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930" w:rsidRPr="00192A5B" w:rsidRDefault="00770930" w:rsidP="00770930">
      <w:pPr>
        <w:pStyle w:val="zzbmw-group"/>
        <w:framePr w:w="7409" w:wrap="around"/>
        <w:rPr>
          <w:color w:val="808080"/>
          <w:lang w:val="en-US"/>
        </w:rPr>
      </w:pPr>
      <w:r w:rsidRPr="00192A5B">
        <w:rPr>
          <w:lang w:val="en-US"/>
        </w:rPr>
        <w:t>BMW Group</w:t>
      </w:r>
      <w:r w:rsidRPr="00192A5B">
        <w:rPr>
          <w:lang w:val="en-US"/>
        </w:rPr>
        <w:br/>
      </w:r>
      <w:r w:rsidR="00386D94">
        <w:rPr>
          <w:bCs/>
          <w:color w:val="808080"/>
          <w:lang w:val="en-US"/>
        </w:rPr>
        <w:t>Corporate and Governmental A</w:t>
      </w:r>
      <w:r w:rsidR="00192A5B" w:rsidRPr="00192A5B">
        <w:rPr>
          <w:bCs/>
          <w:color w:val="808080"/>
          <w:lang w:val="en-US"/>
        </w:rPr>
        <w:t>ffairs</w:t>
      </w:r>
    </w:p>
    <w:p w:rsidR="005A2D27" w:rsidRPr="00386D94" w:rsidRDefault="00386D94">
      <w:pPr>
        <w:pStyle w:val="Fliesstext"/>
      </w:pPr>
      <w:r>
        <w:lastRenderedPageBreak/>
        <w:t>Media</w:t>
      </w:r>
      <w:r w:rsidR="00192A5B" w:rsidRPr="00386D94">
        <w:t xml:space="preserve"> </w:t>
      </w:r>
      <w:r w:rsidR="005A2D27" w:rsidRPr="00386D94">
        <w:t>Information</w:t>
      </w:r>
      <w:r w:rsidR="005A2D27" w:rsidRPr="00386D94">
        <w:br/>
      </w:r>
      <w:r>
        <w:t xml:space="preserve">27 </w:t>
      </w:r>
      <w:r w:rsidR="00D70530" w:rsidRPr="00386D94">
        <w:t>September</w:t>
      </w:r>
      <w:r w:rsidR="00192A5B" w:rsidRPr="00386D94">
        <w:t xml:space="preserve"> </w:t>
      </w:r>
      <w:r w:rsidR="00D70530" w:rsidRPr="00386D94">
        <w:t>2010</w:t>
      </w:r>
      <w:r w:rsidR="005A2D27" w:rsidRPr="00386D94">
        <w:br/>
      </w:r>
    </w:p>
    <w:p w:rsidR="005A2D27" w:rsidRPr="00386D94" w:rsidRDefault="005A2D27">
      <w:pPr>
        <w:pStyle w:val="Fliesstext"/>
      </w:pPr>
    </w:p>
    <w:p w:rsidR="005A2D27" w:rsidRPr="00386D94" w:rsidRDefault="005A2D27">
      <w:pPr>
        <w:pStyle w:val="Fliesstext"/>
      </w:pPr>
    </w:p>
    <w:p w:rsidR="005A2D27" w:rsidRPr="00386D94" w:rsidRDefault="005A2D27" w:rsidP="001B2509">
      <w:pPr>
        <w:pStyle w:val="zzmarginalielight"/>
        <w:framePr w:h="2030" w:hRule="exact" w:wrap="around" w:y="13865"/>
      </w:pPr>
      <w:r w:rsidRPr="00386D94">
        <w:t>Bayerische</w:t>
      </w:r>
    </w:p>
    <w:p w:rsidR="005A2D27" w:rsidRPr="00386D94" w:rsidRDefault="005A2D27" w:rsidP="001B2509">
      <w:pPr>
        <w:pStyle w:val="zzmarginalielight"/>
        <w:framePr w:h="2030" w:hRule="exact" w:wrap="around" w:y="13865"/>
      </w:pPr>
      <w:r w:rsidRPr="00386D94">
        <w:t>Motoren Werke</w:t>
      </w:r>
    </w:p>
    <w:p w:rsidR="005A2D27" w:rsidRPr="00386D94" w:rsidRDefault="005A2D27" w:rsidP="001B2509">
      <w:pPr>
        <w:pStyle w:val="zzmarginalielight"/>
        <w:framePr w:h="2030" w:hRule="exact" w:wrap="around" w:y="13865"/>
      </w:pPr>
      <w:r w:rsidRPr="00386D94">
        <w:t>Aktiengesellschaft</w:t>
      </w:r>
    </w:p>
    <w:p w:rsidR="005A2D27" w:rsidRPr="00386D94" w:rsidRDefault="005A2D27" w:rsidP="001B2509">
      <w:pPr>
        <w:pStyle w:val="zzmarginalielight"/>
        <w:framePr w:h="2030" w:hRule="exact" w:wrap="around" w:y="13865"/>
      </w:pPr>
    </w:p>
    <w:p w:rsidR="005A2D27" w:rsidRPr="00386D94" w:rsidRDefault="005B65C0" w:rsidP="001B2509">
      <w:pPr>
        <w:pStyle w:val="zzmarginalieregular"/>
        <w:framePr w:h="2030" w:hRule="exact" w:wrap="around" w:y="13865"/>
      </w:pPr>
      <w:r w:rsidRPr="00386D94">
        <w:t xml:space="preserve">Mailing </w:t>
      </w:r>
      <w:proofErr w:type="spellStart"/>
      <w:r w:rsidRPr="00386D94">
        <w:t>address</w:t>
      </w:r>
      <w:proofErr w:type="spellEnd"/>
    </w:p>
    <w:p w:rsidR="005A2D27" w:rsidRPr="00386D94" w:rsidRDefault="005A2D27" w:rsidP="001B2509">
      <w:pPr>
        <w:pStyle w:val="zzmarginalielight"/>
        <w:framePr w:h="2030" w:hRule="exact" w:wrap="around" w:y="13865"/>
      </w:pPr>
      <w:r w:rsidRPr="00386D94">
        <w:t>BMW AG</w:t>
      </w:r>
    </w:p>
    <w:p w:rsidR="005A2D27" w:rsidRPr="00386D94" w:rsidRDefault="005A2D27" w:rsidP="001B2509">
      <w:pPr>
        <w:pStyle w:val="zzmarginalielight"/>
        <w:framePr w:h="2030" w:hRule="exact" w:wrap="around" w:y="13865"/>
      </w:pPr>
      <w:r w:rsidRPr="00386D94">
        <w:t xml:space="preserve">80788 </w:t>
      </w:r>
      <w:proofErr w:type="spellStart"/>
      <w:r w:rsidR="005B65C0" w:rsidRPr="00386D94">
        <w:t>Munich</w:t>
      </w:r>
      <w:proofErr w:type="spellEnd"/>
    </w:p>
    <w:p w:rsidR="005A2D27" w:rsidRPr="00386D94" w:rsidRDefault="005A2D27" w:rsidP="001B2509">
      <w:pPr>
        <w:pStyle w:val="zzmarginalielight"/>
        <w:framePr w:h="2030" w:hRule="exact" w:wrap="around" w:y="13865"/>
      </w:pPr>
    </w:p>
    <w:p w:rsidR="005A2D27" w:rsidRPr="00192A5B" w:rsidRDefault="005B65C0" w:rsidP="001B2509">
      <w:pPr>
        <w:pStyle w:val="zzmarginalieregular"/>
        <w:framePr w:h="2030" w:hRule="exact" w:wrap="around" w:y="13865"/>
        <w:rPr>
          <w:lang w:val="en-US"/>
        </w:rPr>
      </w:pPr>
      <w:proofErr w:type="gramStart"/>
      <w:r>
        <w:rPr>
          <w:lang w:val="en-US"/>
        </w:rPr>
        <w:t>Tel.</w:t>
      </w:r>
      <w:proofErr w:type="gramEnd"/>
    </w:p>
    <w:p w:rsidR="005A2D27" w:rsidRPr="00192A5B" w:rsidRDefault="006A0265" w:rsidP="001B2509">
      <w:pPr>
        <w:pStyle w:val="zzmarginalielight"/>
        <w:framePr w:h="2030" w:hRule="exact" w:wrap="around" w:y="13865"/>
        <w:rPr>
          <w:lang w:val="en-US"/>
        </w:rPr>
      </w:pPr>
      <w:r w:rsidRPr="00192A5B">
        <w:rPr>
          <w:lang w:val="en-US"/>
        </w:rPr>
        <w:fldChar w:fldCharType="begin">
          <w:ffData>
            <w:name w:val="Telefon1"/>
            <w:enabled/>
            <w:calcOnExit w:val="0"/>
            <w:textInput/>
          </w:ffData>
        </w:fldChar>
      </w:r>
      <w:bookmarkStart w:id="0" w:name="Telefon1"/>
      <w:r w:rsidR="005A2D27" w:rsidRPr="00192A5B">
        <w:rPr>
          <w:lang w:val="en-US"/>
        </w:rPr>
        <w:instrText xml:space="preserve"> FORMTEXT </w:instrText>
      </w:r>
      <w:r w:rsidRPr="00192A5B">
        <w:rPr>
          <w:lang w:val="en-US"/>
        </w:rPr>
      </w:r>
      <w:r w:rsidRPr="00192A5B">
        <w:rPr>
          <w:lang w:val="en-US"/>
        </w:rPr>
        <w:fldChar w:fldCharType="separate"/>
      </w:r>
      <w:r w:rsidR="00E659D8" w:rsidRPr="00192A5B">
        <w:rPr>
          <w:rFonts w:ascii="Times New Roman" w:hAnsi="Times New Roman"/>
          <w:noProof/>
          <w:lang w:val="en-US"/>
        </w:rPr>
        <w:t> </w:t>
      </w:r>
      <w:r w:rsidR="009E6450" w:rsidRPr="00192A5B">
        <w:rPr>
          <w:noProof/>
          <w:lang w:val="en-US"/>
        </w:rPr>
        <w:t>+49 89 382-14908</w:t>
      </w:r>
      <w:r w:rsidR="00E659D8" w:rsidRPr="00192A5B">
        <w:rPr>
          <w:rFonts w:ascii="Times New Roman" w:hAnsi="Times New Roman"/>
          <w:noProof/>
          <w:lang w:val="en-US"/>
        </w:rPr>
        <w:t> </w:t>
      </w:r>
      <w:r w:rsidRPr="00192A5B">
        <w:rPr>
          <w:lang w:val="en-US"/>
        </w:rPr>
        <w:fldChar w:fldCharType="end"/>
      </w:r>
      <w:bookmarkEnd w:id="0"/>
    </w:p>
    <w:p w:rsidR="005A2D27" w:rsidRPr="00192A5B" w:rsidRDefault="005A2D27" w:rsidP="001B2509">
      <w:pPr>
        <w:pStyle w:val="zzmarginalielight"/>
        <w:framePr w:h="2030" w:hRule="exact" w:wrap="around" w:y="13865"/>
        <w:rPr>
          <w:lang w:val="en-US"/>
        </w:rPr>
      </w:pPr>
    </w:p>
    <w:p w:rsidR="005A2D27" w:rsidRPr="00192A5B" w:rsidRDefault="005B65C0" w:rsidP="001B2509">
      <w:pPr>
        <w:pStyle w:val="zzmarginalieregular"/>
        <w:framePr w:h="2030" w:hRule="exact" w:wrap="around" w:y="13865"/>
        <w:rPr>
          <w:lang w:val="en-US"/>
        </w:rPr>
      </w:pPr>
      <w:r>
        <w:rPr>
          <w:lang w:val="en-US"/>
        </w:rPr>
        <w:t>Website</w:t>
      </w:r>
    </w:p>
    <w:p w:rsidR="005A2D27" w:rsidRPr="00192A5B" w:rsidRDefault="005A2D27" w:rsidP="001B2509">
      <w:pPr>
        <w:pStyle w:val="zzmarginalielight"/>
        <w:framePr w:h="2030" w:hRule="exact" w:wrap="around" w:y="13865"/>
        <w:rPr>
          <w:lang w:val="en-US"/>
        </w:rPr>
      </w:pPr>
      <w:r w:rsidRPr="00192A5B">
        <w:rPr>
          <w:lang w:val="en-US"/>
        </w:rPr>
        <w:t>www.bmwgroup.com</w:t>
      </w:r>
    </w:p>
    <w:p w:rsidR="005A2D27" w:rsidRPr="00192A5B" w:rsidRDefault="00A47EF5" w:rsidP="001B2509">
      <w:pPr>
        <w:pStyle w:val="Titel"/>
        <w:rPr>
          <w:lang w:val="en-US"/>
        </w:rPr>
      </w:pPr>
      <w:r w:rsidRPr="00192A5B">
        <w:rPr>
          <w:lang w:val="en-US"/>
        </w:rPr>
        <w:t xml:space="preserve">Project i </w:t>
      </w:r>
      <w:r w:rsidR="00192A5B">
        <w:rPr>
          <w:lang w:val="en-US"/>
        </w:rPr>
        <w:t xml:space="preserve">goes </w:t>
      </w:r>
      <w:r w:rsidRPr="00192A5B">
        <w:rPr>
          <w:lang w:val="en-US"/>
        </w:rPr>
        <w:t>online</w:t>
      </w:r>
    </w:p>
    <w:p w:rsidR="005A2D27" w:rsidRPr="00192A5B" w:rsidRDefault="00192A5B" w:rsidP="000F160C">
      <w:pPr>
        <w:pStyle w:val="Titel"/>
        <w:jc w:val="both"/>
        <w:rPr>
          <w:color w:val="808080"/>
          <w:lang w:val="en-US"/>
        </w:rPr>
      </w:pPr>
      <w:r>
        <w:rPr>
          <w:color w:val="808080"/>
          <w:lang w:val="en-US"/>
        </w:rPr>
        <w:t xml:space="preserve">The </w:t>
      </w:r>
      <w:r w:rsidR="00A47EF5" w:rsidRPr="00192A5B">
        <w:rPr>
          <w:color w:val="808080"/>
          <w:lang w:val="en-US"/>
        </w:rPr>
        <w:t xml:space="preserve">BMW Group </w:t>
      </w:r>
      <w:r>
        <w:rPr>
          <w:color w:val="808080"/>
          <w:lang w:val="en-US"/>
        </w:rPr>
        <w:t xml:space="preserve">launches website for </w:t>
      </w:r>
      <w:r w:rsidR="005B65C0">
        <w:rPr>
          <w:color w:val="808080"/>
          <w:lang w:val="en-US"/>
        </w:rPr>
        <w:t>p</w:t>
      </w:r>
      <w:r w:rsidR="00A47EF5" w:rsidRPr="00192A5B">
        <w:rPr>
          <w:color w:val="808080"/>
          <w:lang w:val="en-US"/>
        </w:rPr>
        <w:t xml:space="preserve">roject i, </w:t>
      </w:r>
      <w:r>
        <w:rPr>
          <w:color w:val="808080"/>
          <w:lang w:val="en-US"/>
        </w:rPr>
        <w:t xml:space="preserve">the </w:t>
      </w:r>
      <w:r w:rsidR="005B65C0">
        <w:rPr>
          <w:color w:val="808080"/>
          <w:lang w:val="en-US"/>
        </w:rPr>
        <w:t>t</w:t>
      </w:r>
      <w:r w:rsidR="00A47EF5" w:rsidRPr="00192A5B">
        <w:rPr>
          <w:color w:val="808080"/>
          <w:lang w:val="en-US"/>
        </w:rPr>
        <w:t xml:space="preserve">hink </w:t>
      </w:r>
      <w:r w:rsidR="005B65C0">
        <w:rPr>
          <w:color w:val="808080"/>
          <w:lang w:val="en-US"/>
        </w:rPr>
        <w:t>t</w:t>
      </w:r>
      <w:r w:rsidR="00A47EF5" w:rsidRPr="00192A5B">
        <w:rPr>
          <w:color w:val="808080"/>
          <w:lang w:val="en-US"/>
        </w:rPr>
        <w:t xml:space="preserve">ank </w:t>
      </w:r>
      <w:r>
        <w:rPr>
          <w:color w:val="808080"/>
          <w:lang w:val="en-US"/>
        </w:rPr>
        <w:t xml:space="preserve">for </w:t>
      </w:r>
      <w:r w:rsidR="005B65C0">
        <w:rPr>
          <w:color w:val="808080"/>
          <w:lang w:val="en-US"/>
        </w:rPr>
        <w:t xml:space="preserve">the </w:t>
      </w:r>
      <w:r>
        <w:rPr>
          <w:color w:val="808080"/>
          <w:lang w:val="en-US"/>
        </w:rPr>
        <w:t>sustainable mobility of the future</w:t>
      </w:r>
    </w:p>
    <w:p w:rsidR="005A2D27" w:rsidRPr="00192A5B" w:rsidRDefault="005A2D27">
      <w:pPr>
        <w:rPr>
          <w:lang w:val="en-US"/>
        </w:rPr>
        <w:sectPr w:rsidR="005A2D27" w:rsidRPr="00192A5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814" w:right="2098" w:bottom="1361" w:left="2098" w:header="510" w:footer="567" w:gutter="0"/>
          <w:pgNumType w:start="1"/>
          <w:cols w:space="720"/>
          <w:titlePg/>
        </w:sectPr>
      </w:pPr>
    </w:p>
    <w:p w:rsidR="001B2509" w:rsidRPr="00192A5B" w:rsidRDefault="001B2509" w:rsidP="001B2509">
      <w:pPr>
        <w:pStyle w:val="Fliesstext"/>
        <w:tabs>
          <w:tab w:val="clear" w:pos="4706"/>
        </w:tabs>
        <w:rPr>
          <w:lang w:val="en-US"/>
        </w:rPr>
      </w:pPr>
    </w:p>
    <w:p w:rsidR="00A47EF5" w:rsidRPr="00192A5B" w:rsidRDefault="00192A5B" w:rsidP="00386D94">
      <w:pPr>
        <w:spacing w:line="330" w:lineRule="atLeast"/>
        <w:rPr>
          <w:lang w:val="en-US"/>
        </w:rPr>
      </w:pPr>
      <w:r>
        <w:rPr>
          <w:b/>
          <w:lang w:val="en-US"/>
        </w:rPr>
        <w:t>Munich</w:t>
      </w:r>
      <w:r w:rsidR="005A2D27" w:rsidRPr="00192A5B">
        <w:rPr>
          <w:b/>
          <w:lang w:val="en-US"/>
        </w:rPr>
        <w:t>.</w:t>
      </w:r>
      <w:r w:rsidR="005A2D27" w:rsidRPr="00192A5B">
        <w:rPr>
          <w:lang w:val="en-US"/>
        </w:rPr>
        <w:t xml:space="preserve"> </w:t>
      </w:r>
      <w:r w:rsidR="005B65C0">
        <w:rPr>
          <w:lang w:val="en-US"/>
        </w:rPr>
        <w:t xml:space="preserve">At </w:t>
      </w:r>
      <w:hyperlink r:id="rId13" w:history="1">
        <w:r w:rsidR="00A47EF5" w:rsidRPr="00192A5B">
          <w:rPr>
            <w:rStyle w:val="Hyperlink"/>
            <w:lang w:val="en-US"/>
          </w:rPr>
          <w:t>www.project-i.com</w:t>
        </w:r>
      </w:hyperlink>
      <w:r>
        <w:rPr>
          <w:lang w:val="en-US"/>
        </w:rPr>
        <w:t xml:space="preserve"> the </w:t>
      </w:r>
      <w:r w:rsidR="00A47EF5" w:rsidRPr="00192A5B">
        <w:rPr>
          <w:lang w:val="en-US"/>
        </w:rPr>
        <w:t xml:space="preserve">BMW Group </w:t>
      </w:r>
      <w:r>
        <w:rPr>
          <w:lang w:val="en-US"/>
        </w:rPr>
        <w:t xml:space="preserve">has created </w:t>
      </w:r>
      <w:r w:rsidR="005741BB">
        <w:rPr>
          <w:lang w:val="en-US"/>
        </w:rPr>
        <w:t xml:space="preserve">an </w:t>
      </w:r>
      <w:r>
        <w:rPr>
          <w:lang w:val="en-US"/>
        </w:rPr>
        <w:t xml:space="preserve">online platform </w:t>
      </w:r>
      <w:r w:rsidR="00E77FF8">
        <w:rPr>
          <w:lang w:val="en-US"/>
        </w:rPr>
        <w:t xml:space="preserve">for </w:t>
      </w:r>
      <w:r>
        <w:rPr>
          <w:lang w:val="en-US"/>
        </w:rPr>
        <w:t xml:space="preserve">information and news </w:t>
      </w:r>
      <w:r w:rsidR="00BD0A8C">
        <w:rPr>
          <w:lang w:val="en-US"/>
        </w:rPr>
        <w:t xml:space="preserve">concerning </w:t>
      </w:r>
      <w:r w:rsidR="00E54223">
        <w:rPr>
          <w:lang w:val="en-US"/>
        </w:rPr>
        <w:t xml:space="preserve">the </w:t>
      </w:r>
      <w:r>
        <w:rPr>
          <w:lang w:val="en-US"/>
        </w:rPr>
        <w:t>sustainable mobility of the future.</w:t>
      </w:r>
    </w:p>
    <w:p w:rsidR="00301517" w:rsidRPr="00192A5B" w:rsidRDefault="00E77FF8" w:rsidP="00386D94">
      <w:pPr>
        <w:spacing w:line="330" w:lineRule="atLeast"/>
        <w:rPr>
          <w:lang w:val="en-US"/>
        </w:rPr>
      </w:pPr>
      <w:r>
        <w:rPr>
          <w:lang w:val="en-US"/>
        </w:rPr>
        <w:t>For an international audience, t</w:t>
      </w:r>
      <w:r w:rsidR="005B65C0">
        <w:rPr>
          <w:lang w:val="en-US"/>
        </w:rPr>
        <w:t xml:space="preserve">he </w:t>
      </w:r>
      <w:r w:rsidR="00192A5B">
        <w:rPr>
          <w:lang w:val="en-US"/>
        </w:rPr>
        <w:t xml:space="preserve">English-language website </w:t>
      </w:r>
      <w:r w:rsidR="00CA2C7E">
        <w:rPr>
          <w:lang w:val="en-US"/>
        </w:rPr>
        <w:t xml:space="preserve">outlines </w:t>
      </w:r>
      <w:r>
        <w:rPr>
          <w:lang w:val="en-US"/>
        </w:rPr>
        <w:t xml:space="preserve">how the </w:t>
      </w:r>
      <w:r w:rsidRPr="00192A5B">
        <w:rPr>
          <w:lang w:val="en-US"/>
        </w:rPr>
        <w:t xml:space="preserve">BMW Group </w:t>
      </w:r>
      <w:r>
        <w:rPr>
          <w:lang w:val="en-US"/>
        </w:rPr>
        <w:t>is mastering the challenges of sustainable mobility</w:t>
      </w:r>
      <w:r w:rsidR="005B65C0">
        <w:rPr>
          <w:lang w:val="en-US"/>
        </w:rPr>
        <w:t xml:space="preserve">. It </w:t>
      </w:r>
      <w:r>
        <w:rPr>
          <w:lang w:val="en-US"/>
        </w:rPr>
        <w:t xml:space="preserve">provides </w:t>
      </w:r>
      <w:r w:rsidR="00192A5B">
        <w:rPr>
          <w:lang w:val="en-US"/>
        </w:rPr>
        <w:t>a</w:t>
      </w:r>
      <w:r w:rsidR="005B65C0">
        <w:rPr>
          <w:lang w:val="en-US"/>
        </w:rPr>
        <w:t>n</w:t>
      </w:r>
      <w:r w:rsidR="00192A5B">
        <w:rPr>
          <w:lang w:val="en-US"/>
        </w:rPr>
        <w:t xml:space="preserve"> </w:t>
      </w:r>
      <w:r w:rsidR="005B65C0">
        <w:rPr>
          <w:lang w:val="en-US"/>
        </w:rPr>
        <w:t>in-depth</w:t>
      </w:r>
      <w:r w:rsidR="00192A5B">
        <w:rPr>
          <w:lang w:val="en-US"/>
        </w:rPr>
        <w:t>, up-to-</w:t>
      </w:r>
      <w:r w:rsidR="00E54223">
        <w:rPr>
          <w:lang w:val="en-US"/>
        </w:rPr>
        <w:t>the-minute</w:t>
      </w:r>
      <w:r w:rsidR="00192A5B">
        <w:rPr>
          <w:lang w:val="en-US"/>
        </w:rPr>
        <w:t xml:space="preserve"> </w:t>
      </w:r>
      <w:r w:rsidR="00BD0A8C">
        <w:rPr>
          <w:lang w:val="en-US"/>
        </w:rPr>
        <w:t xml:space="preserve">insight into </w:t>
      </w:r>
      <w:r>
        <w:rPr>
          <w:lang w:val="en-US"/>
        </w:rPr>
        <w:t xml:space="preserve">the </w:t>
      </w:r>
      <w:r w:rsidR="000F160C">
        <w:rPr>
          <w:lang w:val="en-US"/>
        </w:rPr>
        <w:t xml:space="preserve">various </w:t>
      </w:r>
      <w:r w:rsidR="00192A5B">
        <w:rPr>
          <w:lang w:val="en-US"/>
        </w:rPr>
        <w:t>approaches and solutions</w:t>
      </w:r>
      <w:r>
        <w:rPr>
          <w:lang w:val="en-US"/>
        </w:rPr>
        <w:t>, f</w:t>
      </w:r>
      <w:r w:rsidR="00E54223">
        <w:rPr>
          <w:lang w:val="en-US"/>
        </w:rPr>
        <w:t xml:space="preserve">rom the basic </w:t>
      </w:r>
      <w:r w:rsidR="005B65C0">
        <w:rPr>
          <w:lang w:val="en-US"/>
        </w:rPr>
        <w:t>vision of e-</w:t>
      </w:r>
      <w:r w:rsidR="00192A5B">
        <w:rPr>
          <w:lang w:val="en-US"/>
        </w:rPr>
        <w:t xml:space="preserve">mobility, specific </w:t>
      </w:r>
      <w:r w:rsidR="005B65C0">
        <w:rPr>
          <w:lang w:val="en-US"/>
        </w:rPr>
        <w:t>test</w:t>
      </w:r>
      <w:r w:rsidR="00192A5B">
        <w:rPr>
          <w:lang w:val="en-US"/>
        </w:rPr>
        <w:t xml:space="preserve"> vehicles such as the </w:t>
      </w:r>
      <w:r w:rsidR="00D70530" w:rsidRPr="00192A5B">
        <w:rPr>
          <w:lang w:val="en-US"/>
        </w:rPr>
        <w:t xml:space="preserve">MINI E </w:t>
      </w:r>
      <w:r w:rsidR="00192A5B">
        <w:rPr>
          <w:lang w:val="en-US"/>
        </w:rPr>
        <w:t xml:space="preserve">and the BMW ActiveE, right through to the revolutionary </w:t>
      </w:r>
      <w:r w:rsidR="00D70530" w:rsidRPr="00192A5B">
        <w:rPr>
          <w:lang w:val="en-US"/>
        </w:rPr>
        <w:t>LifeDrive</w:t>
      </w:r>
      <w:r w:rsidR="00192A5B">
        <w:rPr>
          <w:lang w:val="en-US"/>
        </w:rPr>
        <w:t xml:space="preserve"> concept of the </w:t>
      </w:r>
      <w:r w:rsidR="00D70530" w:rsidRPr="00192A5B">
        <w:rPr>
          <w:lang w:val="en-US"/>
        </w:rPr>
        <w:t>Mega</w:t>
      </w:r>
      <w:r w:rsidR="00C45B18">
        <w:rPr>
          <w:lang w:val="en-US"/>
        </w:rPr>
        <w:t>c</w:t>
      </w:r>
      <w:r w:rsidR="00D70530" w:rsidRPr="00192A5B">
        <w:rPr>
          <w:lang w:val="en-US"/>
        </w:rPr>
        <w:t xml:space="preserve">ity </w:t>
      </w:r>
      <w:r w:rsidR="00574569">
        <w:rPr>
          <w:lang w:val="en-US"/>
        </w:rPr>
        <w:t>V</w:t>
      </w:r>
      <w:r w:rsidR="00192A5B">
        <w:rPr>
          <w:lang w:val="en-US"/>
        </w:rPr>
        <w:t>ehicle</w:t>
      </w:r>
      <w:r w:rsidR="00D70530" w:rsidRPr="00192A5B">
        <w:rPr>
          <w:lang w:val="en-US"/>
        </w:rPr>
        <w:t>.</w:t>
      </w:r>
      <w:r w:rsidR="00301517" w:rsidRPr="00192A5B">
        <w:rPr>
          <w:lang w:val="en-US"/>
        </w:rPr>
        <w:t xml:space="preserve"> </w:t>
      </w:r>
      <w:r w:rsidR="00CA2C7E">
        <w:rPr>
          <w:lang w:val="en-US"/>
        </w:rPr>
        <w:t xml:space="preserve">Emphasis is also given to another key aspect of sustainable mobility: The development of </w:t>
      </w:r>
      <w:r w:rsidR="00C45B18">
        <w:rPr>
          <w:lang w:val="en-US"/>
        </w:rPr>
        <w:t>s</w:t>
      </w:r>
      <w:r w:rsidR="00D11B41">
        <w:rPr>
          <w:lang w:val="en-US"/>
        </w:rPr>
        <w:t>olutions and s</w:t>
      </w:r>
      <w:r w:rsidR="00301517" w:rsidRPr="00192A5B">
        <w:rPr>
          <w:lang w:val="en-US"/>
        </w:rPr>
        <w:t xml:space="preserve">ervices </w:t>
      </w:r>
      <w:r w:rsidR="00D11B41">
        <w:rPr>
          <w:lang w:val="en-US"/>
        </w:rPr>
        <w:t>for the customer needs of tomorrow</w:t>
      </w:r>
      <w:r w:rsidR="00301517" w:rsidRPr="00192A5B">
        <w:rPr>
          <w:lang w:val="en-US"/>
        </w:rPr>
        <w:t>.</w:t>
      </w:r>
    </w:p>
    <w:p w:rsidR="00D70530" w:rsidRPr="00192A5B" w:rsidRDefault="00D70530" w:rsidP="00386D94">
      <w:pPr>
        <w:spacing w:line="330" w:lineRule="atLeast"/>
        <w:rPr>
          <w:lang w:val="en-US"/>
        </w:rPr>
      </w:pPr>
    </w:p>
    <w:p w:rsidR="00D70530" w:rsidRPr="00192A5B" w:rsidRDefault="000F160C" w:rsidP="00386D94">
      <w:pPr>
        <w:spacing w:line="330" w:lineRule="atLeast"/>
        <w:rPr>
          <w:lang w:val="en-US"/>
        </w:rPr>
      </w:pPr>
      <w:r>
        <w:rPr>
          <w:lang w:val="en-US"/>
        </w:rPr>
        <w:t xml:space="preserve">In addition, the </w:t>
      </w:r>
      <w:r w:rsidR="00D11B41">
        <w:rPr>
          <w:lang w:val="en-US"/>
        </w:rPr>
        <w:t>w</w:t>
      </w:r>
      <w:r w:rsidR="00301517" w:rsidRPr="00192A5B">
        <w:rPr>
          <w:lang w:val="en-US"/>
        </w:rPr>
        <w:t>ebsite</w:t>
      </w:r>
      <w:r w:rsidR="00D70530" w:rsidRPr="00192A5B">
        <w:rPr>
          <w:lang w:val="en-US"/>
        </w:rPr>
        <w:t xml:space="preserve"> </w:t>
      </w:r>
      <w:r w:rsidR="00BD0A8C">
        <w:rPr>
          <w:lang w:val="en-US"/>
        </w:rPr>
        <w:t xml:space="preserve">offers an overview of </w:t>
      </w:r>
      <w:r w:rsidR="00D11B41">
        <w:rPr>
          <w:lang w:val="en-US"/>
        </w:rPr>
        <w:t xml:space="preserve">the public discussion </w:t>
      </w:r>
      <w:r w:rsidR="00315D94">
        <w:rPr>
          <w:lang w:val="en-US"/>
        </w:rPr>
        <w:t xml:space="preserve">and </w:t>
      </w:r>
      <w:r w:rsidR="00BD0A8C">
        <w:rPr>
          <w:lang w:val="en-US"/>
        </w:rPr>
        <w:t>ge</w:t>
      </w:r>
      <w:r w:rsidR="00CA2C7E">
        <w:rPr>
          <w:lang w:val="en-US"/>
        </w:rPr>
        <w:t>neral developments</w:t>
      </w:r>
      <w:r>
        <w:rPr>
          <w:lang w:val="en-US"/>
        </w:rPr>
        <w:t xml:space="preserve"> in the field of sustainable mobility</w:t>
      </w:r>
      <w:r w:rsidR="00D70530" w:rsidRPr="00192A5B">
        <w:rPr>
          <w:lang w:val="en-US"/>
        </w:rPr>
        <w:t>.</w:t>
      </w:r>
      <w:r w:rsidR="00301517" w:rsidRPr="00192A5B">
        <w:rPr>
          <w:lang w:val="en-US"/>
        </w:rPr>
        <w:t xml:space="preserve"> </w:t>
      </w:r>
      <w:r w:rsidR="00386D94">
        <w:rPr>
          <w:lang w:val="en-US"/>
        </w:rPr>
        <w:t>The</w:t>
      </w:r>
      <w:r w:rsidR="00315D94">
        <w:rPr>
          <w:lang w:val="en-US"/>
        </w:rPr>
        <w:t xml:space="preserve"> page </w:t>
      </w:r>
      <w:r w:rsidR="00CA2C7E">
        <w:rPr>
          <w:lang w:val="en-US"/>
        </w:rPr>
        <w:t>incorporates r</w:t>
      </w:r>
      <w:r w:rsidR="00D11B41">
        <w:rPr>
          <w:lang w:val="en-US"/>
        </w:rPr>
        <w:t>elevant voices from the web</w:t>
      </w:r>
      <w:r w:rsidR="00D70530" w:rsidRPr="00192A5B">
        <w:rPr>
          <w:lang w:val="en-US"/>
        </w:rPr>
        <w:t xml:space="preserve">, </w:t>
      </w:r>
      <w:r w:rsidR="00C45B18">
        <w:rPr>
          <w:lang w:val="en-US"/>
        </w:rPr>
        <w:t xml:space="preserve">video clips </w:t>
      </w:r>
      <w:r w:rsidR="00D11B41">
        <w:rPr>
          <w:lang w:val="en-US"/>
        </w:rPr>
        <w:t>and blog posts from around the world</w:t>
      </w:r>
      <w:r w:rsidR="00D70530" w:rsidRPr="00192A5B">
        <w:rPr>
          <w:lang w:val="en-US"/>
        </w:rPr>
        <w:t>.</w:t>
      </w:r>
    </w:p>
    <w:p w:rsidR="00A47EF5" w:rsidRPr="00192A5B" w:rsidRDefault="00A47EF5" w:rsidP="00386D94">
      <w:pPr>
        <w:spacing w:line="330" w:lineRule="atLeast"/>
        <w:rPr>
          <w:lang w:val="en-US"/>
        </w:rPr>
      </w:pPr>
    </w:p>
    <w:p w:rsidR="00A47EF5" w:rsidRPr="00192A5B" w:rsidRDefault="00D11B41" w:rsidP="00386D94">
      <w:pPr>
        <w:spacing w:line="330" w:lineRule="atLeast"/>
        <w:rPr>
          <w:lang w:val="en-US"/>
        </w:rPr>
      </w:pPr>
      <w:r>
        <w:rPr>
          <w:lang w:val="en-US"/>
        </w:rPr>
        <w:t xml:space="preserve">Via </w:t>
      </w:r>
      <w:r w:rsidR="00C45B18">
        <w:rPr>
          <w:lang w:val="en-US"/>
        </w:rPr>
        <w:t xml:space="preserve">the </w:t>
      </w:r>
      <w:r>
        <w:rPr>
          <w:lang w:val="en-US"/>
        </w:rPr>
        <w:t>integrated Twitter c</w:t>
      </w:r>
      <w:r w:rsidR="00A47EF5" w:rsidRPr="00192A5B">
        <w:rPr>
          <w:lang w:val="en-US"/>
        </w:rPr>
        <w:t>hannel (</w:t>
      </w:r>
      <w:hyperlink r:id="rId14" w:history="1">
        <w:r w:rsidR="00A47EF5" w:rsidRPr="00192A5B">
          <w:rPr>
            <w:rStyle w:val="Hyperlink"/>
            <w:lang w:val="en-US"/>
          </w:rPr>
          <w:t>www.twitter.com/bmwprojecti</w:t>
        </w:r>
      </w:hyperlink>
      <w:r w:rsidR="00A47EF5" w:rsidRPr="00192A5B">
        <w:rPr>
          <w:lang w:val="en-US"/>
        </w:rPr>
        <w:t xml:space="preserve">) </w:t>
      </w:r>
      <w:r>
        <w:rPr>
          <w:lang w:val="en-US"/>
        </w:rPr>
        <w:t xml:space="preserve">and </w:t>
      </w:r>
      <w:proofErr w:type="spellStart"/>
      <w:r w:rsidR="00A47EF5" w:rsidRPr="00192A5B">
        <w:rPr>
          <w:lang w:val="en-US"/>
        </w:rPr>
        <w:t>Facebook</w:t>
      </w:r>
      <w:proofErr w:type="spellEnd"/>
      <w:r>
        <w:rPr>
          <w:lang w:val="en-US"/>
        </w:rPr>
        <w:t xml:space="preserve"> page </w:t>
      </w:r>
      <w:r w:rsidR="00A47EF5" w:rsidRPr="00192A5B">
        <w:rPr>
          <w:lang w:val="en-US"/>
        </w:rPr>
        <w:t>(</w:t>
      </w:r>
      <w:hyperlink r:id="rId15" w:history="1">
        <w:r w:rsidR="00A47EF5" w:rsidRPr="00192A5B">
          <w:rPr>
            <w:rStyle w:val="Hyperlink"/>
            <w:lang w:val="en-US"/>
          </w:rPr>
          <w:t>www.facebook.com/bmw.project.i</w:t>
        </w:r>
      </w:hyperlink>
      <w:r w:rsidR="00E77FF8">
        <w:rPr>
          <w:lang w:val="en-US"/>
        </w:rPr>
        <w:t xml:space="preserve">), </w:t>
      </w:r>
      <w:r w:rsidR="00BD0A8C">
        <w:rPr>
          <w:lang w:val="en-US"/>
        </w:rPr>
        <w:t>users</w:t>
      </w:r>
      <w:r w:rsidR="00E77FF8">
        <w:rPr>
          <w:lang w:val="en-US"/>
        </w:rPr>
        <w:t xml:space="preserve"> </w:t>
      </w:r>
      <w:r>
        <w:rPr>
          <w:lang w:val="en-US"/>
        </w:rPr>
        <w:t xml:space="preserve">can subscribe to </w:t>
      </w:r>
      <w:r w:rsidR="00E77FF8">
        <w:rPr>
          <w:lang w:val="en-US"/>
        </w:rPr>
        <w:t>receive</w:t>
      </w:r>
      <w:r>
        <w:rPr>
          <w:lang w:val="en-US"/>
        </w:rPr>
        <w:t xml:space="preserve"> the latest news, contribute </w:t>
      </w:r>
      <w:r w:rsidR="00BD0A8C">
        <w:rPr>
          <w:lang w:val="en-US"/>
        </w:rPr>
        <w:t xml:space="preserve">their </w:t>
      </w:r>
      <w:r>
        <w:rPr>
          <w:lang w:val="en-US"/>
        </w:rPr>
        <w:t>own relevant links, and join in the discussion</w:t>
      </w:r>
      <w:r w:rsidR="00A47EF5" w:rsidRPr="00192A5B">
        <w:rPr>
          <w:lang w:val="en-US"/>
        </w:rPr>
        <w:t>.</w:t>
      </w:r>
    </w:p>
    <w:p w:rsidR="00A47EF5" w:rsidRPr="00192A5B" w:rsidRDefault="00A47EF5" w:rsidP="00386D94">
      <w:pPr>
        <w:spacing w:line="330" w:lineRule="atLeast"/>
        <w:rPr>
          <w:lang w:val="en-US"/>
        </w:rPr>
      </w:pPr>
    </w:p>
    <w:p w:rsidR="00A47EF5" w:rsidRPr="00192A5B" w:rsidRDefault="006A0265" w:rsidP="00386D94">
      <w:pPr>
        <w:spacing w:line="330" w:lineRule="atLeast"/>
        <w:rPr>
          <w:lang w:val="en-US"/>
        </w:rPr>
      </w:pPr>
      <w:hyperlink r:id="rId16" w:history="1">
        <w:r w:rsidR="00A47EF5" w:rsidRPr="00192A5B">
          <w:rPr>
            <w:rStyle w:val="Hyperlink"/>
            <w:lang w:val="en-US"/>
          </w:rPr>
          <w:t>www.project-i.com</w:t>
        </w:r>
      </w:hyperlink>
      <w:r w:rsidR="001A59F1" w:rsidRPr="00192A5B">
        <w:rPr>
          <w:lang w:val="en-US"/>
        </w:rPr>
        <w:t xml:space="preserve"> </w:t>
      </w:r>
      <w:r w:rsidR="00D11B41">
        <w:rPr>
          <w:lang w:val="en-US"/>
        </w:rPr>
        <w:t xml:space="preserve">is the official </w:t>
      </w:r>
      <w:r w:rsidR="00BD0A8C">
        <w:rPr>
          <w:lang w:val="en-US"/>
        </w:rPr>
        <w:t>p</w:t>
      </w:r>
      <w:r w:rsidR="00BD0A8C" w:rsidRPr="00192A5B">
        <w:rPr>
          <w:lang w:val="en-US"/>
        </w:rPr>
        <w:t>roject i</w:t>
      </w:r>
      <w:r w:rsidR="00BD0A8C">
        <w:rPr>
          <w:lang w:val="en-US"/>
        </w:rPr>
        <w:t xml:space="preserve"> </w:t>
      </w:r>
      <w:r w:rsidR="00D11B41">
        <w:rPr>
          <w:lang w:val="en-US"/>
        </w:rPr>
        <w:t>w</w:t>
      </w:r>
      <w:r w:rsidR="00BD0A8C">
        <w:rPr>
          <w:lang w:val="en-US"/>
        </w:rPr>
        <w:t>ebsite</w:t>
      </w:r>
      <w:r w:rsidR="00A47EF5" w:rsidRPr="00192A5B">
        <w:rPr>
          <w:lang w:val="en-US"/>
        </w:rPr>
        <w:t>.</w:t>
      </w:r>
    </w:p>
    <w:p w:rsidR="00A47EF5" w:rsidRPr="00192A5B" w:rsidRDefault="00A47EF5" w:rsidP="00386D94">
      <w:pPr>
        <w:spacing w:line="330" w:lineRule="atLeast"/>
        <w:rPr>
          <w:lang w:val="en-US"/>
        </w:rPr>
      </w:pPr>
    </w:p>
    <w:p w:rsidR="005A2D27" w:rsidRPr="00192A5B" w:rsidRDefault="005A2D27" w:rsidP="00386D94">
      <w:pPr>
        <w:pStyle w:val="Fliesstext"/>
        <w:tabs>
          <w:tab w:val="clear" w:pos="4706"/>
        </w:tabs>
        <w:spacing w:line="330" w:lineRule="atLeast"/>
        <w:rPr>
          <w:lang w:val="en-US"/>
        </w:rPr>
      </w:pPr>
    </w:p>
    <w:p w:rsidR="00301517" w:rsidRPr="00192A5B" w:rsidRDefault="00301517" w:rsidP="001B2509">
      <w:pPr>
        <w:pStyle w:val="Fliesstext"/>
        <w:tabs>
          <w:tab w:val="clear" w:pos="4706"/>
        </w:tabs>
        <w:rPr>
          <w:lang w:val="en-US"/>
        </w:rPr>
      </w:pPr>
    </w:p>
    <w:p w:rsidR="00301517" w:rsidRPr="00192A5B" w:rsidRDefault="00301517" w:rsidP="001B2509">
      <w:pPr>
        <w:pStyle w:val="Fliesstext"/>
        <w:tabs>
          <w:tab w:val="clear" w:pos="4706"/>
        </w:tabs>
        <w:rPr>
          <w:lang w:val="en-US"/>
        </w:rPr>
        <w:sectPr w:rsidR="00301517" w:rsidRPr="00192A5B">
          <w:type w:val="continuous"/>
          <w:pgSz w:w="11907" w:h="16840" w:code="9"/>
          <w:pgMar w:top="1814" w:right="2098" w:bottom="1361" w:left="2098" w:header="510" w:footer="567" w:gutter="0"/>
          <w:pgNumType w:start="1"/>
          <w:cols w:space="720"/>
          <w:formProt w:val="0"/>
          <w:titlePg/>
        </w:sectPr>
      </w:pPr>
    </w:p>
    <w:p w:rsidR="00D11B41" w:rsidRPr="00937979" w:rsidRDefault="00D11B41" w:rsidP="00D11B41">
      <w:pPr>
        <w:pStyle w:val="zzabstand9pt"/>
        <w:rPr>
          <w:lang w:val="en-US"/>
        </w:rPr>
      </w:pPr>
      <w:r w:rsidRPr="00937979">
        <w:rPr>
          <w:lang w:val="en-US"/>
        </w:rPr>
        <w:lastRenderedPageBreak/>
        <w:t>If you have any further questions</w:t>
      </w:r>
      <w:r>
        <w:rPr>
          <w:lang w:val="en-US"/>
        </w:rPr>
        <w:t>,</w:t>
      </w:r>
      <w:r w:rsidRPr="00937979">
        <w:rPr>
          <w:lang w:val="en-US"/>
        </w:rPr>
        <w:t xml:space="preserve"> please contact:</w:t>
      </w:r>
    </w:p>
    <w:p w:rsidR="00D11B41" w:rsidRPr="00937979" w:rsidRDefault="00D11B41" w:rsidP="00D11B41">
      <w:pPr>
        <w:pStyle w:val="zzabstand9pt"/>
        <w:rPr>
          <w:lang w:val="en-US"/>
        </w:rPr>
      </w:pPr>
    </w:p>
    <w:p w:rsidR="00D11B41" w:rsidRPr="00937979" w:rsidRDefault="00386D94" w:rsidP="00D11B41">
      <w:pPr>
        <w:pStyle w:val="zzabstand9pt"/>
        <w:rPr>
          <w:b/>
          <w:lang w:val="en-US"/>
        </w:rPr>
      </w:pPr>
      <w:r>
        <w:rPr>
          <w:b/>
          <w:lang w:val="en-US"/>
        </w:rPr>
        <w:t>Corporate and Governmental Affairs</w:t>
      </w:r>
    </w:p>
    <w:p w:rsidR="00D11B41" w:rsidRPr="00937979" w:rsidRDefault="00D11B41" w:rsidP="00D11B41">
      <w:pPr>
        <w:rPr>
          <w:sz w:val="18"/>
          <w:szCs w:val="18"/>
          <w:lang w:val="en-US"/>
        </w:rPr>
      </w:pPr>
    </w:p>
    <w:p w:rsidR="00D11B41" w:rsidRPr="00937979" w:rsidRDefault="00D11B41" w:rsidP="00D11B41">
      <w:pPr>
        <w:rPr>
          <w:b/>
          <w:sz w:val="18"/>
          <w:szCs w:val="18"/>
          <w:lang w:val="en-US"/>
        </w:rPr>
      </w:pPr>
      <w:r w:rsidRPr="00937979">
        <w:rPr>
          <w:sz w:val="18"/>
          <w:szCs w:val="18"/>
          <w:lang w:val="en-US"/>
        </w:rPr>
        <w:t>Martina Daschinger, Business and Finance Communications, Marketing</w:t>
      </w:r>
      <w:r w:rsidRPr="00937979">
        <w:rPr>
          <w:sz w:val="18"/>
          <w:szCs w:val="18"/>
          <w:lang w:val="en-US"/>
        </w:rPr>
        <w:br/>
        <w:t>Tel.: +49 89 382 14908, fax: +49 89 382 24418</w:t>
      </w:r>
      <w:r w:rsidRPr="00937979">
        <w:rPr>
          <w:sz w:val="18"/>
          <w:szCs w:val="18"/>
          <w:lang w:val="en-US"/>
        </w:rPr>
        <w:br/>
      </w:r>
      <w:r w:rsidRPr="00937979">
        <w:rPr>
          <w:sz w:val="18"/>
          <w:szCs w:val="18"/>
          <w:lang w:val="en-US"/>
        </w:rPr>
        <w:br/>
        <w:t>Marc Hassinger, Business and Finance Communications</w:t>
      </w:r>
      <w:r w:rsidRPr="00937979">
        <w:rPr>
          <w:sz w:val="18"/>
          <w:szCs w:val="18"/>
          <w:lang w:val="en-US"/>
        </w:rPr>
        <w:br/>
        <w:t>Tel.: +49 89 382 23362, fax: +49 89 382 24418</w:t>
      </w:r>
    </w:p>
    <w:p w:rsidR="00D11B41" w:rsidRPr="00937979" w:rsidRDefault="00D11B41" w:rsidP="00D11B41">
      <w:pPr>
        <w:pStyle w:val="Fliesstext"/>
        <w:ind w:left="540"/>
        <w:rPr>
          <w:sz w:val="18"/>
          <w:szCs w:val="18"/>
          <w:lang w:val="en-US"/>
        </w:rPr>
      </w:pPr>
    </w:p>
    <w:p w:rsidR="00D11B41" w:rsidRPr="00937979" w:rsidRDefault="00D11B41" w:rsidP="00D11B41">
      <w:pPr>
        <w:pStyle w:val="Fliesstext"/>
        <w:rPr>
          <w:sz w:val="18"/>
          <w:szCs w:val="18"/>
          <w:lang w:val="en-US"/>
        </w:rPr>
      </w:pPr>
      <w:r w:rsidRPr="00937979">
        <w:rPr>
          <w:sz w:val="18"/>
          <w:szCs w:val="18"/>
          <w:lang w:val="en-US"/>
        </w:rPr>
        <w:t xml:space="preserve">Website: </w:t>
      </w:r>
      <w:hyperlink r:id="rId17" w:history="1">
        <w:r w:rsidRPr="00937979">
          <w:rPr>
            <w:rStyle w:val="Hyperlink"/>
            <w:sz w:val="18"/>
            <w:szCs w:val="18"/>
            <w:lang w:val="en-US"/>
          </w:rPr>
          <w:t>www.press.bmwgroup.com</w:t>
        </w:r>
      </w:hyperlink>
    </w:p>
    <w:p w:rsidR="00D11B41" w:rsidRPr="00937979" w:rsidRDefault="00D11B41" w:rsidP="00D11B41">
      <w:pPr>
        <w:pStyle w:val="zzabstand9pt"/>
        <w:rPr>
          <w:lang w:val="en-US"/>
        </w:rPr>
      </w:pPr>
      <w:r w:rsidRPr="00937979">
        <w:rPr>
          <w:szCs w:val="18"/>
          <w:lang w:val="en-US"/>
        </w:rPr>
        <w:t>Email: presse@bmw.de</w:t>
      </w:r>
    </w:p>
    <w:p w:rsidR="005546DD" w:rsidRPr="00192A5B" w:rsidRDefault="005546DD" w:rsidP="005546DD">
      <w:pPr>
        <w:pStyle w:val="zzabstand9pt"/>
        <w:rPr>
          <w:lang w:val="en-US"/>
        </w:rPr>
      </w:pPr>
    </w:p>
    <w:p w:rsidR="00885B36" w:rsidRPr="00192A5B" w:rsidRDefault="00885B36" w:rsidP="005546DD">
      <w:pPr>
        <w:pStyle w:val="zzabstand9pt"/>
        <w:rPr>
          <w:lang w:val="en-US"/>
        </w:rPr>
      </w:pPr>
    </w:p>
    <w:p w:rsidR="00E77FF8" w:rsidRDefault="00E77FF8">
      <w:pPr>
        <w:tabs>
          <w:tab w:val="clear" w:pos="454"/>
          <w:tab w:val="clear" w:pos="4706"/>
        </w:tabs>
        <w:spacing w:line="240" w:lineRule="auto"/>
        <w:rPr>
          <w:rFonts w:ascii="BMWTypeLight" w:hAnsi="BMWTypeLight"/>
          <w:b/>
          <w:lang w:val="en-US"/>
        </w:rPr>
      </w:pPr>
      <w:r>
        <w:rPr>
          <w:rFonts w:ascii="BMWTypeLight" w:hAnsi="BMWTypeLight"/>
          <w:b/>
          <w:lang w:val="en-US"/>
        </w:rPr>
        <w:br w:type="page"/>
      </w:r>
    </w:p>
    <w:p w:rsidR="00192A5B" w:rsidRPr="00386D94" w:rsidRDefault="00192A5B" w:rsidP="00192A5B">
      <w:pPr>
        <w:spacing w:line="240" w:lineRule="auto"/>
        <w:rPr>
          <w:rFonts w:ascii="BMWTypeLight" w:hAnsi="BMWTypeLight"/>
          <w:b/>
          <w:sz w:val="20"/>
          <w:szCs w:val="20"/>
          <w:lang w:val="en-US"/>
        </w:rPr>
      </w:pPr>
      <w:r w:rsidRPr="00386D94">
        <w:rPr>
          <w:rFonts w:ascii="BMWTypeLight" w:hAnsi="BMWTypeLight"/>
          <w:b/>
          <w:sz w:val="20"/>
          <w:szCs w:val="20"/>
          <w:lang w:val="en-US"/>
        </w:rPr>
        <w:lastRenderedPageBreak/>
        <w:t>The BMW Group</w:t>
      </w:r>
    </w:p>
    <w:p w:rsidR="00192A5B" w:rsidRPr="00386D94" w:rsidRDefault="00192A5B" w:rsidP="00192A5B">
      <w:pPr>
        <w:spacing w:line="240" w:lineRule="auto"/>
        <w:rPr>
          <w:rFonts w:ascii="BMWTypeLight" w:hAnsi="BMWTypeLight"/>
          <w:sz w:val="20"/>
          <w:szCs w:val="20"/>
          <w:lang w:val="en-US"/>
        </w:rPr>
      </w:pPr>
    </w:p>
    <w:p w:rsidR="00192A5B" w:rsidRPr="00386D94" w:rsidRDefault="00192A5B" w:rsidP="00192A5B">
      <w:pPr>
        <w:spacing w:line="240" w:lineRule="auto"/>
        <w:jc w:val="both"/>
        <w:rPr>
          <w:rFonts w:ascii="BMWTypeLight" w:hAnsi="BMWTypeLight"/>
          <w:sz w:val="20"/>
          <w:szCs w:val="20"/>
          <w:lang w:val="en-US"/>
        </w:rPr>
      </w:pPr>
      <w:r w:rsidRPr="00386D94">
        <w:rPr>
          <w:rFonts w:ascii="BMWTypeLight" w:hAnsi="BMWTypeLight"/>
          <w:sz w:val="20"/>
          <w:szCs w:val="20"/>
          <w:lang w:val="en-US"/>
        </w:rPr>
        <w:t>The BMW Group is one of the most successful manufacturers of automobiles and motorcycles in the world with its BMW, MINI and Rolls-Royce brands. As a global company, the BMW Group operates 24 production facilities in 13 countries and has a global sales network in more than 140 countries.</w:t>
      </w:r>
    </w:p>
    <w:p w:rsidR="00192A5B" w:rsidRPr="00386D94" w:rsidRDefault="00192A5B" w:rsidP="00192A5B">
      <w:pPr>
        <w:tabs>
          <w:tab w:val="left" w:pos="5954"/>
        </w:tabs>
        <w:spacing w:line="240" w:lineRule="auto"/>
        <w:jc w:val="both"/>
        <w:rPr>
          <w:rFonts w:ascii="BMWTypeLight" w:hAnsi="BMWTypeLight"/>
          <w:sz w:val="20"/>
          <w:szCs w:val="20"/>
          <w:lang w:val="en-US"/>
        </w:rPr>
      </w:pPr>
      <w:r w:rsidRPr="00386D94">
        <w:rPr>
          <w:rFonts w:ascii="BMWTypeLight" w:hAnsi="BMWTypeLight"/>
          <w:sz w:val="20"/>
          <w:szCs w:val="20"/>
          <w:lang w:val="en-US"/>
        </w:rPr>
        <w:t xml:space="preserve">The BMW Group achieved a global sales volume of approximately 1.29 million automobiles and over 87,000 motorcycles for the 2009 financial year. Revenues </w:t>
      </w:r>
      <w:r w:rsidR="00E77FF8" w:rsidRPr="00386D94">
        <w:rPr>
          <w:rFonts w:ascii="BMWTypeLight" w:hAnsi="BMWTypeLight"/>
          <w:sz w:val="20"/>
          <w:szCs w:val="20"/>
          <w:lang w:val="en-US"/>
        </w:rPr>
        <w:t>totaled</w:t>
      </w:r>
      <w:r w:rsidRPr="00386D94">
        <w:rPr>
          <w:rFonts w:ascii="BMWTypeLight" w:hAnsi="BMWTypeLight"/>
          <w:sz w:val="20"/>
          <w:szCs w:val="20"/>
          <w:lang w:val="en-US"/>
        </w:rPr>
        <w:t xml:space="preserve"> euro 50.68 billion. At 31 December 2009, the company employed a global workforce of approximately 96,000 associates.</w:t>
      </w:r>
    </w:p>
    <w:p w:rsidR="00192A5B" w:rsidRPr="00386D94" w:rsidRDefault="00192A5B" w:rsidP="00192A5B">
      <w:pPr>
        <w:spacing w:line="240" w:lineRule="auto"/>
        <w:jc w:val="both"/>
        <w:rPr>
          <w:rFonts w:ascii="BMWTypeLight" w:hAnsi="BMWTypeLight"/>
          <w:sz w:val="20"/>
          <w:szCs w:val="20"/>
          <w:lang w:val="en-US"/>
        </w:rPr>
      </w:pPr>
      <w:r w:rsidRPr="00386D94">
        <w:rPr>
          <w:rFonts w:ascii="BMWTypeLight" w:hAnsi="BMWTypeLight"/>
          <w:sz w:val="20"/>
          <w:szCs w:val="20"/>
          <w:lang w:val="en-US"/>
        </w:rPr>
        <w:t>The success of the BMW Group has always been built on long-term thinking and responsible action. The company has therefore established ecological and social sustainability throughout the value chain, comprehensive product responsibility and a clear commitment to conserving resources as an integral part of its strategy. As a result of its efforts, the BMW Group has been ranked industry leader in the Dow Jones Sustainability Indexes for the last six years.</w:t>
      </w:r>
    </w:p>
    <w:p w:rsidR="00C13EEB" w:rsidRPr="00192A5B" w:rsidRDefault="00C13EEB" w:rsidP="005546DD">
      <w:pPr>
        <w:spacing w:line="240" w:lineRule="auto"/>
        <w:rPr>
          <w:rFonts w:ascii="BMWTypeLight" w:hAnsi="BMWTypeLight"/>
          <w:lang w:val="en-US"/>
        </w:rPr>
      </w:pPr>
    </w:p>
    <w:sectPr w:rsidR="00C13EEB" w:rsidRPr="00192A5B" w:rsidSect="00975739">
      <w:type w:val="continuous"/>
      <w:pgSz w:w="11907" w:h="16840" w:code="9"/>
      <w:pgMar w:top="1814" w:right="2098" w:bottom="1361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8C9" w:rsidRDefault="00BE38C9">
      <w:r>
        <w:separator/>
      </w:r>
    </w:p>
  </w:endnote>
  <w:endnote w:type="continuationSeparator" w:id="0">
    <w:p w:rsidR="00BE38C9" w:rsidRDefault="00BE3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8C9" w:rsidRDefault="006A0265">
    <w:pPr>
      <w:framePr w:wrap="around" w:vAnchor="text" w:hAnchor="margin" w:y="1"/>
    </w:pPr>
    <w:r>
      <w:fldChar w:fldCharType="begin"/>
    </w:r>
    <w:r w:rsidR="00BE38C9">
      <w:instrText xml:space="preserve">PAGE  </w:instrText>
    </w:r>
    <w:r>
      <w:fldChar w:fldCharType="end"/>
    </w:r>
  </w:p>
  <w:p w:rsidR="00BE38C9" w:rsidRDefault="00BE38C9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8C9" w:rsidRDefault="00BE38C9" w:rsidP="00D57D05">
    <w:pPr>
      <w:framePr w:w="1985" w:h="680" w:hRule="exact" w:wrap="around" w:vAnchor="page" w:hAnchor="page" w:x="9357" w:y="15594"/>
      <w:spacing w:line="240" w:lineRule="atLeast"/>
    </w:pPr>
    <w:r>
      <w:rPr>
        <w:noProof/>
      </w:rPr>
      <w:drawing>
        <wp:inline distT="0" distB="0" distL="0" distR="0">
          <wp:extent cx="1257300" cy="428625"/>
          <wp:effectExtent l="1905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E38C9" w:rsidRDefault="00BE38C9" w:rsidP="00D57D05">
    <w:pPr>
      <w:framePr w:w="1985" w:h="680" w:hRule="exact" w:wrap="around" w:vAnchor="page" w:hAnchor="page" w:x="9357" w:y="15594"/>
      <w:spacing w:line="240" w:lineRule="atLeast"/>
    </w:pPr>
  </w:p>
  <w:p w:rsidR="00BE38C9" w:rsidRDefault="00BE38C9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8C9" w:rsidRDefault="00BE38C9" w:rsidP="00D57D05">
    <w:pPr>
      <w:framePr w:w="1985" w:h="680" w:hRule="exact" w:wrap="around" w:vAnchor="page" w:hAnchor="page" w:x="9357" w:y="15594"/>
      <w:spacing w:line="240" w:lineRule="atLeast"/>
    </w:pPr>
    <w:r>
      <w:rPr>
        <w:noProof/>
      </w:rPr>
      <w:drawing>
        <wp:inline distT="0" distB="0" distL="0" distR="0">
          <wp:extent cx="1257300" cy="428625"/>
          <wp:effectExtent l="1905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E38C9" w:rsidRDefault="00BE38C9" w:rsidP="00D57D05">
    <w:pPr>
      <w:framePr w:w="1985" w:h="680" w:hRule="exact" w:wrap="around" w:vAnchor="page" w:hAnchor="page" w:x="9357" w:y="15594"/>
      <w:spacing w:line="240" w:lineRule="atLeast"/>
    </w:pPr>
  </w:p>
  <w:p w:rsidR="00BE38C9" w:rsidRDefault="00BE38C9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8C9" w:rsidRDefault="00BE38C9">
      <w:r>
        <w:separator/>
      </w:r>
    </w:p>
  </w:footnote>
  <w:footnote w:type="continuationSeparator" w:id="0">
    <w:p w:rsidR="00BE38C9" w:rsidRDefault="00BE38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B2F" w:rsidRDefault="00671B2F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BE38C9" w:rsidRPr="00E77FF8">
      <w:tc>
        <w:tcPr>
          <w:tcW w:w="1928" w:type="dxa"/>
        </w:tcPr>
        <w:p w:rsidR="00BE38C9" w:rsidRPr="00E77FF8" w:rsidRDefault="00BE38C9">
          <w:pPr>
            <w:pStyle w:val="zzmarginalielightseite2"/>
            <w:framePr w:wrap="notBeside" w:y="1815"/>
            <w:rPr>
              <w:lang w:val="en-US"/>
            </w:rPr>
          </w:pPr>
        </w:p>
      </w:tc>
      <w:tc>
        <w:tcPr>
          <w:tcW w:w="170" w:type="dxa"/>
        </w:tcPr>
        <w:p w:rsidR="00BE38C9" w:rsidRPr="00E77FF8" w:rsidRDefault="00BE38C9">
          <w:pPr>
            <w:pStyle w:val="zzmarginalielightseite2"/>
            <w:framePr w:wrap="notBeside" w:y="1815"/>
            <w:rPr>
              <w:lang w:val="en-US"/>
            </w:rPr>
          </w:pPr>
        </w:p>
      </w:tc>
      <w:tc>
        <w:tcPr>
          <w:tcW w:w="9299" w:type="dxa"/>
          <w:vAlign w:val="center"/>
        </w:tcPr>
        <w:p w:rsidR="00BE38C9" w:rsidRPr="00E77FF8" w:rsidRDefault="00386D94" w:rsidP="00E77FF8">
          <w:pPr>
            <w:pStyle w:val="Fliesstext"/>
            <w:framePr w:w="11340" w:hSpace="142" w:wrap="notBeside" w:vAnchor="page" w:hAnchor="page" w:y="1815" w:anchorLock="1"/>
            <w:rPr>
              <w:lang w:val="en-US"/>
            </w:rPr>
          </w:pPr>
          <w:r>
            <w:rPr>
              <w:lang w:val="en-US"/>
            </w:rPr>
            <w:t>Media</w:t>
          </w:r>
          <w:r w:rsidR="00BE38C9" w:rsidRPr="00E77FF8">
            <w:rPr>
              <w:lang w:val="en-US"/>
            </w:rPr>
            <w:t xml:space="preserve"> information</w:t>
          </w:r>
        </w:p>
      </w:tc>
    </w:tr>
    <w:tr w:rsidR="00BE38C9" w:rsidRPr="00E77FF8">
      <w:tc>
        <w:tcPr>
          <w:tcW w:w="1928" w:type="dxa"/>
        </w:tcPr>
        <w:p w:rsidR="00BE38C9" w:rsidRPr="00E77FF8" w:rsidRDefault="00BE38C9">
          <w:pPr>
            <w:pStyle w:val="zzmarginalielightseite2"/>
            <w:framePr w:wrap="notBeside" w:y="1815"/>
            <w:spacing w:line="330" w:lineRule="exact"/>
            <w:rPr>
              <w:lang w:val="en-US"/>
            </w:rPr>
          </w:pPr>
          <w:r w:rsidRPr="00E77FF8">
            <w:rPr>
              <w:lang w:val="en-US"/>
            </w:rPr>
            <w:t>Date</w:t>
          </w:r>
        </w:p>
      </w:tc>
      <w:tc>
        <w:tcPr>
          <w:tcW w:w="170" w:type="dxa"/>
        </w:tcPr>
        <w:p w:rsidR="00BE38C9" w:rsidRPr="00E77FF8" w:rsidRDefault="00BE38C9">
          <w:pPr>
            <w:pStyle w:val="zzmarginalielightseite2"/>
            <w:framePr w:wrap="notBeside" w:y="1815"/>
            <w:rPr>
              <w:lang w:val="en-US"/>
            </w:rPr>
          </w:pPr>
        </w:p>
      </w:tc>
      <w:tc>
        <w:tcPr>
          <w:tcW w:w="9299" w:type="dxa"/>
          <w:vAlign w:val="center"/>
        </w:tcPr>
        <w:p w:rsidR="00BE38C9" w:rsidRPr="00E77FF8" w:rsidRDefault="00671B2F" w:rsidP="00671B2F">
          <w:pPr>
            <w:pStyle w:val="Fliesstext"/>
            <w:framePr w:w="11340" w:hSpace="142" w:wrap="notBeside" w:vAnchor="page" w:hAnchor="page" w:y="1815" w:anchorLock="1"/>
            <w:rPr>
              <w:lang w:val="en-US"/>
            </w:rPr>
          </w:pPr>
          <w:r>
            <w:rPr>
              <w:lang w:val="en-US"/>
            </w:rPr>
            <w:t xml:space="preserve">27 </w:t>
          </w:r>
          <w:r w:rsidR="00BE38C9" w:rsidRPr="00E77FF8">
            <w:rPr>
              <w:lang w:val="en-US"/>
            </w:rPr>
            <w:t xml:space="preserve">September </w:t>
          </w:r>
          <w:r w:rsidR="00BE38C9" w:rsidRPr="00E77FF8">
            <w:rPr>
              <w:lang w:val="en-US"/>
            </w:rPr>
            <w:t>2010</w:t>
          </w:r>
        </w:p>
      </w:tc>
    </w:tr>
    <w:tr w:rsidR="00BE38C9" w:rsidRPr="00E77FF8">
      <w:tc>
        <w:tcPr>
          <w:tcW w:w="1928" w:type="dxa"/>
        </w:tcPr>
        <w:p w:rsidR="00BE38C9" w:rsidRPr="00E77FF8" w:rsidRDefault="00BE38C9">
          <w:pPr>
            <w:pStyle w:val="zzmarginalielightseite2"/>
            <w:framePr w:wrap="notBeside" w:y="1815"/>
            <w:spacing w:line="330" w:lineRule="exact"/>
            <w:rPr>
              <w:lang w:val="en-US"/>
            </w:rPr>
          </w:pPr>
          <w:r w:rsidRPr="00E77FF8">
            <w:rPr>
              <w:lang w:val="en-US"/>
            </w:rPr>
            <w:t>Subject</w:t>
          </w:r>
        </w:p>
      </w:tc>
      <w:tc>
        <w:tcPr>
          <w:tcW w:w="170" w:type="dxa"/>
        </w:tcPr>
        <w:p w:rsidR="00BE38C9" w:rsidRPr="00E77FF8" w:rsidRDefault="00BE38C9">
          <w:pPr>
            <w:pStyle w:val="zzmarginalielightseite2"/>
            <w:framePr w:wrap="notBeside" w:y="1815"/>
            <w:rPr>
              <w:lang w:val="en-US"/>
            </w:rPr>
          </w:pPr>
        </w:p>
      </w:tc>
      <w:tc>
        <w:tcPr>
          <w:tcW w:w="9299" w:type="dxa"/>
          <w:vAlign w:val="center"/>
        </w:tcPr>
        <w:p w:rsidR="00BE38C9" w:rsidRPr="00E77FF8" w:rsidRDefault="00BE38C9" w:rsidP="00E77FF8">
          <w:pPr>
            <w:pStyle w:val="Fliesstext"/>
            <w:framePr w:w="11340" w:hSpace="142" w:wrap="notBeside" w:vAnchor="page" w:hAnchor="page" w:y="1815" w:anchorLock="1"/>
            <w:rPr>
              <w:lang w:val="en-US"/>
            </w:rPr>
          </w:pPr>
          <w:r w:rsidRPr="00E77FF8">
            <w:rPr>
              <w:lang w:val="en-US"/>
            </w:rPr>
            <w:t>Project i goes online</w:t>
          </w:r>
        </w:p>
      </w:tc>
    </w:tr>
    <w:tr w:rsidR="00BE38C9" w:rsidRPr="00E77FF8">
      <w:tc>
        <w:tcPr>
          <w:tcW w:w="1928" w:type="dxa"/>
        </w:tcPr>
        <w:p w:rsidR="00BE38C9" w:rsidRPr="00E77FF8" w:rsidRDefault="00BE38C9">
          <w:pPr>
            <w:pStyle w:val="zzmarginalielightseite2"/>
            <w:framePr w:wrap="notBeside" w:y="1815"/>
            <w:spacing w:line="330" w:lineRule="exact"/>
            <w:rPr>
              <w:lang w:val="en-US"/>
            </w:rPr>
          </w:pPr>
          <w:r w:rsidRPr="00E77FF8">
            <w:rPr>
              <w:lang w:val="en-US"/>
            </w:rPr>
            <w:t>Page</w:t>
          </w:r>
        </w:p>
      </w:tc>
      <w:tc>
        <w:tcPr>
          <w:tcW w:w="170" w:type="dxa"/>
        </w:tcPr>
        <w:p w:rsidR="00BE38C9" w:rsidRPr="00E77FF8" w:rsidRDefault="00BE38C9">
          <w:pPr>
            <w:pStyle w:val="zzmarginalielightseite2"/>
            <w:framePr w:wrap="notBeside" w:y="1815"/>
            <w:rPr>
              <w:lang w:val="en-US"/>
            </w:rPr>
          </w:pPr>
        </w:p>
      </w:tc>
      <w:tc>
        <w:tcPr>
          <w:tcW w:w="9299" w:type="dxa"/>
          <w:vAlign w:val="center"/>
        </w:tcPr>
        <w:p w:rsidR="00BE38C9" w:rsidRPr="00E77FF8" w:rsidRDefault="006A0265" w:rsidP="004830EE">
          <w:pPr>
            <w:pStyle w:val="Fliesstext"/>
            <w:framePr w:w="11340" w:hSpace="142" w:wrap="notBeside" w:vAnchor="page" w:hAnchor="page" w:y="1815" w:anchorLock="1"/>
            <w:rPr>
              <w:lang w:val="en-US"/>
            </w:rPr>
          </w:pPr>
          <w:r w:rsidRPr="00E77FF8">
            <w:rPr>
              <w:lang w:val="en-US"/>
            </w:rPr>
            <w:fldChar w:fldCharType="begin"/>
          </w:r>
          <w:r w:rsidR="00BE38C9" w:rsidRPr="00E77FF8">
            <w:rPr>
              <w:lang w:val="en-US"/>
            </w:rPr>
            <w:instrText xml:space="preserve"> PAGE </w:instrText>
          </w:r>
          <w:r w:rsidRPr="00E77FF8">
            <w:rPr>
              <w:lang w:val="en-US"/>
            </w:rPr>
            <w:fldChar w:fldCharType="separate"/>
          </w:r>
          <w:r w:rsidR="00671B2F">
            <w:rPr>
              <w:noProof/>
              <w:lang w:val="en-US"/>
            </w:rPr>
            <w:t>2</w:t>
          </w:r>
          <w:r w:rsidRPr="00E77FF8">
            <w:rPr>
              <w:lang w:val="en-US"/>
            </w:rPr>
            <w:fldChar w:fldCharType="end"/>
          </w:r>
        </w:p>
      </w:tc>
    </w:tr>
    <w:tr w:rsidR="00BE38C9" w:rsidRPr="00E77FF8">
      <w:tc>
        <w:tcPr>
          <w:tcW w:w="1928" w:type="dxa"/>
          <w:vAlign w:val="bottom"/>
        </w:tcPr>
        <w:p w:rsidR="00BE38C9" w:rsidRPr="00E77FF8" w:rsidRDefault="00BE38C9">
          <w:pPr>
            <w:pStyle w:val="zzmarginalielightseite2"/>
            <w:framePr w:wrap="notBeside" w:y="1815"/>
            <w:rPr>
              <w:lang w:val="en-US"/>
            </w:rPr>
          </w:pPr>
        </w:p>
        <w:p w:rsidR="00BE38C9" w:rsidRPr="00E77FF8" w:rsidRDefault="00BE38C9">
          <w:pPr>
            <w:pStyle w:val="zzmarginalielightseite2"/>
            <w:framePr w:wrap="notBeside" w:y="1815"/>
            <w:rPr>
              <w:lang w:val="en-US"/>
            </w:rPr>
          </w:pPr>
        </w:p>
      </w:tc>
      <w:tc>
        <w:tcPr>
          <w:tcW w:w="170" w:type="dxa"/>
        </w:tcPr>
        <w:p w:rsidR="00BE38C9" w:rsidRPr="00E77FF8" w:rsidRDefault="00BE38C9">
          <w:pPr>
            <w:pStyle w:val="zzmarginalielightseite2"/>
            <w:framePr w:wrap="notBeside" w:y="1815"/>
            <w:rPr>
              <w:lang w:val="en-US"/>
            </w:rPr>
          </w:pPr>
        </w:p>
      </w:tc>
      <w:tc>
        <w:tcPr>
          <w:tcW w:w="9299" w:type="dxa"/>
          <w:vAlign w:val="bottom"/>
        </w:tcPr>
        <w:p w:rsidR="00BE38C9" w:rsidRPr="00E77FF8" w:rsidRDefault="00BE38C9">
          <w:pPr>
            <w:pStyle w:val="Fliesstext"/>
            <w:framePr w:w="11340" w:hSpace="142" w:wrap="notBeside" w:vAnchor="page" w:hAnchor="page" w:y="1815" w:anchorLock="1"/>
            <w:rPr>
              <w:lang w:val="en-US"/>
            </w:rPr>
          </w:pPr>
        </w:p>
      </w:tc>
    </w:tr>
  </w:tbl>
  <w:p w:rsidR="00BE38C9" w:rsidRPr="00E77FF8" w:rsidRDefault="00BE38C9" w:rsidP="00D57D05">
    <w:pPr>
      <w:pStyle w:val="zzbmw-group"/>
      <w:framePr w:w="7409" w:wrap="around"/>
      <w:rPr>
        <w:color w:val="808080"/>
        <w:lang w:val="en-US"/>
      </w:rPr>
    </w:pPr>
    <w:r w:rsidRPr="00E77FF8">
      <w:rPr>
        <w:lang w:val="en-US"/>
      </w:rPr>
      <w:t>BMW Group</w:t>
    </w:r>
    <w:r w:rsidRPr="00E77FF8">
      <w:rPr>
        <w:lang w:val="en-US"/>
      </w:rPr>
      <w:br/>
    </w:r>
    <w:r w:rsidR="00386D94">
      <w:rPr>
        <w:bCs/>
        <w:color w:val="808080"/>
        <w:lang w:val="en-US"/>
      </w:rPr>
      <w:t>Corporate and G</w:t>
    </w:r>
    <w:r>
      <w:rPr>
        <w:bCs/>
        <w:color w:val="808080"/>
        <w:lang w:val="en-US"/>
      </w:rPr>
      <w:t xml:space="preserve">overnmental </w:t>
    </w:r>
    <w:r w:rsidR="00386D94">
      <w:rPr>
        <w:bCs/>
        <w:color w:val="808080"/>
        <w:lang w:val="en-US"/>
      </w:rPr>
      <w:t>A</w:t>
    </w:r>
    <w:r>
      <w:rPr>
        <w:bCs/>
        <w:color w:val="808080"/>
        <w:lang w:val="en-US"/>
      </w:rPr>
      <w:t>ffairs</w:t>
    </w:r>
  </w:p>
  <w:p w:rsidR="00BE38C9" w:rsidRPr="00E77FF8" w:rsidRDefault="00BE38C9">
    <w:pPr>
      <w:pStyle w:val="zzbmw-group"/>
      <w:framePr w:w="0" w:hRule="auto" w:hSpace="0" w:wrap="auto" w:vAnchor="margin" w:hAnchor="text" w:xAlign="left" w:yAlign="inline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B2F" w:rsidRDefault="00671B2F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701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B04D3B"/>
    <w:rsid w:val="00024C6D"/>
    <w:rsid w:val="00064985"/>
    <w:rsid w:val="00072A32"/>
    <w:rsid w:val="00082CDD"/>
    <w:rsid w:val="000D25E3"/>
    <w:rsid w:val="000E35E2"/>
    <w:rsid w:val="000F160C"/>
    <w:rsid w:val="000F7EAE"/>
    <w:rsid w:val="001515BF"/>
    <w:rsid w:val="00176E67"/>
    <w:rsid w:val="00183296"/>
    <w:rsid w:val="00192A5B"/>
    <w:rsid w:val="001A14A1"/>
    <w:rsid w:val="001A59F1"/>
    <w:rsid w:val="001B0051"/>
    <w:rsid w:val="001B2509"/>
    <w:rsid w:val="002318A0"/>
    <w:rsid w:val="002746DB"/>
    <w:rsid w:val="002F78C6"/>
    <w:rsid w:val="00301517"/>
    <w:rsid w:val="00307B22"/>
    <w:rsid w:val="00315D94"/>
    <w:rsid w:val="00386D94"/>
    <w:rsid w:val="004830EE"/>
    <w:rsid w:val="004A46CD"/>
    <w:rsid w:val="004B5643"/>
    <w:rsid w:val="004D1A36"/>
    <w:rsid w:val="005354E5"/>
    <w:rsid w:val="00552946"/>
    <w:rsid w:val="005546DD"/>
    <w:rsid w:val="005741BB"/>
    <w:rsid w:val="00574569"/>
    <w:rsid w:val="005A2D27"/>
    <w:rsid w:val="005B65C0"/>
    <w:rsid w:val="00671B2F"/>
    <w:rsid w:val="00671C2D"/>
    <w:rsid w:val="006A0265"/>
    <w:rsid w:val="00770930"/>
    <w:rsid w:val="007D20CE"/>
    <w:rsid w:val="007D5EEB"/>
    <w:rsid w:val="00870EFE"/>
    <w:rsid w:val="00885B36"/>
    <w:rsid w:val="00964AD4"/>
    <w:rsid w:val="00975739"/>
    <w:rsid w:val="0099793C"/>
    <w:rsid w:val="009E6450"/>
    <w:rsid w:val="00A20114"/>
    <w:rsid w:val="00A37D9D"/>
    <w:rsid w:val="00A47EF5"/>
    <w:rsid w:val="00A67437"/>
    <w:rsid w:val="00AC141B"/>
    <w:rsid w:val="00B04D3B"/>
    <w:rsid w:val="00B348E6"/>
    <w:rsid w:val="00B477F0"/>
    <w:rsid w:val="00B64748"/>
    <w:rsid w:val="00B951D0"/>
    <w:rsid w:val="00BD0A8C"/>
    <w:rsid w:val="00BE38C9"/>
    <w:rsid w:val="00C13EEB"/>
    <w:rsid w:val="00C45B18"/>
    <w:rsid w:val="00C8730A"/>
    <w:rsid w:val="00CA2C7E"/>
    <w:rsid w:val="00D11B41"/>
    <w:rsid w:val="00D575CE"/>
    <w:rsid w:val="00D57D05"/>
    <w:rsid w:val="00D70530"/>
    <w:rsid w:val="00DA2F2C"/>
    <w:rsid w:val="00E05D66"/>
    <w:rsid w:val="00E54223"/>
    <w:rsid w:val="00E659D8"/>
    <w:rsid w:val="00E6695F"/>
    <w:rsid w:val="00E77FF8"/>
    <w:rsid w:val="00EA3041"/>
    <w:rsid w:val="00EB08A1"/>
    <w:rsid w:val="00F253AC"/>
    <w:rsid w:val="00FB7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Standard">
    <w:name w:val="Normal"/>
    <w:qFormat/>
    <w:rsid w:val="00EB08A1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</w:rPr>
  </w:style>
  <w:style w:type="paragraph" w:styleId="berschrift1">
    <w:name w:val="heading 1"/>
    <w:basedOn w:val="Standard"/>
    <w:next w:val="Standard"/>
    <w:qFormat/>
    <w:rsid w:val="00EB08A1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berschrift2">
    <w:name w:val="heading 2"/>
    <w:basedOn w:val="Standard"/>
    <w:next w:val="Standard"/>
    <w:qFormat/>
    <w:rsid w:val="00EB08A1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berschrift3">
    <w:name w:val="heading 3"/>
    <w:basedOn w:val="Standard"/>
    <w:next w:val="Standard"/>
    <w:qFormat/>
    <w:rsid w:val="00EB08A1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basedOn w:val="Standard"/>
    <w:rsid w:val="00EB08A1"/>
    <w:pPr>
      <w:numPr>
        <w:numId w:val="11"/>
      </w:numPr>
      <w:spacing w:before="60" w:after="60"/>
    </w:pPr>
  </w:style>
  <w:style w:type="paragraph" w:customStyle="1" w:styleId="Fliesstext">
    <w:name w:val="Fliesstext"/>
    <w:basedOn w:val="Standard"/>
    <w:rsid w:val="00EB08A1"/>
  </w:style>
  <w:style w:type="paragraph" w:styleId="Funotentext">
    <w:name w:val="footnote text"/>
    <w:basedOn w:val="Standard"/>
    <w:semiHidden/>
    <w:rsid w:val="00EB08A1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unotenzeichen">
    <w:name w:val="footnote reference"/>
    <w:basedOn w:val="Absatz-Standardschriftart"/>
    <w:semiHidden/>
    <w:rsid w:val="00EB08A1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Standard"/>
    <w:rsid w:val="00EB08A1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EB08A1"/>
  </w:style>
  <w:style w:type="paragraph" w:styleId="Titel">
    <w:name w:val="Title"/>
    <w:basedOn w:val="Standard"/>
    <w:qFormat/>
    <w:rsid w:val="00EB08A1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Untertitel">
    <w:name w:val="Subtitle"/>
    <w:basedOn w:val="Standard"/>
    <w:qFormat/>
    <w:rsid w:val="00EB08A1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Standard"/>
    <w:next w:val="Fliesstext"/>
    <w:rsid w:val="00EB08A1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Standard"/>
    <w:rsid w:val="00EB08A1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Standard"/>
    <w:rsid w:val="00EB08A1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Standard"/>
    <w:rsid w:val="00EB08A1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EB08A1"/>
  </w:style>
  <w:style w:type="paragraph" w:customStyle="1" w:styleId="zzmarginalielight">
    <w:name w:val="zz_marginalie_light"/>
    <w:basedOn w:val="Standard"/>
    <w:rsid w:val="00EB08A1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Standard"/>
    <w:rsid w:val="00EB08A1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Standard"/>
    <w:rsid w:val="00EB08A1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Standard"/>
    <w:rsid w:val="00EB08A1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Standard"/>
    <w:rsid w:val="00EB08A1"/>
    <w:rPr>
      <w:rFonts w:ascii="BMWType V2 Bold" w:hAnsi="BMWType V2 Bold"/>
    </w:rPr>
  </w:style>
  <w:style w:type="paragraph" w:customStyle="1" w:styleId="zztitelseite2">
    <w:name w:val="zz_titel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Standard"/>
    <w:rsid w:val="00EB08A1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Sprechblasentext">
    <w:name w:val="Balloon Text"/>
    <w:basedOn w:val="Standard"/>
    <w:semiHidden/>
    <w:rsid w:val="00EB08A1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Absatz-Standardschriftart"/>
    <w:rsid w:val="00975739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basedOn w:val="Absatz-Standardschriftart"/>
    <w:rsid w:val="00EB08A1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basedOn w:val="Absatz-Standardschriftart"/>
    <w:rsid w:val="00EB08A1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basedOn w:val="Absatz-Standardschriftart"/>
    <w:rsid w:val="00EB08A1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basedOn w:val="Absatz-Standardschriftart"/>
    <w:rsid w:val="00C13EEB"/>
    <w:rPr>
      <w:color w:val="0000FF"/>
      <w:u w:val="single"/>
    </w:rPr>
  </w:style>
  <w:style w:type="paragraph" w:styleId="Kopfzeile">
    <w:name w:val="header"/>
    <w:basedOn w:val="Standard"/>
    <w:rsid w:val="00EB08A1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styleId="Fuzeile">
    <w:name w:val="footer"/>
    <w:basedOn w:val="Standard"/>
    <w:rsid w:val="00EB08A1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Standard"/>
    <w:rsid w:val="00EB08A1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EB08A1"/>
  </w:style>
  <w:style w:type="paragraph" w:customStyle="1" w:styleId="zzabstand9pt">
    <w:name w:val="zz_abstand_9pt"/>
    <w:rsid w:val="00EB08A1"/>
    <w:rPr>
      <w:rFonts w:ascii="BMWType V2 Light" w:hAnsi="BMWType V2 Light"/>
      <w:sz w:val="18"/>
    </w:rPr>
  </w:style>
  <w:style w:type="paragraph" w:customStyle="1" w:styleId="zztabelleseite2">
    <w:name w:val="zz_tabelle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EB08A1"/>
  </w:style>
  <w:style w:type="character" w:customStyle="1" w:styleId="Char">
    <w:name w:val="Char"/>
    <w:basedOn w:val="Absatz-Standardschriftart"/>
    <w:rsid w:val="00EB08A1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basedOn w:val="Absatz-Standardschriftart"/>
    <w:rsid w:val="00EB08A1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basedOn w:val="Absatz-Standardschriftart"/>
    <w:rsid w:val="00EB08A1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styleId="BesuchterHyperlink">
    <w:name w:val="FollowedHyperlink"/>
    <w:basedOn w:val="Absatz-Standardschriftart"/>
    <w:rsid w:val="00E77FF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project-i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://www.press.bmwgroup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oject-i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facebook.com/bmw.project.i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twitter.com/bmwprojecti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Manager/>
  <Company/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Daschinger Martina</dc:creator>
  <cp:keywords/>
  <dc:description/>
  <cp:lastModifiedBy>Gehring Jutta</cp:lastModifiedBy>
  <cp:revision>3</cp:revision>
  <cp:lastPrinted>2010-09-24T09:37:00Z</cp:lastPrinted>
  <dcterms:created xsi:type="dcterms:W3CDTF">2010-09-24T09:58:00Z</dcterms:created>
  <dcterms:modified xsi:type="dcterms:W3CDTF">2010-09-24T10:15:00Z</dcterms:modified>
</cp:coreProperties>
</file>