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2562" w:rsidRDefault="00972562" w:rsidP="00972562">
      <w:pPr>
        <w:pStyle w:val="Default"/>
      </w:pPr>
    </w:p>
    <w:p w:rsidR="00972562" w:rsidRPr="00972562" w:rsidRDefault="00972562" w:rsidP="00972562">
      <w:pPr>
        <w:pStyle w:val="Default"/>
        <w:jc w:val="both"/>
        <w:rPr>
          <w:rFonts w:ascii="BMWType V2 Light" w:hAnsi="BMWType V2 Light" w:cs="BMWType V2 Light"/>
          <w:sz w:val="22"/>
          <w:szCs w:val="22"/>
          <w:lang w:val="es-AR"/>
        </w:rPr>
      </w:pPr>
      <w:r w:rsidRPr="00972562">
        <w:rPr>
          <w:rFonts w:ascii="BMWType V2 Light" w:hAnsi="BMWType V2 Light" w:cs="BMWType V2 Light"/>
          <w:sz w:val="22"/>
          <w:szCs w:val="22"/>
          <w:lang w:val="es-AR"/>
        </w:rPr>
        <w:t xml:space="preserve">Comunicado de prensa </w:t>
      </w:r>
    </w:p>
    <w:p w:rsidR="00972562" w:rsidRPr="00972562" w:rsidRDefault="009900AE" w:rsidP="00972562">
      <w:pPr>
        <w:pStyle w:val="Default"/>
        <w:jc w:val="both"/>
        <w:rPr>
          <w:rFonts w:ascii="BMWType V2 Light" w:hAnsi="BMWType V2 Light" w:cs="BMWType V2 Light"/>
          <w:sz w:val="22"/>
          <w:szCs w:val="22"/>
          <w:lang w:val="es-AR"/>
        </w:rPr>
      </w:pPr>
      <w:r>
        <w:rPr>
          <w:rFonts w:ascii="BMWType V2 Light" w:hAnsi="BMWType V2 Light" w:cs="BMWType V2 Light"/>
          <w:sz w:val="22"/>
          <w:szCs w:val="22"/>
          <w:lang w:val="es-AR"/>
        </w:rPr>
        <w:t>0</w:t>
      </w:r>
      <w:r w:rsidR="00972562" w:rsidRPr="00972562">
        <w:rPr>
          <w:rFonts w:ascii="BMWType V2 Light" w:hAnsi="BMWType V2 Light" w:cs="BMWType V2 Light"/>
          <w:sz w:val="22"/>
          <w:szCs w:val="22"/>
          <w:lang w:val="es-AR"/>
        </w:rPr>
        <w:t>2</w:t>
      </w:r>
      <w:r>
        <w:rPr>
          <w:rFonts w:ascii="BMWType V2 Light" w:hAnsi="BMWType V2 Light" w:cs="BMWType V2 Light"/>
          <w:sz w:val="22"/>
          <w:szCs w:val="22"/>
          <w:lang w:val="es-AR"/>
        </w:rPr>
        <w:t>/02/2011</w:t>
      </w:r>
      <w:r w:rsidR="00972562" w:rsidRPr="00972562">
        <w:rPr>
          <w:rFonts w:ascii="BMWType V2 Light" w:hAnsi="BMWType V2 Light" w:cs="BMWType V2 Light"/>
          <w:sz w:val="22"/>
          <w:szCs w:val="22"/>
          <w:lang w:val="es-AR"/>
        </w:rPr>
        <w:t xml:space="preserve"> </w:t>
      </w:r>
    </w:p>
    <w:p w:rsidR="00972562" w:rsidRPr="00972562" w:rsidRDefault="00972562" w:rsidP="00972562">
      <w:pPr>
        <w:pStyle w:val="Default"/>
        <w:jc w:val="both"/>
        <w:rPr>
          <w:rFonts w:ascii="BMWType V2 Light" w:hAnsi="BMWType V2 Light" w:cs="BMWType V2 Light"/>
          <w:b/>
          <w:bCs/>
          <w:sz w:val="22"/>
          <w:szCs w:val="22"/>
          <w:lang w:val="es-AR"/>
        </w:rPr>
      </w:pPr>
    </w:p>
    <w:p w:rsidR="00972562" w:rsidRPr="00972562" w:rsidRDefault="00972562" w:rsidP="00972562">
      <w:pPr>
        <w:pStyle w:val="Default"/>
        <w:rPr>
          <w:rFonts w:ascii="BMWType V2 Light" w:hAnsi="BMWType V2 Light" w:cs="BMWType V2 Light"/>
          <w:sz w:val="28"/>
          <w:szCs w:val="28"/>
          <w:lang w:val="es-AR"/>
        </w:rPr>
      </w:pPr>
      <w:r w:rsidRPr="00972562">
        <w:rPr>
          <w:rFonts w:ascii="BMWType V2 Light" w:hAnsi="BMWType V2 Light" w:cs="BMWType V2 Light"/>
          <w:b/>
          <w:bCs/>
          <w:sz w:val="28"/>
          <w:szCs w:val="28"/>
          <w:lang w:val="es-AR"/>
        </w:rPr>
        <w:t xml:space="preserve">Las ventas de BMW M GMBH aumentan </w:t>
      </w:r>
      <w:r>
        <w:rPr>
          <w:rFonts w:ascii="BMWType V2 Light" w:hAnsi="BMWType V2 Light" w:cs="BMWType V2 Light"/>
          <w:b/>
          <w:bCs/>
          <w:sz w:val="28"/>
          <w:szCs w:val="28"/>
          <w:lang w:val="es-AR"/>
        </w:rPr>
        <w:t>n</w:t>
      </w:r>
      <w:r w:rsidRPr="00972562">
        <w:rPr>
          <w:rFonts w:ascii="BMWType V2 Light" w:hAnsi="BMWType V2 Light" w:cs="BMWType V2 Light"/>
          <w:b/>
          <w:bCs/>
          <w:sz w:val="28"/>
          <w:szCs w:val="28"/>
          <w:lang w:val="es-AR"/>
        </w:rPr>
        <w:t xml:space="preserve">otablemente en 2010 </w:t>
      </w:r>
    </w:p>
    <w:p w:rsidR="00972562" w:rsidRPr="00972562" w:rsidRDefault="00972562" w:rsidP="00972562">
      <w:pPr>
        <w:pStyle w:val="Default"/>
        <w:rPr>
          <w:rFonts w:ascii="BMWType V2 Light" w:hAnsi="BMWType V2 Light" w:cs="BMWType V2 Light"/>
          <w:sz w:val="22"/>
          <w:szCs w:val="22"/>
          <w:lang w:val="es-AR"/>
        </w:rPr>
      </w:pPr>
    </w:p>
    <w:p w:rsidR="00972562" w:rsidRPr="00972562" w:rsidRDefault="00972562" w:rsidP="00972562">
      <w:pPr>
        <w:pStyle w:val="Default"/>
        <w:jc w:val="both"/>
        <w:rPr>
          <w:rFonts w:ascii="BMWType V2 Light" w:hAnsi="BMWType V2 Light" w:cs="BMWType V2 Light"/>
          <w:sz w:val="22"/>
          <w:szCs w:val="22"/>
          <w:lang w:val="es-AR"/>
        </w:rPr>
      </w:pPr>
      <w:r w:rsidRPr="00972562">
        <w:rPr>
          <w:rFonts w:ascii="BMWType V2 Light" w:hAnsi="BMWType V2 Light" w:cs="BMWType V2 Light"/>
          <w:sz w:val="22"/>
          <w:szCs w:val="22"/>
          <w:lang w:val="es-AR"/>
        </w:rPr>
        <w:t xml:space="preserve">Crecimiento en todas las divisiones – Casi 17.000 automóviles vendidos en todo el mundo – Se dispara la demanda en China, el cuarto mercado más robusto </w:t>
      </w:r>
    </w:p>
    <w:p w:rsidR="00972562" w:rsidRPr="00972562" w:rsidRDefault="00972562" w:rsidP="00972562">
      <w:pPr>
        <w:pStyle w:val="Default"/>
        <w:jc w:val="both"/>
        <w:rPr>
          <w:rFonts w:ascii="BMWType V2 Light" w:hAnsi="BMWType V2 Light" w:cs="BMWType V2 Light"/>
          <w:sz w:val="22"/>
          <w:szCs w:val="22"/>
          <w:lang w:val="es-AR"/>
        </w:rPr>
      </w:pPr>
    </w:p>
    <w:p w:rsidR="00972562" w:rsidRPr="00972562" w:rsidRDefault="00972562" w:rsidP="00972562">
      <w:pPr>
        <w:pStyle w:val="Default"/>
        <w:jc w:val="both"/>
        <w:rPr>
          <w:rFonts w:ascii="BMWType V2 Light" w:hAnsi="BMWType V2 Light" w:cs="BMWType V2 Light"/>
          <w:sz w:val="22"/>
          <w:szCs w:val="22"/>
          <w:lang w:val="es-AR"/>
        </w:rPr>
      </w:pPr>
      <w:r w:rsidRPr="00972562">
        <w:rPr>
          <w:rFonts w:ascii="BMWType V2 Light" w:hAnsi="BMWType V2 Light" w:cs="BMWType V2 Light"/>
          <w:sz w:val="22"/>
          <w:szCs w:val="22"/>
          <w:lang w:val="es-AR"/>
        </w:rPr>
        <w:t xml:space="preserve">BMW M GmbH finalizó el ejercicio 2010 con un notable incremento de las ventas. En un año marcado por profundos cambios en la gama de modelos, el número de automóviles BMW M vendidos creció un 14,2 por ciento, hasta 16.967 unidades. Globalmente, el crecimiento mundial de la demanda por automóviles deportivos de altas prestaciones, paquetes Deportivos M, opciones exclusivas especiales de BMW Individual así como los cursos de formación de conducción contribuyeron a esta positiva evolución. También se prevén considerables impulsos de crecimiento para 2011, gracias a la ampliación de la gama de productos de paquetes Deportivos M y BMW Individual y al lanzamiento del BMW Serie 1 M Coupé, que adentra a la compañía en un nuevo segmento de vehículos. Además, en el futuro el desarrollo de vehículos para tareas especiales y de seguridad basados en los actuales modelos de producción de BMW también será tarea de BMW M GmbH. </w:t>
      </w:r>
    </w:p>
    <w:p w:rsidR="00972562" w:rsidRPr="00972562" w:rsidRDefault="00972562" w:rsidP="00972562">
      <w:pPr>
        <w:pStyle w:val="Default"/>
        <w:jc w:val="both"/>
        <w:rPr>
          <w:rFonts w:ascii="BMWType V2 Light" w:hAnsi="BMWType V2 Light" w:cs="BMWType V2 Light"/>
          <w:sz w:val="22"/>
          <w:szCs w:val="22"/>
          <w:lang w:val="es-AR"/>
        </w:rPr>
      </w:pPr>
    </w:p>
    <w:p w:rsidR="00972562" w:rsidRDefault="00972562" w:rsidP="00972562">
      <w:pPr>
        <w:pStyle w:val="Default"/>
        <w:jc w:val="both"/>
        <w:rPr>
          <w:rFonts w:ascii="BMWType V2 Light" w:hAnsi="BMWType V2 Light" w:cs="BMWType V2 Light"/>
          <w:sz w:val="22"/>
          <w:szCs w:val="22"/>
          <w:lang w:val="es-AR"/>
        </w:rPr>
      </w:pPr>
      <w:r w:rsidRPr="00972562">
        <w:rPr>
          <w:rFonts w:ascii="BMWType V2 Light" w:hAnsi="BMWType V2 Light" w:cs="BMWType V2 Light"/>
          <w:sz w:val="22"/>
          <w:szCs w:val="22"/>
          <w:lang w:val="es-AR"/>
        </w:rPr>
        <w:t xml:space="preserve">El 14,2 por ciento de crecimiento global en las matriculaciones registrado por la subsidiara de BMW AG el año pasado –que precisamente coincide con el crecimiento global de todo BMW Group – demuestra la duradera y profunda fascinación que despiertan estos automóviles deportivos de altas prestaciones. El cese de la producción de los modelos BMW M5 y MW M6 fue más que compensada por la continuamente alta demanda del BMW M3 y de los modelos con tracción </w:t>
      </w:r>
      <w:r w:rsidR="009900AE">
        <w:rPr>
          <w:rFonts w:ascii="BMWType V2 Light" w:hAnsi="BMWType V2 Light" w:cs="BMWType V2 Light"/>
          <w:sz w:val="22"/>
          <w:szCs w:val="22"/>
          <w:lang w:val="es-AR"/>
        </w:rPr>
        <w:t>en</w:t>
      </w:r>
      <w:r w:rsidRPr="00972562">
        <w:rPr>
          <w:rFonts w:ascii="BMWType V2 Light" w:hAnsi="BMWType V2 Light" w:cs="BMWType V2 Light"/>
          <w:sz w:val="22"/>
          <w:szCs w:val="22"/>
          <w:lang w:val="es-AR"/>
        </w:rPr>
        <w:t xml:space="preserve"> las cuatro ruedas recientemente presentados, BMW X5 M y BMW X6 M. De nuevo el BMW M3 demostró su estatus como el embajador más popular del espíritu M. Se vendieron 5.729 unidades del BMW M3 Coupé en todo el mundo, a las que hay que añadir 2.544 unidades del BMW M3 Cabrio y 1.843 unidades del BMW M3 Berlina. Las ventas de los BMW X5 M y BMW X6 M sumaron 2.778 y 3.082 unidades, respectivamente. </w:t>
      </w:r>
    </w:p>
    <w:p w:rsidR="00972562" w:rsidRPr="00972562" w:rsidRDefault="00972562" w:rsidP="00972562">
      <w:pPr>
        <w:pStyle w:val="Default"/>
        <w:jc w:val="both"/>
        <w:rPr>
          <w:rFonts w:ascii="BMWType V2 Light" w:hAnsi="BMWType V2 Light" w:cs="BMWType V2 Light"/>
          <w:sz w:val="22"/>
          <w:szCs w:val="22"/>
          <w:lang w:val="es-AR"/>
        </w:rPr>
      </w:pPr>
    </w:p>
    <w:p w:rsidR="00972562" w:rsidRPr="00972562" w:rsidRDefault="00972562" w:rsidP="00972562">
      <w:pPr>
        <w:pStyle w:val="Default"/>
        <w:jc w:val="both"/>
        <w:rPr>
          <w:rFonts w:ascii="BMWType V2 Light" w:hAnsi="BMWType V2 Light" w:cs="BMWType V2 Light"/>
          <w:sz w:val="22"/>
          <w:szCs w:val="22"/>
          <w:lang w:val="es-AR"/>
        </w:rPr>
      </w:pPr>
      <w:r w:rsidRPr="00972562">
        <w:rPr>
          <w:rFonts w:ascii="BMWType V2 Light" w:hAnsi="BMWType V2 Light" w:cs="BMWType V2 Light"/>
          <w:sz w:val="22"/>
          <w:szCs w:val="22"/>
          <w:lang w:val="es-AR"/>
        </w:rPr>
        <w:t xml:space="preserve">El mercado individual más importante en 2010 fue de nuevo los Estados Unidos, donde las ventas globales de automóviles BMW M crecieron más del 6 por ciento, hasta 6.821. La región número dos por ventas, de nuevo, fue el mercado doméstico alemán, con unas ventas de 1.716 automóviles, seguido del </w:t>
      </w:r>
      <w:r w:rsidR="009900AE" w:rsidRPr="00972562">
        <w:rPr>
          <w:rFonts w:ascii="BMWType V2 Light" w:hAnsi="BMWType V2 Light" w:cs="BMWType V2 Light"/>
          <w:sz w:val="22"/>
          <w:szCs w:val="22"/>
          <w:lang w:val="es-AR"/>
        </w:rPr>
        <w:t>británico</w:t>
      </w:r>
      <w:r w:rsidRPr="00972562">
        <w:rPr>
          <w:rFonts w:ascii="BMWType V2 Light" w:hAnsi="BMWType V2 Light" w:cs="BMWType V2 Light"/>
          <w:sz w:val="22"/>
          <w:szCs w:val="22"/>
          <w:lang w:val="es-AR"/>
        </w:rPr>
        <w:t xml:space="preserve"> y del Norte de Irlanda, con 1.264 unidades. El crecimiento más dinámico que se ha experimentado ha sido, con gran diferencia, el del mercado automovilístico chino, donde las ventas han crecido un 355 por ciento, hasta las 1.088 unidades, lo que ha hecho de China el cuarto </w:t>
      </w:r>
      <w:r w:rsidRPr="00972562">
        <w:rPr>
          <w:rFonts w:ascii="BMWType V2 Light" w:hAnsi="BMWType V2 Light" w:cs="BMWType V2 Light"/>
          <w:sz w:val="22"/>
          <w:szCs w:val="22"/>
          <w:lang w:val="es-AR"/>
        </w:rPr>
        <w:lastRenderedPageBreak/>
        <w:t xml:space="preserve">mercado más robusto para los automóviles de BMW M. BMW M GmbH también ha registrado unos ratios de crecimiento sobresalientes en Brasil (+237 por ciento) y Rusia (+104 por ciento). </w:t>
      </w:r>
    </w:p>
    <w:p w:rsidR="00972562" w:rsidRPr="00972562" w:rsidRDefault="00972562" w:rsidP="00972562">
      <w:pPr>
        <w:pStyle w:val="Default"/>
        <w:jc w:val="both"/>
        <w:rPr>
          <w:rFonts w:ascii="BMWType V2 Light" w:hAnsi="BMWType V2 Light" w:cs="BMWType V2 Light"/>
          <w:b/>
          <w:bCs/>
          <w:sz w:val="22"/>
          <w:szCs w:val="22"/>
          <w:lang w:val="es-AR"/>
        </w:rPr>
      </w:pPr>
    </w:p>
    <w:p w:rsidR="00972562" w:rsidRPr="00972562" w:rsidRDefault="00972562" w:rsidP="00972562">
      <w:pPr>
        <w:pStyle w:val="Default"/>
        <w:jc w:val="both"/>
        <w:rPr>
          <w:rFonts w:ascii="BMWType V2 Light" w:hAnsi="BMWType V2 Light" w:cs="BMWType V2 Light"/>
          <w:b/>
          <w:bCs/>
          <w:sz w:val="22"/>
          <w:szCs w:val="22"/>
          <w:lang w:val="es-AR"/>
        </w:rPr>
      </w:pPr>
      <w:r w:rsidRPr="00972562">
        <w:rPr>
          <w:rFonts w:ascii="BMWType V2 Light" w:hAnsi="BMWType V2 Light" w:cs="BMWType V2 Light"/>
          <w:b/>
          <w:bCs/>
          <w:sz w:val="22"/>
          <w:szCs w:val="22"/>
          <w:lang w:val="es-AR"/>
        </w:rPr>
        <w:t xml:space="preserve">Paquetes Deportivos M: crecimiento en ventas y gama que se amplía en 2011 </w:t>
      </w:r>
    </w:p>
    <w:p w:rsidR="00972562" w:rsidRPr="00972562" w:rsidRDefault="00972562" w:rsidP="00972562">
      <w:pPr>
        <w:pStyle w:val="Default"/>
        <w:jc w:val="both"/>
        <w:rPr>
          <w:rFonts w:ascii="BMWType V2 Light" w:hAnsi="BMWType V2 Light" w:cs="BMWType V2 Light"/>
          <w:sz w:val="22"/>
          <w:szCs w:val="22"/>
          <w:lang w:val="es-AR"/>
        </w:rPr>
      </w:pPr>
      <w:r w:rsidRPr="00972562">
        <w:rPr>
          <w:rFonts w:ascii="BMWType V2 Light" w:hAnsi="BMWType V2 Light" w:cs="BMWType V2 Light"/>
          <w:sz w:val="22"/>
          <w:szCs w:val="22"/>
          <w:lang w:val="es-AR"/>
        </w:rPr>
        <w:t xml:space="preserve">En términos de ventas de paquetes Deportivos M –ahora disponibles para prácticamente todas las gamas de modelos– BMW M GmbH también registró un crecimiento positivo en el último ejercicio financiero. El desarrollo de componentes aerodinámicos, del chasis, del exterior y del interior específico para cada modelo añade unos elementos destacados muy atractivos al placer de conducción ultra-deportivo en todas las categorías de vehículos, y la gama de opciones que se ofrecen se amplía constantemente. El abanico actual va desde el BMW Serie 1 hasta el BMW Serie 7, y también abarca al BMW Z4 y al BMW X5. En 2011, los modelos BMW X3 y BMW X1 se añadirán a la lista. </w:t>
      </w:r>
    </w:p>
    <w:p w:rsidR="00972562" w:rsidRPr="00972562" w:rsidRDefault="00972562" w:rsidP="00972562">
      <w:pPr>
        <w:pStyle w:val="Default"/>
        <w:jc w:val="both"/>
        <w:rPr>
          <w:rFonts w:ascii="BMWType V2 Light" w:hAnsi="BMWType V2 Light" w:cs="BMWType V2 Light"/>
          <w:sz w:val="22"/>
          <w:szCs w:val="22"/>
          <w:lang w:val="es-AR"/>
        </w:rPr>
      </w:pPr>
    </w:p>
    <w:p w:rsidR="00972562" w:rsidRPr="00972562" w:rsidRDefault="00972562" w:rsidP="00972562">
      <w:pPr>
        <w:pStyle w:val="Default"/>
        <w:jc w:val="both"/>
        <w:rPr>
          <w:rFonts w:ascii="BMWType V2 Light" w:hAnsi="BMWType V2 Light" w:cs="BMWType V2 Light"/>
          <w:sz w:val="22"/>
          <w:szCs w:val="22"/>
          <w:lang w:val="es-AR"/>
        </w:rPr>
      </w:pPr>
      <w:r w:rsidRPr="00972562">
        <w:rPr>
          <w:rFonts w:ascii="BMWType V2 Light" w:hAnsi="BMWType V2 Light" w:cs="BMWType V2 Light"/>
          <w:sz w:val="22"/>
          <w:szCs w:val="22"/>
          <w:lang w:val="es-AR"/>
        </w:rPr>
        <w:t xml:space="preserve">En total, el número de paquetes Deportivos M fabricados en 2010 creció un 1 por ciento, hasta 138.800. El principal mercado para los paquetes Deportivos M fue Gran Bretaña y el Norte de Irlanda, seguidos por Alemania y los Estados Unidos. Estos mercados de nuevo en 2010 registraron crecimiento en sus cifras, con los mayores porcentajes de incremento para el mercado automovilístico coreano (+411 por ciento), China (+125 por ciento) y Rusia (+107 por ciento). </w:t>
      </w:r>
    </w:p>
    <w:p w:rsidR="00972562" w:rsidRPr="00972562" w:rsidRDefault="00972562" w:rsidP="00972562">
      <w:pPr>
        <w:pStyle w:val="Default"/>
        <w:jc w:val="both"/>
        <w:rPr>
          <w:rFonts w:ascii="BMWType V2 Light" w:hAnsi="BMWType V2 Light" w:cs="BMWType V2 Light"/>
          <w:b/>
          <w:bCs/>
          <w:sz w:val="22"/>
          <w:szCs w:val="22"/>
          <w:lang w:val="es-AR"/>
        </w:rPr>
      </w:pPr>
    </w:p>
    <w:p w:rsidR="00972562" w:rsidRPr="00972562" w:rsidRDefault="00972562" w:rsidP="00972562">
      <w:pPr>
        <w:pStyle w:val="Default"/>
        <w:jc w:val="both"/>
        <w:rPr>
          <w:rFonts w:ascii="BMWType V2 Light" w:hAnsi="BMWType V2 Light" w:cs="BMWType V2 Light"/>
          <w:b/>
          <w:bCs/>
          <w:sz w:val="22"/>
          <w:szCs w:val="22"/>
          <w:lang w:val="es-AR"/>
        </w:rPr>
      </w:pPr>
      <w:r w:rsidRPr="00972562">
        <w:rPr>
          <w:rFonts w:ascii="BMWType V2 Light" w:hAnsi="BMWType V2 Light" w:cs="BMWType V2 Light"/>
          <w:b/>
          <w:bCs/>
          <w:sz w:val="22"/>
          <w:szCs w:val="22"/>
          <w:lang w:val="es-AR"/>
        </w:rPr>
        <w:t xml:space="preserve">BMW Individual registra los mayores porcentajes de crecimiento </w:t>
      </w:r>
    </w:p>
    <w:p w:rsidR="00972562" w:rsidRPr="00972562" w:rsidRDefault="00972562" w:rsidP="00972562">
      <w:pPr>
        <w:pStyle w:val="Default"/>
        <w:jc w:val="both"/>
        <w:rPr>
          <w:rFonts w:ascii="BMWType V2 Light" w:hAnsi="BMWType V2 Light" w:cs="BMWType V2 Light"/>
          <w:sz w:val="22"/>
          <w:szCs w:val="22"/>
          <w:lang w:val="es-AR"/>
        </w:rPr>
      </w:pPr>
      <w:r w:rsidRPr="00972562">
        <w:rPr>
          <w:rFonts w:ascii="BMWType V2 Light" w:hAnsi="BMWType V2 Light" w:cs="BMWType V2 Light"/>
          <w:sz w:val="22"/>
          <w:szCs w:val="22"/>
          <w:lang w:val="es-AR"/>
        </w:rPr>
        <w:t xml:space="preserve">Un salto significativo en la demanda de opciones especiales altamente exclusivas en los ámbitos de la pintura de la carrocería, llantas de aleación y elementos del interior impulsaron las cifras de fabricación de la división BMW Individual en 2010. A lo largo del año la producción creció hasta 24.155 opciones, con las que los correspondientes automóviles fueron mejorados específicamente de acuerdo con las preferencias personales de los clientes. Esto significa un porcentaje de crecimiento del 47 por ciento. </w:t>
      </w:r>
    </w:p>
    <w:p w:rsidR="00972562" w:rsidRPr="00972562" w:rsidRDefault="00972562" w:rsidP="00972562">
      <w:pPr>
        <w:pStyle w:val="Default"/>
        <w:jc w:val="both"/>
        <w:rPr>
          <w:rFonts w:ascii="BMWType V2 Light" w:hAnsi="BMWType V2 Light" w:cs="BMWType V2 Light"/>
          <w:sz w:val="22"/>
          <w:szCs w:val="22"/>
          <w:lang w:val="es-AR"/>
        </w:rPr>
      </w:pPr>
      <w:r w:rsidRPr="00972562">
        <w:rPr>
          <w:rFonts w:ascii="BMWType V2 Light" w:hAnsi="BMWType V2 Light" w:cs="BMWType V2 Light"/>
          <w:sz w:val="22"/>
          <w:szCs w:val="22"/>
          <w:lang w:val="es-AR"/>
        </w:rPr>
        <w:t xml:space="preserve">Alemania, que continúa siendo el mercado individual más importante para la división BMW Individual, registró un crecimiento del 16 por ciento. Después de un salto del 119 por ciento, los Estado Unidos son ahora el segundo mercado más importante. La demanda de los productos de BMW Individual experimentó un crecimiento excepcionalmente dinámico en China (+275 por ciento) y Rusia (+182 por ciento). </w:t>
      </w:r>
    </w:p>
    <w:p w:rsidR="00972562" w:rsidRPr="00972562" w:rsidRDefault="00972562" w:rsidP="00972562">
      <w:pPr>
        <w:pStyle w:val="Default"/>
        <w:jc w:val="both"/>
        <w:rPr>
          <w:rFonts w:ascii="BMWType V2 Light" w:hAnsi="BMWType V2 Light" w:cs="BMWType V2 Light"/>
          <w:b/>
          <w:bCs/>
          <w:sz w:val="22"/>
          <w:szCs w:val="22"/>
          <w:lang w:val="es-AR"/>
        </w:rPr>
      </w:pPr>
    </w:p>
    <w:p w:rsidR="00972562" w:rsidRDefault="00972562" w:rsidP="00972562">
      <w:pPr>
        <w:pStyle w:val="Default"/>
        <w:jc w:val="both"/>
        <w:rPr>
          <w:rFonts w:ascii="BMWType V2 Light" w:hAnsi="BMWType V2 Light" w:cs="BMWType V2 Light"/>
          <w:b/>
          <w:bCs/>
          <w:sz w:val="22"/>
          <w:szCs w:val="22"/>
          <w:lang w:val="es-AR"/>
        </w:rPr>
      </w:pPr>
      <w:r w:rsidRPr="00972562">
        <w:rPr>
          <w:rFonts w:ascii="BMWType V2 Light" w:hAnsi="BMWType V2 Light" w:cs="BMWType V2 Light"/>
          <w:b/>
          <w:bCs/>
          <w:sz w:val="22"/>
          <w:szCs w:val="22"/>
          <w:lang w:val="es-AR"/>
        </w:rPr>
        <w:t xml:space="preserve">BMW Group Driving Experience: las aptitudes profesionales para mejorar el placer de la conducción se muestran cada vez más populares </w:t>
      </w:r>
    </w:p>
    <w:p w:rsidR="00972562" w:rsidRPr="00972562" w:rsidRDefault="00972562" w:rsidP="009900AE">
      <w:pPr>
        <w:pStyle w:val="Default"/>
        <w:jc w:val="both"/>
        <w:rPr>
          <w:rFonts w:ascii="BMWType V2 Light" w:hAnsi="BMWType V2 Light" w:cs="BMWType V2 Light"/>
          <w:sz w:val="22"/>
          <w:szCs w:val="22"/>
          <w:lang w:val="es-AR"/>
        </w:rPr>
      </w:pPr>
      <w:r w:rsidRPr="00972562">
        <w:rPr>
          <w:rFonts w:ascii="BMWType V2 Light" w:hAnsi="BMWType V2 Light" w:cs="BMWType V2 Light"/>
          <w:sz w:val="22"/>
          <w:szCs w:val="22"/>
          <w:lang w:val="es-AR"/>
        </w:rPr>
        <w:t xml:space="preserve">El programa BMW Group’s Driving Experience también contó con mayor interés en 2010. El número de participantes creció un 21 por ciento hasta 12.945: un logro único en el mercado alemán. Este programa, concebido y organizado por BMW M GmbH, incluye BMW Driving Experience y MINI Driving Experience. Las opciones cubren todo el rango desde cursos cortos para principiantes hasta recorridos de aventura y formación en circuito para aficionados a las competiciones automovilísticas. Experimentados instructores canalizan las aptitudes orientándolas hacia los grupos, para que los alumnos disfruten del placer de conducción con total seguridad. </w:t>
      </w:r>
    </w:p>
    <w:p w:rsidR="00972562" w:rsidRPr="00972562" w:rsidRDefault="00972562" w:rsidP="00972562">
      <w:pPr>
        <w:pStyle w:val="Default"/>
        <w:jc w:val="both"/>
        <w:rPr>
          <w:rFonts w:ascii="BMWType V2 Light" w:hAnsi="BMWType V2 Light" w:cs="BMWType V2 Light"/>
          <w:sz w:val="22"/>
          <w:szCs w:val="22"/>
          <w:lang w:val="es-AR"/>
        </w:rPr>
      </w:pPr>
    </w:p>
    <w:p w:rsidR="00972562" w:rsidRPr="00972562" w:rsidRDefault="00972562" w:rsidP="00972562">
      <w:pPr>
        <w:pStyle w:val="Default"/>
        <w:jc w:val="both"/>
        <w:rPr>
          <w:rFonts w:ascii="BMWType V2 Light" w:hAnsi="BMWType V2 Light" w:cs="BMWType V2 Light"/>
          <w:sz w:val="22"/>
          <w:szCs w:val="22"/>
          <w:lang w:val="es-AR"/>
        </w:rPr>
      </w:pPr>
      <w:r w:rsidRPr="00972562">
        <w:rPr>
          <w:rFonts w:ascii="BMWType V2 Light" w:hAnsi="BMWType V2 Light" w:cs="BMWType V2 Light"/>
          <w:sz w:val="22"/>
          <w:szCs w:val="22"/>
          <w:lang w:val="es-AR"/>
        </w:rPr>
        <w:t xml:space="preserve">Los que mayor crecimiento de demanda han experimentado han sido sobre todo los cursos Experience de los programas BMW Group Driving </w:t>
      </w:r>
      <w:r w:rsidRPr="00972562">
        <w:rPr>
          <w:rFonts w:ascii="BMWType V2 Light" w:hAnsi="BMWType V2 Light" w:cs="BMWType V2 Light"/>
          <w:sz w:val="22"/>
          <w:szCs w:val="22"/>
          <w:lang w:val="es-AR"/>
        </w:rPr>
        <w:lastRenderedPageBreak/>
        <w:t xml:space="preserve">Experience, cuyas cifras se han incrementado un 69 por ciento. La formación Efficient Dynamics junto con los ejercicios de seguridad, presentados en 2008, también han tenido gran popularidad en 2010. El número de participantes ávidos de aprender más acerca de la conducción económica y segura creció un 27 por ciento. El programa de Formación reestructurado de BMW Motorrad también ha despertado un mayor interés: este ampliado programa ha visto incrementado el número de participantes en un 208 por ciento. </w:t>
      </w:r>
    </w:p>
    <w:p w:rsidR="00972562" w:rsidRPr="00972562" w:rsidRDefault="00972562" w:rsidP="00972562">
      <w:pPr>
        <w:pStyle w:val="Default"/>
        <w:jc w:val="both"/>
        <w:rPr>
          <w:rFonts w:ascii="BMWType V2 Light" w:hAnsi="BMWType V2 Light" w:cs="BMWType V2 Light"/>
          <w:b/>
          <w:bCs/>
          <w:sz w:val="22"/>
          <w:szCs w:val="22"/>
          <w:lang w:val="es-AR"/>
        </w:rPr>
      </w:pPr>
    </w:p>
    <w:p w:rsidR="00972562" w:rsidRPr="00972562" w:rsidRDefault="00972562" w:rsidP="00972562">
      <w:pPr>
        <w:pStyle w:val="Default"/>
        <w:jc w:val="both"/>
        <w:rPr>
          <w:rFonts w:ascii="BMWType V2 Light" w:hAnsi="BMWType V2 Light" w:cs="BMWType V2 Light"/>
          <w:b/>
          <w:bCs/>
          <w:sz w:val="22"/>
          <w:szCs w:val="22"/>
          <w:lang w:val="es-AR"/>
        </w:rPr>
      </w:pPr>
      <w:r w:rsidRPr="00972562">
        <w:rPr>
          <w:rFonts w:ascii="BMWType V2 Light" w:hAnsi="BMWType V2 Light" w:cs="BMWType V2 Light"/>
          <w:b/>
          <w:bCs/>
          <w:sz w:val="22"/>
          <w:szCs w:val="22"/>
          <w:lang w:val="es-AR"/>
        </w:rPr>
        <w:t xml:space="preserve">BMW M GmbH: máximas prestaciones para requerimientos especiales, ahora también para tareas especiales y vehículos de seguridad </w:t>
      </w:r>
    </w:p>
    <w:p w:rsidR="00972562" w:rsidRPr="00972562" w:rsidRDefault="00972562" w:rsidP="00972562">
      <w:pPr>
        <w:pStyle w:val="Default"/>
        <w:jc w:val="both"/>
        <w:rPr>
          <w:rFonts w:ascii="BMWType V2 Light" w:hAnsi="BMWType V2 Light" w:cs="BMWType V2 Light"/>
          <w:sz w:val="22"/>
          <w:szCs w:val="22"/>
          <w:lang w:val="es-AR"/>
        </w:rPr>
      </w:pPr>
      <w:r w:rsidRPr="00972562">
        <w:rPr>
          <w:rFonts w:ascii="BMWType V2 Light" w:hAnsi="BMWType V2 Light" w:cs="BMWType V2 Light"/>
          <w:sz w:val="22"/>
          <w:szCs w:val="22"/>
          <w:lang w:val="es-AR"/>
        </w:rPr>
        <w:t xml:space="preserve">Otro aspecto importante del planteamiento de BMW Group Driving Experience es la formación especial de los conductores de los vehículos de seguridad BMW. BMW Security Training forma a los conductores de vehículos blindados y no blindados para que sean capaces de practicar maniobras difíciles con confianza, dominar todo tipo de situaciones comprometidas con técnicas practicadas de antemano y transportar a los pasajeros a su destino con seguridad y confort. Alrededor de 200 participantes se inscribieron a este curso en 2010. </w:t>
      </w:r>
    </w:p>
    <w:p w:rsidR="00972562" w:rsidRPr="00972562" w:rsidRDefault="00972562" w:rsidP="00972562">
      <w:pPr>
        <w:pStyle w:val="Default"/>
        <w:jc w:val="both"/>
        <w:rPr>
          <w:rFonts w:ascii="BMWType V2 Light" w:hAnsi="BMWType V2 Light" w:cs="BMWType V2 Light"/>
          <w:sz w:val="22"/>
          <w:szCs w:val="22"/>
          <w:lang w:val="es-AR"/>
        </w:rPr>
      </w:pPr>
    </w:p>
    <w:p w:rsidR="00972562" w:rsidRPr="00972562" w:rsidRDefault="00972562" w:rsidP="00972562">
      <w:pPr>
        <w:pStyle w:val="Default"/>
        <w:jc w:val="both"/>
        <w:rPr>
          <w:rFonts w:ascii="BMWType V2 Light" w:hAnsi="BMWType V2 Light" w:cs="BMWType V2 Light"/>
          <w:sz w:val="22"/>
          <w:szCs w:val="22"/>
          <w:lang w:val="es-AR"/>
        </w:rPr>
      </w:pPr>
      <w:r w:rsidRPr="00972562">
        <w:rPr>
          <w:rFonts w:ascii="BMWType V2 Light" w:hAnsi="BMWType V2 Light" w:cs="BMWType V2 Light"/>
          <w:sz w:val="22"/>
          <w:szCs w:val="22"/>
          <w:lang w:val="es-AR"/>
        </w:rPr>
        <w:t xml:space="preserve">En 2011 BMW M GmbH amplía su ámbito de responsabilidad para incluir el desarrollo de vehículos de seguridad, así como vehículos para tareas especiales para las autoridades gubernamentales y personajes públicos. Con esta quinta división de negocio, BMW M GmbH adquiere nuevas posibilidades para utilizar y seguir ampliando sus más de 30 años de experiencia en la personalización de vehículos según las preferencias del cliente, hasta la fabricación de modelos únicos. De forma similar a los automóviles deportivos de BMW M GmbH, estos vehículos de seguridad y para tareas especiales también se fabrican como parte de un proceso integral de desarrollo guiado por requerimientos específicos de los clientes y que garantiza que esas especificaciones se combinan con la máxima utilidad cotidiana y con los exigentes niveles de calidad y seguridad del fabricante de automóviles </w:t>
      </w:r>
      <w:r w:rsidR="009900AE" w:rsidRPr="00972562">
        <w:rPr>
          <w:rFonts w:ascii="BMWType V2 Light" w:hAnsi="BMWType V2 Light" w:cs="BMWType V2 Light"/>
          <w:i/>
          <w:iCs/>
          <w:sz w:val="22"/>
          <w:szCs w:val="22"/>
          <w:lang w:val="es-AR"/>
        </w:rPr>
        <w:t>Premium</w:t>
      </w:r>
      <w:r w:rsidRPr="00972562">
        <w:rPr>
          <w:rFonts w:ascii="BMWType V2 Light" w:hAnsi="BMWType V2 Light" w:cs="BMWType V2 Light"/>
          <w:i/>
          <w:iCs/>
          <w:sz w:val="22"/>
          <w:szCs w:val="22"/>
          <w:lang w:val="es-AR"/>
        </w:rPr>
        <w:t xml:space="preserve"> </w:t>
      </w:r>
      <w:r w:rsidRPr="00972562">
        <w:rPr>
          <w:rFonts w:ascii="BMWType V2 Light" w:hAnsi="BMWType V2 Light" w:cs="BMWType V2 Light"/>
          <w:sz w:val="22"/>
          <w:szCs w:val="22"/>
          <w:lang w:val="es-AR"/>
        </w:rPr>
        <w:t xml:space="preserve">BMW. </w:t>
      </w:r>
    </w:p>
    <w:p w:rsidR="00972562" w:rsidRPr="00972562" w:rsidRDefault="00972562" w:rsidP="00972562">
      <w:pPr>
        <w:pStyle w:val="Default"/>
        <w:jc w:val="both"/>
        <w:rPr>
          <w:rFonts w:ascii="BMWType V2 Light" w:hAnsi="BMWType V2 Light" w:cs="BMWType V2 Light"/>
          <w:sz w:val="22"/>
          <w:szCs w:val="22"/>
          <w:lang w:val="es-AR"/>
        </w:rPr>
      </w:pPr>
    </w:p>
    <w:p w:rsidR="00972562" w:rsidRPr="00972562" w:rsidRDefault="00972562" w:rsidP="009900AE">
      <w:pPr>
        <w:pStyle w:val="Default"/>
        <w:jc w:val="both"/>
        <w:rPr>
          <w:rFonts w:ascii="BMWType V2 Light" w:hAnsi="BMWType V2 Light" w:cs="BMWType V2 Light"/>
          <w:sz w:val="22"/>
          <w:szCs w:val="22"/>
          <w:lang w:val="es-AR"/>
        </w:rPr>
      </w:pPr>
      <w:r w:rsidRPr="00972562">
        <w:rPr>
          <w:rFonts w:ascii="BMWType V2 Light" w:hAnsi="BMWType V2 Light" w:cs="BMWType V2 Light"/>
          <w:sz w:val="22"/>
          <w:szCs w:val="22"/>
          <w:lang w:val="es-AR"/>
        </w:rPr>
        <w:t xml:space="preserve">Los vehículos de seguridad BMW garantizan una protección efectiva y a medida en caso de ataques criminales y otras situaciones peligrosas. La gama actual incluye vehículos de seguridad en varias categorías de protección; todos ellos tienen la correspondiente certificación de cumplimiento de los estándares reconocidos internacionalmente. </w:t>
      </w:r>
      <w:r w:rsidR="009900AE" w:rsidRPr="009900AE">
        <w:rPr>
          <w:rFonts w:ascii="BMWType V2 Light" w:hAnsi="BMWType V2 Light" w:cs="BMWType V2 Light"/>
          <w:sz w:val="22"/>
          <w:szCs w:val="22"/>
          <w:lang w:val="es-AR"/>
        </w:rPr>
        <w:t xml:space="preserve">El </w:t>
      </w:r>
      <w:r w:rsidRPr="00972562">
        <w:rPr>
          <w:rFonts w:ascii="BMWType V2 Light" w:hAnsi="BMWType V2 Light" w:cs="BMWType V2 Light"/>
          <w:sz w:val="22"/>
          <w:szCs w:val="22"/>
          <w:lang w:val="es-AR"/>
        </w:rPr>
        <w:t xml:space="preserve">equipamiento de protección forma parte integrante del concepto del vehículo en cuestión. A diferencia de las medidas de seguridad instaladas a posteriori, esta concepción asegura que todos los componentes están perfectamente adaptados a ese modelo concreto. Por ejemplo, una jaula de protección para pasajeros en un vehículo blindado proporciona protección para todo el interior, lo que incluye todas las juntas y uniones. En lo que se refiere a la modificación de las suspensiones, también se tienen en cuenta desde el principio los atributos específicos del vehículo de seguridad, incluyendo su mayor peso. Además, todos los detalles específicos de equipamiento cumplen con los requerimientos de alta calidad y seguridad de BMW Group. Otra ventaja de este proceso de desarrollo integrado es que el diseño del vehículo no se ve afectado por la implementación de las medidas de seguridad. A primera vista, los modelos de seguridad de BMW no se distinguen de los modelos de serie, y por tanto son particularmente discretos cuando están circulando. </w:t>
      </w:r>
    </w:p>
    <w:p w:rsidR="00972562" w:rsidRPr="00972562" w:rsidRDefault="00972562" w:rsidP="00972562">
      <w:pPr>
        <w:pStyle w:val="Default"/>
        <w:jc w:val="both"/>
        <w:rPr>
          <w:rFonts w:ascii="BMWType V2 Light" w:hAnsi="BMWType V2 Light" w:cs="BMWType V2 Light"/>
          <w:sz w:val="22"/>
          <w:szCs w:val="22"/>
          <w:lang w:val="es-AR"/>
        </w:rPr>
      </w:pPr>
    </w:p>
    <w:p w:rsidR="00972562" w:rsidRPr="00972562" w:rsidRDefault="00972562" w:rsidP="00972562">
      <w:pPr>
        <w:pStyle w:val="Default"/>
        <w:jc w:val="both"/>
        <w:rPr>
          <w:rFonts w:ascii="BMWType V2 Light" w:hAnsi="BMWType V2 Light" w:cs="BMWType V2 Light"/>
          <w:sz w:val="22"/>
          <w:szCs w:val="22"/>
          <w:lang w:val="es-AR"/>
        </w:rPr>
      </w:pPr>
      <w:r w:rsidRPr="00972562">
        <w:rPr>
          <w:rFonts w:ascii="BMWType V2 Light" w:hAnsi="BMWType V2 Light" w:cs="BMWType V2 Light"/>
          <w:sz w:val="22"/>
          <w:szCs w:val="22"/>
          <w:lang w:val="es-AR"/>
        </w:rPr>
        <w:t xml:space="preserve">En el ámbito de vehículos para tareas especiales como fuerzas de policía, bomberos y servicios de emergencia en Alemania y en el extranjero, la integración de los requerimientos específicos estipulados para cada utilización presenta un reto particular para el desarrollo y el proceso de producción. BMW es el único fabricante de automóviles alemán que integra sistemáticamente estos requerimientos durante el proceso de producción en serie. Esto significa que los automóviles patrulla de la policía, por ejemplo, junto con su radio específica, señalización y tecnología de medición se fabrican en la misma planta y en paralelo a los modelos de producción correspondientes. </w:t>
      </w:r>
    </w:p>
    <w:p w:rsidR="00972562" w:rsidRPr="00972562" w:rsidRDefault="00972562" w:rsidP="00972562">
      <w:pPr>
        <w:pStyle w:val="Default"/>
        <w:jc w:val="both"/>
        <w:rPr>
          <w:rFonts w:ascii="BMWType V2 Light" w:hAnsi="BMWType V2 Light" w:cs="BMWType V2 Light"/>
          <w:sz w:val="22"/>
          <w:szCs w:val="22"/>
          <w:lang w:val="es-AR"/>
        </w:rPr>
      </w:pPr>
    </w:p>
    <w:p w:rsidR="003E07CF" w:rsidRPr="00972562" w:rsidRDefault="00972562" w:rsidP="00972562">
      <w:pPr>
        <w:widowControl/>
        <w:spacing w:line="240" w:lineRule="auto"/>
        <w:jc w:val="both"/>
        <w:rPr>
          <w:rFonts w:ascii="BMWType V2 Light" w:hAnsi="BMWType V2 Light" w:cs="BMWType V2 Light"/>
          <w:b/>
          <w:bCs/>
          <w:szCs w:val="22"/>
          <w:lang w:val="es-AR"/>
        </w:rPr>
      </w:pPr>
      <w:r w:rsidRPr="00972562">
        <w:rPr>
          <w:rFonts w:ascii="BMWType V2 Light" w:hAnsi="BMWType V2 Light" w:cs="BMWType V2 Light"/>
          <w:szCs w:val="22"/>
        </w:rPr>
        <w:t>Además, desde la fase de desarrollo de los componentes que se fabrican a medida para los vehículos de tareas especiales, se le da prioridad al establecimiento de una comunicación optimizada con la producción en serie. El diálogo regular entre BMW y los futuros usuarios asegura que se encuentren las soluciones integradas apropiadas. Esto garantiza una idea global para equipar a los vehículos para tareas especiales que, por una parte, cumple con los alto estándares de calidad de BMW y, por otra, satisface las demandas específicas de los usuarios correspondientes.</w:t>
      </w:r>
    </w:p>
    <w:p w:rsidR="00972562" w:rsidRDefault="00972562" w:rsidP="003E07CF">
      <w:pPr>
        <w:widowControl/>
        <w:spacing w:line="240" w:lineRule="auto"/>
        <w:rPr>
          <w:rFonts w:ascii="BMWTypeLight" w:hAnsi="BMWTypeLight"/>
          <w:b/>
          <w:bCs/>
          <w:szCs w:val="22"/>
          <w:lang w:val="en-US"/>
        </w:rPr>
      </w:pPr>
    </w:p>
    <w:p w:rsidR="003E07CF" w:rsidRPr="003E07CF" w:rsidRDefault="003E07CF" w:rsidP="003E07CF">
      <w:pPr>
        <w:widowControl/>
        <w:spacing w:line="240" w:lineRule="auto"/>
        <w:rPr>
          <w:rFonts w:ascii="BMWTypeLight" w:hAnsi="BMWTypeLight"/>
          <w:b/>
          <w:bCs/>
          <w:szCs w:val="22"/>
          <w:lang w:val="en-US"/>
        </w:rPr>
      </w:pPr>
      <w:r w:rsidRPr="003E07CF">
        <w:rPr>
          <w:rFonts w:ascii="BMWTypeLight" w:hAnsi="BMWTypeLight"/>
          <w:b/>
          <w:bCs/>
          <w:szCs w:val="22"/>
          <w:lang w:val="en-US"/>
        </w:rPr>
        <w:t>Links para BMW</w:t>
      </w:r>
    </w:p>
    <w:p w:rsidR="003D5F0D" w:rsidRPr="003D5F0D" w:rsidRDefault="003E07CF" w:rsidP="003D5F0D">
      <w:pPr>
        <w:widowControl/>
        <w:spacing w:line="240" w:lineRule="auto"/>
        <w:rPr>
          <w:rFonts w:ascii="BMWTypeLight" w:hAnsi="BMWTypeLight"/>
          <w:szCs w:val="22"/>
          <w:lang w:val="pt-BR"/>
        </w:rPr>
      </w:pPr>
      <w:r w:rsidRPr="003E07CF">
        <w:rPr>
          <w:rFonts w:ascii="BMWTypeLight" w:hAnsi="BMWTypeLight"/>
          <w:szCs w:val="22"/>
          <w:lang w:val="en-US"/>
        </w:rPr>
        <w:t xml:space="preserve">Facebook: </w:t>
      </w:r>
      <w:hyperlink r:id="rId7" w:history="1">
        <w:r w:rsidR="003D5F0D" w:rsidRPr="003D5F0D">
          <w:rPr>
            <w:rStyle w:val="Hipervnculo"/>
            <w:rFonts w:ascii="BMWTypeLight" w:hAnsi="BMWTypeLight"/>
            <w:szCs w:val="22"/>
            <w:lang w:val="pt-BR"/>
          </w:rPr>
          <w:t>www.facebook.com/bmw.argentina</w:t>
        </w:r>
      </w:hyperlink>
    </w:p>
    <w:p w:rsidR="003E07CF" w:rsidRPr="003E07CF" w:rsidRDefault="003E07CF" w:rsidP="003E07CF">
      <w:pPr>
        <w:widowControl/>
        <w:spacing w:line="240" w:lineRule="auto"/>
        <w:rPr>
          <w:rFonts w:ascii="BMWTypeLight" w:hAnsi="BMWTypeLight"/>
          <w:szCs w:val="22"/>
          <w:lang w:val="en-US"/>
        </w:rPr>
      </w:pPr>
      <w:r w:rsidRPr="003E07CF">
        <w:rPr>
          <w:rFonts w:ascii="BMWTypeLight" w:hAnsi="BMWTypeLight"/>
          <w:szCs w:val="22"/>
          <w:lang w:val="en-US"/>
        </w:rPr>
        <w:t xml:space="preserve">Twitter: </w:t>
      </w:r>
      <w:hyperlink r:id="rId8" w:history="1">
        <w:r w:rsidRPr="003E07CF">
          <w:rPr>
            <w:rStyle w:val="Hipervnculo"/>
            <w:rFonts w:ascii="BMWTypeLight" w:hAnsi="BMWTypeLight"/>
            <w:szCs w:val="22"/>
            <w:lang w:val="en-US"/>
          </w:rPr>
          <w:t>http://twitter.com/bmwargentinasa</w:t>
        </w:r>
      </w:hyperlink>
    </w:p>
    <w:p w:rsidR="003E07CF" w:rsidRPr="003E07CF" w:rsidRDefault="003E07CF" w:rsidP="003E07CF">
      <w:pPr>
        <w:widowControl/>
        <w:spacing w:line="240" w:lineRule="auto"/>
        <w:rPr>
          <w:rFonts w:ascii="BMWTypeLight" w:hAnsi="BMWTypeLight"/>
          <w:szCs w:val="22"/>
          <w:lang w:val="en-US"/>
        </w:rPr>
      </w:pPr>
      <w:r w:rsidRPr="003E07CF">
        <w:rPr>
          <w:rFonts w:ascii="BMWTypeLight" w:hAnsi="BMWTypeLight"/>
          <w:szCs w:val="22"/>
          <w:lang w:val="en-US"/>
        </w:rPr>
        <w:t xml:space="preserve">YouTube: </w:t>
      </w:r>
      <w:hyperlink r:id="rId9" w:history="1">
        <w:r w:rsidRPr="003E07CF">
          <w:rPr>
            <w:rStyle w:val="Hipervnculo"/>
            <w:rFonts w:ascii="BMWTypeLight" w:hAnsi="BMWTypeLight"/>
            <w:szCs w:val="22"/>
            <w:lang w:val="en-US"/>
          </w:rPr>
          <w:t>http://www.youtube.com/bmwdeargentinasa</w:t>
        </w:r>
      </w:hyperlink>
    </w:p>
    <w:p w:rsidR="00C24EE2" w:rsidRPr="00947EAA" w:rsidRDefault="00C24EE2" w:rsidP="00B27522">
      <w:pPr>
        <w:widowControl/>
        <w:spacing w:line="240" w:lineRule="auto"/>
        <w:rPr>
          <w:rFonts w:ascii="BMWTypeLight" w:hAnsi="BMWTypeLight"/>
          <w:szCs w:val="22"/>
          <w:lang w:val="en-US"/>
        </w:rPr>
      </w:pPr>
    </w:p>
    <w:p w:rsidR="00B27522" w:rsidRPr="00B158B0" w:rsidRDefault="00B27522" w:rsidP="00B27522">
      <w:pPr>
        <w:ind w:left="2832" w:firstLine="708"/>
        <w:jc w:val="both"/>
        <w:rPr>
          <w:rFonts w:ascii="BMWType V2 Light" w:hAnsi="BMWType V2 Light"/>
          <w:sz w:val="20"/>
        </w:rPr>
      </w:pPr>
      <w:r w:rsidRPr="00B158B0">
        <w:rPr>
          <w:rFonts w:ascii="BMWType V2 Light" w:hAnsi="BMWType V2 Light"/>
          <w:sz w:val="20"/>
        </w:rPr>
        <w:t>***</w:t>
      </w:r>
    </w:p>
    <w:p w:rsidR="00995116" w:rsidRDefault="00995116" w:rsidP="00995116">
      <w:pPr>
        <w:rPr>
          <w:rFonts w:ascii="BMWTypeLight" w:hAnsi="BMWTypeLight" w:cs="Arial"/>
          <w:b/>
          <w:bCs/>
          <w:sz w:val="18"/>
          <w:szCs w:val="18"/>
          <w:u w:val="single"/>
        </w:rPr>
      </w:pPr>
      <w:r w:rsidRPr="00995116">
        <w:rPr>
          <w:rFonts w:ascii="BMWTypeLight" w:hAnsi="BMWTypeLight" w:cs="Arial"/>
          <w:b/>
          <w:bCs/>
          <w:sz w:val="18"/>
          <w:szCs w:val="18"/>
          <w:u w:val="single"/>
        </w:rPr>
        <w:t>Acerca de</w:t>
      </w:r>
      <w:r>
        <w:rPr>
          <w:rFonts w:ascii="BMWTypeLight" w:hAnsi="BMWTypeLight" w:cs="Arial"/>
          <w:b/>
          <w:bCs/>
          <w:sz w:val="18"/>
          <w:szCs w:val="18"/>
          <w:u w:val="single"/>
        </w:rPr>
        <w:t xml:space="preserve">l </w:t>
      </w:r>
      <w:r w:rsidRPr="00995116">
        <w:rPr>
          <w:rFonts w:ascii="BMWTypeLight" w:hAnsi="BMWTypeLight" w:cs="Arial"/>
          <w:b/>
          <w:bCs/>
          <w:sz w:val="18"/>
          <w:szCs w:val="18"/>
          <w:u w:val="single"/>
        </w:rPr>
        <w:t>BMW Group</w:t>
      </w:r>
      <w:r>
        <w:rPr>
          <w:rFonts w:ascii="BMWTypeLight" w:hAnsi="BMWTypeLight" w:cs="Arial"/>
          <w:b/>
          <w:bCs/>
          <w:sz w:val="18"/>
          <w:szCs w:val="18"/>
          <w:u w:val="single"/>
        </w:rPr>
        <w:t>:</w:t>
      </w:r>
    </w:p>
    <w:p w:rsidR="00917C8F" w:rsidRPr="00995116" w:rsidRDefault="00917C8F" w:rsidP="001B1002">
      <w:pPr>
        <w:spacing w:line="360" w:lineRule="auto"/>
        <w:jc w:val="both"/>
        <w:rPr>
          <w:rFonts w:ascii="BMWTypeLight" w:hAnsi="BMWTypeLight"/>
          <w:b/>
          <w:sz w:val="18"/>
          <w:szCs w:val="18"/>
          <w:highlight w:val="yellow"/>
        </w:rPr>
      </w:pPr>
    </w:p>
    <w:p w:rsidR="00CA6A35" w:rsidRPr="00A705DB" w:rsidRDefault="00917C8F" w:rsidP="0016743F">
      <w:pPr>
        <w:spacing w:line="360" w:lineRule="auto"/>
        <w:jc w:val="both"/>
        <w:rPr>
          <w:rFonts w:ascii="BMWTypeLight" w:hAnsi="BMWTypeLight" w:cs="Arial"/>
          <w:sz w:val="16"/>
          <w:szCs w:val="16"/>
          <w:lang w:val="es-AR"/>
        </w:rPr>
      </w:pPr>
      <w:r w:rsidRPr="00A705DB">
        <w:rPr>
          <w:rFonts w:ascii="BMWTypeLight" w:hAnsi="BMWTypeLight"/>
          <w:sz w:val="16"/>
          <w:szCs w:val="16"/>
          <w:lang w:val="es-AR"/>
        </w:rPr>
        <w:t xml:space="preserve">BMW </w:t>
      </w:r>
      <w:r w:rsidR="00FA1A6E">
        <w:rPr>
          <w:rFonts w:ascii="BMWTypeLight" w:hAnsi="BMWTypeLight"/>
          <w:sz w:val="16"/>
          <w:szCs w:val="16"/>
          <w:lang w:val="es-AR"/>
        </w:rPr>
        <w:t xml:space="preserve">Group </w:t>
      </w:r>
      <w:r w:rsidRPr="00A705DB">
        <w:rPr>
          <w:rFonts w:ascii="BMWTypeLight" w:hAnsi="BMWTypeLight"/>
          <w:sz w:val="16"/>
          <w:szCs w:val="16"/>
          <w:lang w:val="es-AR"/>
        </w:rPr>
        <w:t xml:space="preserve">es uno de los fabricantes de automóviles y motocicletas más exitosos del mundo con sus marcas BMW, MINI y Rolls Royce. </w:t>
      </w:r>
      <w:r w:rsidR="00FA1A6E">
        <w:rPr>
          <w:rFonts w:ascii="BMWTypeLight" w:hAnsi="BMWTypeLight"/>
          <w:sz w:val="16"/>
          <w:szCs w:val="16"/>
          <w:lang w:val="es-AR"/>
        </w:rPr>
        <w:t xml:space="preserve">Como una compañía global </w:t>
      </w:r>
      <w:r w:rsidRPr="00A705DB">
        <w:rPr>
          <w:rFonts w:ascii="BMWTypeLight" w:hAnsi="BMWTypeLight"/>
          <w:sz w:val="16"/>
          <w:szCs w:val="16"/>
          <w:lang w:val="es-AR"/>
        </w:rPr>
        <w:t xml:space="preserve">BMW </w:t>
      </w:r>
      <w:r w:rsidR="00FA1A6E">
        <w:rPr>
          <w:rFonts w:ascii="BMWTypeLight" w:hAnsi="BMWTypeLight"/>
          <w:sz w:val="16"/>
          <w:szCs w:val="16"/>
          <w:lang w:val="es-AR"/>
        </w:rPr>
        <w:t xml:space="preserve">Group </w:t>
      </w:r>
      <w:r w:rsidR="00252C38">
        <w:rPr>
          <w:rFonts w:ascii="BMWTypeLight" w:hAnsi="BMWTypeLight"/>
          <w:sz w:val="16"/>
          <w:szCs w:val="16"/>
          <w:lang w:val="es-AR"/>
        </w:rPr>
        <w:t>opera 24 planta</w:t>
      </w:r>
      <w:r w:rsidRPr="00A705DB">
        <w:rPr>
          <w:rFonts w:ascii="BMWTypeLight" w:hAnsi="BMWTypeLight"/>
          <w:sz w:val="16"/>
          <w:szCs w:val="16"/>
          <w:lang w:val="es-AR"/>
        </w:rPr>
        <w:t>s de producción en 13 países y posee una red global de ventas en más 140 mercados alrededor del mundo.</w:t>
      </w:r>
      <w:r w:rsidR="0016743F">
        <w:rPr>
          <w:rFonts w:ascii="BMWTypeLight" w:hAnsi="BMWTypeLight"/>
          <w:sz w:val="16"/>
          <w:szCs w:val="16"/>
          <w:lang w:val="es-AR"/>
        </w:rPr>
        <w:t xml:space="preserve"> </w:t>
      </w:r>
      <w:r w:rsidR="00FA1A6E">
        <w:rPr>
          <w:rFonts w:ascii="BMWTypeLight" w:hAnsi="BMWTypeLight"/>
          <w:sz w:val="16"/>
          <w:szCs w:val="16"/>
          <w:lang w:val="es-AR"/>
        </w:rPr>
        <w:t>Durante el año fiscal 2009</w:t>
      </w:r>
      <w:r w:rsidR="005F5387" w:rsidRPr="00A705DB">
        <w:rPr>
          <w:rFonts w:ascii="BMWTypeLight" w:hAnsi="BMWTypeLight"/>
          <w:sz w:val="16"/>
          <w:szCs w:val="16"/>
          <w:lang w:val="es-AR"/>
        </w:rPr>
        <w:t xml:space="preserve"> BMW </w:t>
      </w:r>
      <w:r w:rsidRPr="00A705DB">
        <w:rPr>
          <w:rFonts w:ascii="BMWTypeLight" w:hAnsi="BMWTypeLight"/>
          <w:sz w:val="16"/>
          <w:szCs w:val="16"/>
          <w:lang w:val="es-AR"/>
        </w:rPr>
        <w:t xml:space="preserve">Group </w:t>
      </w:r>
      <w:r w:rsidR="005F5387" w:rsidRPr="00A705DB">
        <w:rPr>
          <w:rFonts w:ascii="BMWTypeLight" w:hAnsi="BMWTypeLight"/>
          <w:sz w:val="16"/>
          <w:szCs w:val="16"/>
          <w:lang w:val="es-AR"/>
        </w:rPr>
        <w:t>logró un volumen de ventas global</w:t>
      </w:r>
      <w:r w:rsidRPr="00A705DB">
        <w:rPr>
          <w:rFonts w:ascii="BMWTypeLight" w:hAnsi="BMWTypeLight"/>
          <w:sz w:val="16"/>
          <w:szCs w:val="16"/>
          <w:lang w:val="es-AR"/>
        </w:rPr>
        <w:t>es</w:t>
      </w:r>
      <w:r w:rsidR="005F5387" w:rsidRPr="00A705DB">
        <w:rPr>
          <w:rFonts w:ascii="BMWTypeLight" w:hAnsi="BMWTypeLight"/>
          <w:sz w:val="16"/>
          <w:szCs w:val="16"/>
          <w:lang w:val="es-AR"/>
        </w:rPr>
        <w:t xml:space="preserve"> de 1,29 millones de automóviles y más de 87.000 motocicletas. </w:t>
      </w:r>
      <w:r w:rsidR="0084440A" w:rsidRPr="00A705DB">
        <w:rPr>
          <w:rFonts w:ascii="BMWTypeLight" w:hAnsi="BMWTypeLight"/>
          <w:sz w:val="16"/>
          <w:szCs w:val="16"/>
          <w:lang w:val="es-AR"/>
        </w:rPr>
        <w:t>Las ganancias</w:t>
      </w:r>
      <w:r w:rsidRPr="00A705DB">
        <w:rPr>
          <w:rFonts w:ascii="BMWTypeLight" w:hAnsi="BMWTypeLight"/>
          <w:sz w:val="16"/>
          <w:szCs w:val="16"/>
          <w:lang w:val="es-AR"/>
        </w:rPr>
        <w:t xml:space="preserve"> antes de </w:t>
      </w:r>
      <w:r w:rsidR="005F5387" w:rsidRPr="00A705DB">
        <w:rPr>
          <w:rFonts w:ascii="BMWTypeLight" w:hAnsi="BMWTypeLight"/>
          <w:sz w:val="16"/>
          <w:szCs w:val="16"/>
          <w:lang w:val="es-AR"/>
        </w:rPr>
        <w:t>impuestos</w:t>
      </w:r>
      <w:r w:rsidRPr="00A705DB">
        <w:rPr>
          <w:rFonts w:ascii="BMWTypeLight" w:hAnsi="BMWTypeLight"/>
          <w:sz w:val="16"/>
          <w:szCs w:val="16"/>
          <w:lang w:val="es-AR"/>
        </w:rPr>
        <w:t xml:space="preserve"> sum</w:t>
      </w:r>
      <w:r w:rsidR="0084440A" w:rsidRPr="00A705DB">
        <w:rPr>
          <w:rFonts w:ascii="BMWTypeLight" w:hAnsi="BMWTypeLight"/>
          <w:sz w:val="16"/>
          <w:szCs w:val="16"/>
          <w:lang w:val="es-AR"/>
        </w:rPr>
        <w:t>aron</w:t>
      </w:r>
      <w:r w:rsidRPr="00A705DB">
        <w:rPr>
          <w:rFonts w:ascii="BMWTypeLight" w:hAnsi="BMWTypeLight"/>
          <w:sz w:val="16"/>
          <w:szCs w:val="16"/>
          <w:lang w:val="es-AR"/>
        </w:rPr>
        <w:t xml:space="preserve"> 413 millones de Euros, con </w:t>
      </w:r>
      <w:r w:rsidR="00507EF4" w:rsidRPr="00A705DB">
        <w:rPr>
          <w:rFonts w:ascii="BMWTypeLight" w:hAnsi="BMWTypeLight"/>
          <w:sz w:val="16"/>
          <w:szCs w:val="16"/>
          <w:lang w:val="es-AR"/>
        </w:rPr>
        <w:t xml:space="preserve">ventas </w:t>
      </w:r>
      <w:r w:rsidR="002A274B" w:rsidRPr="00A705DB">
        <w:rPr>
          <w:rFonts w:ascii="BMWTypeLight" w:hAnsi="BMWTypeLight"/>
          <w:sz w:val="16"/>
          <w:szCs w:val="16"/>
          <w:lang w:val="es-AR"/>
        </w:rPr>
        <w:t xml:space="preserve">totales por 50.680 </w:t>
      </w:r>
      <w:r w:rsidRPr="00A705DB">
        <w:rPr>
          <w:rFonts w:ascii="BMWTypeLight" w:hAnsi="BMWTypeLight"/>
          <w:sz w:val="16"/>
          <w:szCs w:val="16"/>
          <w:lang w:val="es-AR"/>
        </w:rPr>
        <w:t>millones de Euros. Al 31 de diciembre de 2009 el grupo</w:t>
      </w:r>
      <w:r w:rsidR="0084440A" w:rsidRPr="00A705DB">
        <w:rPr>
          <w:rFonts w:ascii="BMWTypeLight" w:hAnsi="BMWTypeLight"/>
          <w:sz w:val="16"/>
          <w:szCs w:val="16"/>
          <w:lang w:val="es-AR"/>
        </w:rPr>
        <w:t xml:space="preserve"> empleaba </w:t>
      </w:r>
      <w:r w:rsidRPr="00A705DB">
        <w:rPr>
          <w:rFonts w:ascii="BMWTypeLight" w:hAnsi="BMWTypeLight"/>
          <w:sz w:val="16"/>
          <w:szCs w:val="16"/>
          <w:lang w:val="es-AR"/>
        </w:rPr>
        <w:t xml:space="preserve">en total aproximadamente 96.000 </w:t>
      </w:r>
      <w:r w:rsidR="0084440A" w:rsidRPr="00A705DB">
        <w:rPr>
          <w:rFonts w:ascii="BMWTypeLight" w:hAnsi="BMWTypeLight"/>
          <w:sz w:val="16"/>
          <w:szCs w:val="16"/>
          <w:lang w:val="es-AR"/>
        </w:rPr>
        <w:t xml:space="preserve">personas en todo el mundo. </w:t>
      </w:r>
      <w:r w:rsidR="00CA6A35" w:rsidRPr="00A705DB">
        <w:rPr>
          <w:rFonts w:ascii="BMWTypeLight" w:hAnsi="BMWTypeLight" w:cs="Arial"/>
          <w:sz w:val="16"/>
          <w:szCs w:val="16"/>
          <w:lang w:val="es-AR"/>
        </w:rPr>
        <w:t xml:space="preserve">El éxito </w:t>
      </w:r>
      <w:r w:rsidR="00FA1A6E">
        <w:rPr>
          <w:rFonts w:ascii="BMWTypeLight" w:hAnsi="BMWTypeLight" w:cs="Arial"/>
          <w:sz w:val="16"/>
          <w:szCs w:val="16"/>
          <w:lang w:val="es-AR"/>
        </w:rPr>
        <w:t xml:space="preserve">de </w:t>
      </w:r>
      <w:r w:rsidR="00CA6A35" w:rsidRPr="00A705DB">
        <w:rPr>
          <w:rFonts w:ascii="BMWTypeLight" w:hAnsi="BMWTypeLight" w:cs="Arial"/>
          <w:sz w:val="16"/>
          <w:szCs w:val="16"/>
          <w:lang w:val="es-AR"/>
        </w:rPr>
        <w:t xml:space="preserve">BMW </w:t>
      </w:r>
      <w:r w:rsidR="00FA1A6E">
        <w:rPr>
          <w:rFonts w:ascii="BMWTypeLight" w:hAnsi="BMWTypeLight" w:cs="Arial"/>
          <w:sz w:val="16"/>
          <w:szCs w:val="16"/>
          <w:lang w:val="es-AR"/>
        </w:rPr>
        <w:t xml:space="preserve">Group </w:t>
      </w:r>
      <w:r w:rsidR="00CA6A35" w:rsidRPr="00A705DB">
        <w:rPr>
          <w:rFonts w:ascii="BMWTypeLight" w:hAnsi="BMWTypeLight" w:cs="Arial"/>
          <w:sz w:val="16"/>
          <w:szCs w:val="16"/>
          <w:lang w:val="es-AR"/>
        </w:rPr>
        <w:t>ha estado siempre basado en un pensamiento con visión de largo plazo y en forma responsable. Como compañía ha establecido una sustentabilidad social y ecológica a lo largo de toda la cadena de valor con una responsabilidad comprensiva en los productos y un claro compromiso de conservar recursos como una parte integral de su estrategia.</w:t>
      </w:r>
      <w:r w:rsidR="00307988" w:rsidRPr="00A705DB">
        <w:rPr>
          <w:rFonts w:ascii="BMWTypeLight" w:hAnsi="BMWTypeLight" w:cs="Arial"/>
          <w:sz w:val="16"/>
          <w:szCs w:val="16"/>
          <w:lang w:val="es-AR"/>
        </w:rPr>
        <w:t xml:space="preserve"> </w:t>
      </w:r>
      <w:r w:rsidR="00CA6A35" w:rsidRPr="00A705DB">
        <w:rPr>
          <w:rFonts w:ascii="BMWTypeLight" w:hAnsi="BMWTypeLight" w:cs="Arial"/>
          <w:sz w:val="16"/>
          <w:szCs w:val="16"/>
          <w:lang w:val="es-AR"/>
        </w:rPr>
        <w:t xml:space="preserve">Como </w:t>
      </w:r>
      <w:r w:rsidR="00FA1A6E">
        <w:rPr>
          <w:rFonts w:ascii="BMWTypeLight" w:hAnsi="BMWTypeLight" w:cs="Arial"/>
          <w:sz w:val="16"/>
          <w:szCs w:val="16"/>
          <w:lang w:val="es-AR"/>
        </w:rPr>
        <w:t xml:space="preserve">resultado de estos esfuerzos, </w:t>
      </w:r>
      <w:r w:rsidR="00CA6A35" w:rsidRPr="00A705DB">
        <w:rPr>
          <w:rFonts w:ascii="BMWTypeLight" w:hAnsi="BMWTypeLight" w:cs="Arial"/>
          <w:sz w:val="16"/>
          <w:szCs w:val="16"/>
          <w:lang w:val="es-AR"/>
        </w:rPr>
        <w:t xml:space="preserve">BMW Group ha sido el líder del índice Dow Jones de Sustentabilidad por los últimos </w:t>
      </w:r>
      <w:r w:rsidR="008B3E9B">
        <w:rPr>
          <w:rFonts w:ascii="BMWTypeLight" w:hAnsi="BMWTypeLight" w:cs="Arial"/>
          <w:sz w:val="16"/>
          <w:szCs w:val="16"/>
          <w:lang w:val="es-AR"/>
        </w:rPr>
        <w:t>6</w:t>
      </w:r>
      <w:r w:rsidR="00CA6A35" w:rsidRPr="00A705DB">
        <w:rPr>
          <w:rFonts w:ascii="BMWTypeLight" w:hAnsi="BMWTypeLight" w:cs="Arial"/>
          <w:sz w:val="16"/>
          <w:szCs w:val="16"/>
          <w:lang w:val="es-AR"/>
        </w:rPr>
        <w:t xml:space="preserve"> años.</w:t>
      </w:r>
    </w:p>
    <w:p w:rsidR="00B27522" w:rsidRPr="00573A6F" w:rsidRDefault="00B27522" w:rsidP="00571E6B">
      <w:pPr>
        <w:widowControl/>
        <w:autoSpaceDE w:val="0"/>
        <w:autoSpaceDN w:val="0"/>
        <w:adjustRightInd w:val="0"/>
        <w:spacing w:line="240" w:lineRule="auto"/>
        <w:jc w:val="both"/>
        <w:rPr>
          <w:rFonts w:ascii="BMWType V2 Light" w:hAnsi="BMWType V2 Light"/>
          <w:sz w:val="18"/>
          <w:szCs w:val="18"/>
          <w:lang w:val="es-AR"/>
        </w:rPr>
      </w:pPr>
    </w:p>
    <w:p w:rsidR="00B27522" w:rsidRPr="00B158B0" w:rsidRDefault="00B27522" w:rsidP="00B27522">
      <w:pPr>
        <w:widowControl/>
        <w:autoSpaceDE w:val="0"/>
        <w:autoSpaceDN w:val="0"/>
        <w:adjustRightInd w:val="0"/>
        <w:spacing w:line="240" w:lineRule="auto"/>
        <w:rPr>
          <w:rFonts w:ascii="BMWType V2 Light" w:eastAsia="MS Mincho" w:hAnsi="BMWType V2 Light"/>
          <w:vanish/>
          <w:color w:val="000000"/>
          <w:kern w:val="0"/>
          <w:sz w:val="24"/>
          <w:szCs w:val="24"/>
          <w:lang w:eastAsia="ja-JP"/>
        </w:rPr>
      </w:pPr>
    </w:p>
    <w:p w:rsidR="00B27522" w:rsidRDefault="00B27522" w:rsidP="00B27522">
      <w:pPr>
        <w:ind w:left="2832" w:firstLine="708"/>
        <w:jc w:val="both"/>
        <w:rPr>
          <w:rFonts w:ascii="BMWType V2 Light" w:hAnsi="BMWType V2 Light"/>
          <w:sz w:val="20"/>
        </w:rPr>
      </w:pPr>
      <w:r w:rsidRPr="00B158B0">
        <w:rPr>
          <w:rFonts w:ascii="BMWType V2 Light" w:hAnsi="BMWType V2 Light"/>
          <w:sz w:val="20"/>
        </w:rPr>
        <w:t>***</w:t>
      </w:r>
    </w:p>
    <w:p w:rsidR="0016743F" w:rsidRDefault="0016743F" w:rsidP="0016743F">
      <w:pPr>
        <w:jc w:val="both"/>
        <w:rPr>
          <w:rFonts w:ascii="BMWTypeLight" w:hAnsi="BMWTypeLight"/>
          <w:sz w:val="16"/>
          <w:szCs w:val="16"/>
          <w:lang w:val="es-AR"/>
        </w:rPr>
      </w:pPr>
      <w:r w:rsidRPr="0016743F">
        <w:rPr>
          <w:rFonts w:ascii="BMWTypeLight" w:hAnsi="BMWTypeLight"/>
          <w:sz w:val="16"/>
          <w:szCs w:val="16"/>
          <w:lang w:val="es-AR"/>
        </w:rPr>
        <w:t xml:space="preserve">Información sobre BMW Group Argentina y sus productos, con textos y un archivo fotográfico en alta resolución, se puede encontrar en Internet en el BMW PressClub (Club de Prensa) de Argentina: </w:t>
      </w:r>
      <w:hyperlink r:id="rId10" w:history="1">
        <w:r w:rsidRPr="003D5ADC">
          <w:rPr>
            <w:rStyle w:val="Hipervnculo"/>
            <w:rFonts w:ascii="BMWTypeLight" w:hAnsi="BMWTypeLight"/>
            <w:sz w:val="16"/>
            <w:szCs w:val="16"/>
            <w:lang w:val="es-AR"/>
          </w:rPr>
          <w:t>https://www.press.bmwgroup.com/pressclub/p/ar/startpage.html</w:t>
        </w:r>
      </w:hyperlink>
    </w:p>
    <w:p w:rsidR="0016743F" w:rsidRP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  </w:t>
      </w:r>
    </w:p>
    <w:p w:rsidR="0016743F" w:rsidRPr="0016743F" w:rsidRDefault="0016743F" w:rsidP="0016743F">
      <w:pPr>
        <w:pStyle w:val="NormalWeb"/>
        <w:rPr>
          <w:rFonts w:ascii="BMWTypeLight" w:eastAsia="Times New Roman" w:hAnsi="BMWTypeLight"/>
          <w:b/>
          <w:kern w:val="25"/>
          <w:sz w:val="16"/>
          <w:szCs w:val="16"/>
          <w:lang w:eastAsia="es-ES"/>
        </w:rPr>
      </w:pPr>
      <w:r w:rsidRPr="0016743F">
        <w:rPr>
          <w:rFonts w:ascii="BMWTypeLight" w:eastAsia="Times New Roman" w:hAnsi="BMWTypeLight"/>
          <w:b/>
          <w:kern w:val="25"/>
          <w:sz w:val="16"/>
          <w:szCs w:val="16"/>
          <w:lang w:eastAsia="es-ES"/>
        </w:rPr>
        <w:t>Para más información:</w:t>
      </w:r>
    </w:p>
    <w:p w:rsidR="0016743F" w:rsidRP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 </w:t>
      </w:r>
    </w:p>
    <w:p w:rsidR="0016743F" w:rsidRP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Dan Christian Menges                              </w:t>
      </w:r>
    </w:p>
    <w:p w:rsidR="0016743F" w:rsidRPr="0016743F" w:rsidRDefault="00126F9E" w:rsidP="0016743F">
      <w:pPr>
        <w:pStyle w:val="NormalWeb"/>
        <w:rPr>
          <w:rFonts w:ascii="BMWTypeLight" w:eastAsia="Times New Roman" w:hAnsi="BMWTypeLight"/>
          <w:kern w:val="25"/>
          <w:sz w:val="16"/>
          <w:szCs w:val="16"/>
          <w:lang w:eastAsia="es-ES"/>
        </w:rPr>
      </w:pPr>
      <w:r>
        <w:rPr>
          <w:rFonts w:ascii="BMWTypeLight" w:eastAsia="Times New Roman" w:hAnsi="BMWTypeLight"/>
          <w:kern w:val="25"/>
          <w:sz w:val="16"/>
          <w:szCs w:val="16"/>
          <w:lang w:eastAsia="es-ES"/>
        </w:rPr>
        <w:t>Gerente</w:t>
      </w:r>
      <w:r w:rsidR="0016743F" w:rsidRPr="0016743F">
        <w:rPr>
          <w:rFonts w:ascii="BMWTypeLight" w:eastAsia="Times New Roman" w:hAnsi="BMWTypeLight"/>
          <w:kern w:val="25"/>
          <w:sz w:val="16"/>
          <w:szCs w:val="16"/>
          <w:lang w:eastAsia="es-ES"/>
        </w:rPr>
        <w:t xml:space="preserve"> de Comunicación Corporativa        </w:t>
      </w:r>
    </w:p>
    <w:p w:rsidR="0016743F" w:rsidRP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BMW Group Argentina                      </w:t>
      </w:r>
    </w:p>
    <w:p w:rsidR="0016743F" w:rsidRP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TEL: (+54-11) 5555-6121                           </w:t>
      </w:r>
    </w:p>
    <w:p w:rsidR="0016743F" w:rsidRP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Fax: (+54-11) 5555-6116                            </w:t>
      </w:r>
    </w:p>
    <w:p w:rsidR="0016743F" w:rsidRP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 </w:t>
      </w:r>
    </w:p>
    <w:p w:rsid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E-mail:     </w:t>
      </w:r>
    </w:p>
    <w:p w:rsidR="0016743F" w:rsidRPr="0016743F" w:rsidRDefault="0016743F" w:rsidP="0016743F">
      <w:pPr>
        <w:pStyle w:val="NormalWeb"/>
        <w:rPr>
          <w:rFonts w:ascii="BMWTypeLight" w:eastAsia="Times New Roman" w:hAnsi="BMWTypeLight"/>
          <w:kern w:val="25"/>
          <w:sz w:val="16"/>
          <w:szCs w:val="16"/>
          <w:lang w:eastAsia="es-ES"/>
        </w:rPr>
      </w:pPr>
      <w:hyperlink r:id="rId11" w:history="1">
        <w:r w:rsidRPr="003D5ADC">
          <w:rPr>
            <w:rStyle w:val="Hipervnculo"/>
            <w:rFonts w:ascii="BMWTypeLight" w:eastAsia="Times New Roman" w:hAnsi="BMWTypeLight"/>
            <w:kern w:val="25"/>
            <w:sz w:val="16"/>
            <w:szCs w:val="16"/>
            <w:lang w:eastAsia="es-ES"/>
          </w:rPr>
          <w:t>Prensa@bmw.com.ar</w:t>
        </w:r>
      </w:hyperlink>
      <w:r w:rsidRPr="0016743F">
        <w:rPr>
          <w:rFonts w:ascii="BMWTypeLight" w:eastAsia="Times New Roman" w:hAnsi="BMWTypeLight"/>
          <w:kern w:val="25"/>
          <w:sz w:val="16"/>
          <w:szCs w:val="16"/>
          <w:lang w:eastAsia="es-ES"/>
        </w:rPr>
        <w:t>     </w:t>
      </w:r>
      <w:r w:rsidRPr="0016743F">
        <w:rPr>
          <w:rFonts w:ascii="BMWTypeLight" w:hAnsi="BMWTypeLight"/>
          <w:sz w:val="16"/>
          <w:szCs w:val="16"/>
        </w:rPr>
        <w:t>   </w:t>
      </w:r>
      <w:r w:rsidRPr="0016743F">
        <w:rPr>
          <w:rFonts w:ascii="BMWTypeLight" w:eastAsia="Times New Roman" w:hAnsi="BMWTypeLight"/>
          <w:kern w:val="25"/>
          <w:sz w:val="16"/>
          <w:szCs w:val="16"/>
          <w:lang w:eastAsia="es-ES"/>
        </w:rPr>
        <w:t>                               </w:t>
      </w:r>
    </w:p>
    <w:p w:rsidR="00B27522" w:rsidRPr="0016743F" w:rsidRDefault="002F55AD" w:rsidP="002F55AD">
      <w:pPr>
        <w:ind w:left="2832" w:firstLine="708"/>
        <w:rPr>
          <w:rFonts w:ascii="BMWTypeLight" w:hAnsi="BMWTypeLight"/>
          <w:sz w:val="16"/>
          <w:szCs w:val="16"/>
          <w:lang w:val="es-AR"/>
        </w:rPr>
      </w:pPr>
      <w:r>
        <w:rPr>
          <w:rFonts w:ascii="BMWTypeLight" w:hAnsi="BMWTypeLight"/>
          <w:sz w:val="16"/>
          <w:szCs w:val="16"/>
          <w:lang w:val="es-AR"/>
        </w:rPr>
        <w:lastRenderedPageBreak/>
        <w:t>      </w:t>
      </w:r>
    </w:p>
    <w:p w:rsidR="009D280F" w:rsidRPr="009D280F" w:rsidRDefault="009D280F" w:rsidP="003E679A">
      <w:pPr>
        <w:pStyle w:val="Prrafodelista"/>
        <w:widowControl/>
        <w:autoSpaceDE w:val="0"/>
        <w:autoSpaceDN w:val="0"/>
        <w:adjustRightInd w:val="0"/>
        <w:spacing w:line="240" w:lineRule="auto"/>
        <w:ind w:left="0"/>
        <w:jc w:val="both"/>
        <w:rPr>
          <w:rFonts w:ascii="BMWTypeLight" w:hAnsi="BMWTypeLight" w:cs="BMWTypeGlobalPro-Light"/>
          <w:kern w:val="0"/>
          <w:szCs w:val="22"/>
          <w:lang w:val="es-AR" w:eastAsia="es-AR"/>
        </w:rPr>
      </w:pPr>
    </w:p>
    <w:p w:rsidR="009D280F" w:rsidRPr="009D280F" w:rsidRDefault="007351DF" w:rsidP="003E679A">
      <w:pPr>
        <w:pStyle w:val="Prrafodelista"/>
        <w:widowControl/>
        <w:autoSpaceDE w:val="0"/>
        <w:autoSpaceDN w:val="0"/>
        <w:adjustRightInd w:val="0"/>
        <w:spacing w:line="240" w:lineRule="auto"/>
        <w:ind w:left="0"/>
        <w:jc w:val="both"/>
        <w:rPr>
          <w:rFonts w:ascii="BMWTypeLight" w:hAnsi="BMWTypeLight" w:cs="BMWTypeGlobalPro-Light"/>
          <w:kern w:val="0"/>
          <w:szCs w:val="22"/>
          <w:lang w:val="es-AR" w:eastAsia="es-AR"/>
        </w:rPr>
      </w:pPr>
      <w:r>
        <w:rPr>
          <w:rFonts w:ascii="BMWTypeLight" w:hAnsi="BMWTypeLight" w:cs="BMWTypeGlobalPro-Light"/>
          <w:noProof/>
          <w:kern w:val="0"/>
          <w:szCs w:val="22"/>
          <w:lang w:val="en-US" w:eastAsia="en-US"/>
        </w:rPr>
        <w:drawing>
          <wp:inline distT="0" distB="0" distL="0" distR="0">
            <wp:extent cx="40005" cy="825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2"/>
                    <a:srcRect/>
                    <a:stretch>
                      <a:fillRect/>
                    </a:stretch>
                  </pic:blipFill>
                  <pic:spPr bwMode="auto">
                    <a:xfrm>
                      <a:off x="0" y="0"/>
                      <a:ext cx="40005" cy="8255"/>
                    </a:xfrm>
                    <a:prstGeom prst="rect">
                      <a:avLst/>
                    </a:prstGeom>
                    <a:noFill/>
                    <a:ln w="9525">
                      <a:noFill/>
                      <a:miter lim="800000"/>
                      <a:headEnd/>
                      <a:tailEnd/>
                    </a:ln>
                  </pic:spPr>
                </pic:pic>
              </a:graphicData>
            </a:graphic>
          </wp:inline>
        </w:drawing>
      </w:r>
    </w:p>
    <w:p w:rsidR="00DA32AD" w:rsidRPr="009D280F" w:rsidRDefault="007351DF" w:rsidP="009D280F">
      <w:pPr>
        <w:widowControl/>
        <w:autoSpaceDE w:val="0"/>
        <w:autoSpaceDN w:val="0"/>
        <w:adjustRightInd w:val="0"/>
        <w:spacing w:line="240" w:lineRule="auto"/>
        <w:jc w:val="both"/>
        <w:rPr>
          <w:rFonts w:ascii="BMWTypeLight" w:hAnsi="BMWTypeLight" w:cs="BMWTypeGlobalPro-Light"/>
          <w:kern w:val="0"/>
          <w:szCs w:val="22"/>
          <w:lang w:val="es-AR" w:eastAsia="es-AR"/>
        </w:rPr>
      </w:pPr>
      <w:r>
        <w:rPr>
          <w:rFonts w:ascii="BMWTypeLight" w:hAnsi="BMWTypeLight" w:cs="BMWTypeGlobalPro-Light"/>
          <w:noProof/>
          <w:kern w:val="0"/>
          <w:szCs w:val="22"/>
          <w:lang w:val="en-US" w:eastAsia="en-US"/>
        </w:rPr>
        <w:drawing>
          <wp:inline distT="0" distB="0" distL="0" distR="0">
            <wp:extent cx="40005" cy="825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srcRect/>
                    <a:stretch>
                      <a:fillRect/>
                    </a:stretch>
                  </pic:blipFill>
                  <pic:spPr bwMode="auto">
                    <a:xfrm>
                      <a:off x="0" y="0"/>
                      <a:ext cx="40005" cy="8255"/>
                    </a:xfrm>
                    <a:prstGeom prst="rect">
                      <a:avLst/>
                    </a:prstGeom>
                    <a:noFill/>
                    <a:ln w="9525">
                      <a:noFill/>
                      <a:miter lim="800000"/>
                      <a:headEnd/>
                      <a:tailEnd/>
                    </a:ln>
                  </pic:spPr>
                </pic:pic>
              </a:graphicData>
            </a:graphic>
          </wp:inline>
        </w:drawing>
      </w:r>
    </w:p>
    <w:p w:rsidR="00DA32AD" w:rsidRPr="009D280F" w:rsidRDefault="00DA32AD" w:rsidP="00A27EC7">
      <w:pPr>
        <w:jc w:val="both"/>
        <w:rPr>
          <w:rFonts w:ascii="BMWTypeLight" w:hAnsi="BMWTypeLight"/>
          <w:b/>
          <w:szCs w:val="22"/>
          <w:lang w:val="en-US"/>
        </w:rPr>
      </w:pPr>
    </w:p>
    <w:p w:rsidR="00DA32AD" w:rsidRPr="009D280F" w:rsidRDefault="00DA32AD" w:rsidP="00A27EC7">
      <w:pPr>
        <w:jc w:val="both"/>
        <w:rPr>
          <w:rFonts w:ascii="BMWTypeLight" w:hAnsi="BMWTypeLight"/>
          <w:b/>
          <w:szCs w:val="22"/>
          <w:lang w:val="en-US"/>
        </w:rPr>
      </w:pPr>
    </w:p>
    <w:p w:rsidR="00DA32AD" w:rsidRPr="009D280F" w:rsidRDefault="00DA32AD" w:rsidP="00A27EC7">
      <w:pPr>
        <w:jc w:val="both"/>
        <w:rPr>
          <w:rFonts w:ascii="BMWTypeLight" w:hAnsi="BMWTypeLight"/>
          <w:b/>
          <w:szCs w:val="22"/>
          <w:lang w:val="en-US"/>
        </w:rPr>
      </w:pPr>
    </w:p>
    <w:p w:rsidR="00470ED4" w:rsidRPr="009D280F" w:rsidRDefault="00470ED4" w:rsidP="00A27EC7">
      <w:pPr>
        <w:pStyle w:val="Prrafodelista"/>
        <w:spacing w:line="240" w:lineRule="auto"/>
        <w:ind w:left="360"/>
        <w:jc w:val="both"/>
        <w:rPr>
          <w:rFonts w:ascii="BMWTypeLight" w:hAnsi="BMWTypeLight"/>
          <w:b/>
          <w:bCs/>
          <w:szCs w:val="22"/>
          <w:lang w:val="en-US"/>
        </w:rPr>
      </w:pPr>
    </w:p>
    <w:p w:rsidR="00A017C8" w:rsidRPr="009D280F" w:rsidRDefault="00470ED4" w:rsidP="00A27EC7">
      <w:pPr>
        <w:pStyle w:val="Prrafodelista"/>
        <w:tabs>
          <w:tab w:val="left" w:pos="6048"/>
        </w:tabs>
        <w:spacing w:line="240" w:lineRule="auto"/>
        <w:ind w:left="0"/>
        <w:jc w:val="both"/>
        <w:rPr>
          <w:rFonts w:ascii="BMWTypeLight" w:hAnsi="BMWTypeLight"/>
          <w:bCs/>
          <w:szCs w:val="22"/>
          <w:lang w:val="en-US"/>
        </w:rPr>
      </w:pPr>
      <w:r w:rsidRPr="009D280F">
        <w:rPr>
          <w:rFonts w:ascii="BMWTypeLight" w:hAnsi="BMWTypeLight"/>
          <w:bCs/>
          <w:szCs w:val="22"/>
          <w:lang w:val="en-US"/>
        </w:rPr>
        <w:tab/>
      </w:r>
    </w:p>
    <w:p w:rsidR="00660062" w:rsidRPr="009D280F" w:rsidRDefault="00660062" w:rsidP="00A27EC7">
      <w:pPr>
        <w:pStyle w:val="Prrafodelista"/>
        <w:spacing w:line="240" w:lineRule="auto"/>
        <w:ind w:left="0"/>
        <w:jc w:val="both"/>
        <w:rPr>
          <w:rFonts w:ascii="BMWTypeLight" w:hAnsi="BMWTypeLight"/>
          <w:bCs/>
          <w:szCs w:val="22"/>
          <w:lang w:val="en-US"/>
        </w:rPr>
      </w:pPr>
    </w:p>
    <w:p w:rsidR="001D265D" w:rsidRPr="009D280F" w:rsidRDefault="001D265D" w:rsidP="00A27EC7">
      <w:pPr>
        <w:pStyle w:val="Textoindependiente3"/>
        <w:spacing w:line="240" w:lineRule="auto"/>
        <w:jc w:val="both"/>
        <w:rPr>
          <w:rFonts w:ascii="BMWTypeLight" w:hAnsi="BMWTypeLight"/>
          <w:b w:val="0"/>
          <w:bCs/>
          <w:szCs w:val="22"/>
          <w:lang w:val="en-US"/>
        </w:rPr>
      </w:pPr>
    </w:p>
    <w:p w:rsidR="00C60BCC" w:rsidRPr="009D280F" w:rsidRDefault="00C60BCC" w:rsidP="00A27EC7">
      <w:pPr>
        <w:jc w:val="both"/>
        <w:rPr>
          <w:rFonts w:ascii="BMWTypeLight" w:hAnsi="BMWTypeLight"/>
          <w:szCs w:val="22"/>
          <w:lang w:val="en-US"/>
        </w:rPr>
        <w:sectPr w:rsidR="00C60BCC" w:rsidRPr="009D280F" w:rsidSect="00FA30C2">
          <w:headerReference w:type="even" r:id="rId13"/>
          <w:headerReference w:type="default" r:id="rId14"/>
          <w:headerReference w:type="first" r:id="rId15"/>
          <w:type w:val="continuous"/>
          <w:pgSz w:w="11907" w:h="16840" w:code="9"/>
          <w:pgMar w:top="907" w:right="1843" w:bottom="1418" w:left="2693" w:header="567" w:footer="720" w:gutter="0"/>
          <w:cols w:space="227"/>
          <w:titlePg/>
        </w:sectPr>
      </w:pPr>
    </w:p>
    <w:p w:rsidR="00553CED" w:rsidRPr="009D280F" w:rsidRDefault="00553CED" w:rsidP="00A27EC7">
      <w:pPr>
        <w:spacing w:line="240" w:lineRule="auto"/>
        <w:jc w:val="both"/>
        <w:rPr>
          <w:rFonts w:ascii="BMWTypeLight" w:hAnsi="BMWTypeLight"/>
          <w:b/>
          <w:szCs w:val="22"/>
          <w:lang w:val="en-US"/>
        </w:rPr>
      </w:pPr>
    </w:p>
    <w:p w:rsidR="00553CED" w:rsidRPr="009D280F" w:rsidRDefault="00553CED" w:rsidP="00A27EC7">
      <w:pPr>
        <w:spacing w:line="240" w:lineRule="auto"/>
        <w:jc w:val="both"/>
        <w:rPr>
          <w:rFonts w:ascii="BMWTypeLight" w:hAnsi="BMWTypeLight"/>
          <w:bCs/>
          <w:szCs w:val="22"/>
          <w:lang w:val="en-US"/>
        </w:rPr>
      </w:pPr>
      <w:r w:rsidRPr="009D280F">
        <w:rPr>
          <w:rFonts w:ascii="BMWTypeLight" w:hAnsi="BMWTypeLight"/>
          <w:szCs w:val="22"/>
          <w:lang w:val="en-US"/>
        </w:rPr>
        <w:tab/>
      </w:r>
      <w:r w:rsidRPr="009D280F">
        <w:rPr>
          <w:rFonts w:ascii="BMWTypeLight" w:hAnsi="BMWTypeLight"/>
          <w:szCs w:val="22"/>
          <w:lang w:val="en-US"/>
        </w:rPr>
        <w:tab/>
      </w:r>
    </w:p>
    <w:sectPr w:rsidR="00553CED" w:rsidRPr="009D280F" w:rsidSect="00990804">
      <w:headerReference w:type="default" r:id="rId16"/>
      <w:type w:val="continuous"/>
      <w:pgSz w:w="11907" w:h="16840" w:code="9"/>
      <w:pgMar w:top="1303" w:right="1588" w:bottom="567" w:left="2694" w:header="720" w:footer="720" w:gutter="0"/>
      <w:cols w:space="425"/>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4FEE" w:rsidRDefault="00B14FEE">
      <w:r>
        <w:separator/>
      </w:r>
    </w:p>
  </w:endnote>
  <w:endnote w:type="continuationSeparator" w:id="0">
    <w:p w:rsidR="00B14FEE" w:rsidRDefault="00B14FE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MWTypeLight">
    <w:panose1 w:val="020B0304020202020204"/>
    <w:charset w:val="00"/>
    <w:family w:val="swiss"/>
    <w:pitch w:val="variable"/>
    <w:sig w:usb0="80000027" w:usb1="00000000" w:usb2="00000000" w:usb3="00000000" w:csb0="00000093" w:csb1="00000000"/>
  </w:font>
  <w:font w:name="BMWType V2 Regular">
    <w:panose1 w:val="00000000000000000000"/>
    <w:charset w:val="00"/>
    <w:family w:val="auto"/>
    <w:pitch w:val="variable"/>
    <w:sig w:usb0="800022BF" w:usb1="9000004A" w:usb2="00000008" w:usb3="00000000" w:csb0="0000009F" w:csb1="00000000"/>
  </w:font>
  <w:font w:name="BMWTypeGlobalPro-Bold">
    <w:panose1 w:val="00000000000000000000"/>
    <w:charset w:val="4D"/>
    <w:family w:val="auto"/>
    <w:notTrueType/>
    <w:pitch w:val="default"/>
    <w:sig w:usb0="00000003" w:usb1="00000000" w:usb2="00000000" w:usb3="00000000" w:csb0="00000001" w:csb1="00000000"/>
  </w:font>
  <w:font w:name="BMW Helvetica Light">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Times">
    <w:panose1 w:val="020206030504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BMWType V2 Light">
    <w:panose1 w:val="00000000000000000000"/>
    <w:charset w:val="00"/>
    <w:family w:val="auto"/>
    <w:pitch w:val="variable"/>
    <w:sig w:usb0="800022BF" w:usb1="9000004A" w:usb2="00000008"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BMWTypeGlobalPro-Light">
    <w:panose1 w:val="00000000000000000000"/>
    <w:charset w:val="4D"/>
    <w:family w:val="auto"/>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4FEE" w:rsidRDefault="00B14FEE">
      <w:r>
        <w:separator/>
      </w:r>
    </w:p>
  </w:footnote>
  <w:footnote w:type="continuationSeparator" w:id="0">
    <w:p w:rsidR="00B14FEE" w:rsidRDefault="00B14F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562" w:rsidRDefault="00972562">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972562" w:rsidRDefault="00972562">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562" w:rsidRDefault="00972562">
    <w:pPr>
      <w:framePr w:w="1684" w:h="1134" w:hRule="exact" w:hSpace="142" w:wrap="around" w:vAnchor="page" w:hAnchor="page" w:x="10218" w:y="619" w:anchorLock="1"/>
      <w:spacing w:line="1400" w:lineRule="exact"/>
    </w:pPr>
  </w:p>
  <w:tbl>
    <w:tblPr>
      <w:tblW w:w="0" w:type="auto"/>
      <w:tblInd w:w="-2665" w:type="dxa"/>
      <w:tblLayout w:type="fixed"/>
      <w:tblCellMar>
        <w:left w:w="170" w:type="dxa"/>
        <w:right w:w="170" w:type="dxa"/>
      </w:tblCellMar>
      <w:tblLook w:val="0000"/>
    </w:tblPr>
    <w:tblGrid>
      <w:gridCol w:w="2665"/>
      <w:gridCol w:w="7825"/>
    </w:tblGrid>
    <w:tr w:rsidR="00972562">
      <w:trPr>
        <w:trHeight w:hRule="exact" w:val="87"/>
      </w:trPr>
      <w:tc>
        <w:tcPr>
          <w:tcW w:w="2665" w:type="dxa"/>
        </w:tcPr>
        <w:p w:rsidR="00972562" w:rsidRDefault="00972562">
          <w:pPr>
            <w:pStyle w:val="Encabezado"/>
            <w:spacing w:line="170" w:lineRule="exact"/>
            <w:jc w:val="right"/>
            <w:rPr>
              <w:kern w:val="17"/>
              <w:sz w:val="16"/>
            </w:rPr>
          </w:pPr>
        </w:p>
      </w:tc>
      <w:tc>
        <w:tcPr>
          <w:tcW w:w="7825" w:type="dxa"/>
        </w:tcPr>
        <w:p w:rsidR="00972562" w:rsidRDefault="00972562">
          <w:pPr>
            <w:pStyle w:val="Encabezado"/>
            <w:ind w:left="-6"/>
          </w:pPr>
        </w:p>
      </w:tc>
    </w:tr>
  </w:tbl>
  <w:p w:rsidR="00972562" w:rsidRDefault="00972562">
    <w:pPr>
      <w:pStyle w:val="Encabezado"/>
      <w:framePr w:wrap="around" w:vAnchor="text" w:hAnchor="page" w:x="6193" w:y="76"/>
      <w:rPr>
        <w:rStyle w:val="Nmerodepgina"/>
        <w:rFonts w:ascii="BMWTypeLight" w:hAnsi="BMWTypeLight"/>
      </w:rPr>
    </w:pPr>
    <w:r>
      <w:rPr>
        <w:rStyle w:val="Nmerodepgina"/>
        <w:rFonts w:ascii="BMWTypeLight" w:hAnsi="BMWTypeLight"/>
      </w:rPr>
      <w:fldChar w:fldCharType="begin"/>
    </w:r>
    <w:r>
      <w:rPr>
        <w:rStyle w:val="Nmerodepgina"/>
        <w:rFonts w:ascii="BMWTypeLight" w:hAnsi="BMWTypeLight"/>
      </w:rPr>
      <w:instrText xml:space="preserve">PAGE  </w:instrText>
    </w:r>
    <w:r>
      <w:rPr>
        <w:rStyle w:val="Nmerodepgina"/>
        <w:rFonts w:ascii="BMWTypeLight" w:hAnsi="BMWTypeLight"/>
      </w:rPr>
      <w:fldChar w:fldCharType="separate"/>
    </w:r>
    <w:r w:rsidR="002F55AD">
      <w:rPr>
        <w:rStyle w:val="Nmerodepgina"/>
        <w:rFonts w:ascii="BMWTypeLight" w:hAnsi="BMWTypeLight"/>
        <w:noProof/>
      </w:rPr>
      <w:t>2</w:t>
    </w:r>
    <w:r>
      <w:rPr>
        <w:rStyle w:val="Nmerodepgina"/>
        <w:rFonts w:ascii="BMWTypeLight" w:hAnsi="BMWTypeLight"/>
      </w:rPr>
      <w:fldChar w:fldCharType="end"/>
    </w:r>
  </w:p>
  <w:tbl>
    <w:tblPr>
      <w:tblW w:w="0" w:type="auto"/>
      <w:tblInd w:w="-2665" w:type="dxa"/>
      <w:tblLayout w:type="fixed"/>
      <w:tblCellMar>
        <w:left w:w="170" w:type="dxa"/>
        <w:right w:w="170" w:type="dxa"/>
      </w:tblCellMar>
      <w:tblLook w:val="0000"/>
    </w:tblPr>
    <w:tblGrid>
      <w:gridCol w:w="2665"/>
      <w:gridCol w:w="7825"/>
    </w:tblGrid>
    <w:tr w:rsidR="00972562">
      <w:trPr>
        <w:trHeight w:val="87"/>
      </w:trPr>
      <w:tc>
        <w:tcPr>
          <w:tcW w:w="2665" w:type="dxa"/>
        </w:tcPr>
        <w:p w:rsidR="00972562" w:rsidRDefault="00972562">
          <w:pPr>
            <w:jc w:val="right"/>
            <w:rPr>
              <w:color w:val="000000"/>
              <w:kern w:val="17"/>
              <w:sz w:val="16"/>
            </w:rPr>
          </w:pPr>
        </w:p>
      </w:tc>
      <w:tc>
        <w:tcPr>
          <w:tcW w:w="7825" w:type="dxa"/>
        </w:tcPr>
        <w:p w:rsidR="00972562" w:rsidRDefault="00972562">
          <w:pPr>
            <w:pStyle w:val="Encabezado"/>
            <w:rPr>
              <w:color w:val="000000"/>
              <w:spacing w:val="8"/>
              <w:kern w:val="0"/>
            </w:rPr>
          </w:pPr>
        </w:p>
      </w:tc>
    </w:tr>
  </w:tbl>
  <w:p w:rsidR="00972562" w:rsidRDefault="00972562">
    <w:pPr>
      <w:pStyle w:val="Encabezado"/>
    </w:pPr>
  </w:p>
  <w:p w:rsidR="00972562" w:rsidRDefault="00972562">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562" w:rsidRDefault="00972562"/>
  <w:tbl>
    <w:tblPr>
      <w:tblW w:w="0" w:type="auto"/>
      <w:tblInd w:w="-2665" w:type="dxa"/>
      <w:tblLayout w:type="fixed"/>
      <w:tblCellMar>
        <w:left w:w="170" w:type="dxa"/>
        <w:right w:w="170" w:type="dxa"/>
      </w:tblCellMar>
      <w:tblLook w:val="0000"/>
    </w:tblPr>
    <w:tblGrid>
      <w:gridCol w:w="2693"/>
      <w:gridCol w:w="7797"/>
    </w:tblGrid>
    <w:tr w:rsidR="00972562">
      <w:tc>
        <w:tcPr>
          <w:tcW w:w="2693" w:type="dxa"/>
        </w:tcPr>
        <w:p w:rsidR="00972562" w:rsidRDefault="00972562">
          <w:pPr>
            <w:pStyle w:val="Encabezado"/>
            <w:spacing w:before="120" w:line="170" w:lineRule="exact"/>
            <w:ind w:left="400" w:right="-28"/>
            <w:jc w:val="right"/>
            <w:rPr>
              <w:rFonts w:ascii="BMWTypeLight" w:hAnsi="BMWTypeLight"/>
              <w:kern w:val="17"/>
              <w:sz w:val="13"/>
            </w:rPr>
          </w:pPr>
        </w:p>
      </w:tc>
      <w:tc>
        <w:tcPr>
          <w:tcW w:w="7797" w:type="dxa"/>
        </w:tcPr>
        <w:p w:rsidR="00972562" w:rsidRDefault="00972562">
          <w:pPr>
            <w:pStyle w:val="Encabezado"/>
            <w:spacing w:line="370" w:lineRule="exact"/>
            <w:ind w:left="-6"/>
            <w:rPr>
              <w:rFonts w:ascii="BMWTypeLight" w:hAnsi="BMWTypeLight"/>
              <w:b/>
              <w:color w:val="000000"/>
              <w:spacing w:val="-16"/>
              <w:kern w:val="0"/>
              <w:sz w:val="36"/>
              <w:lang w:val="en-GB"/>
            </w:rPr>
          </w:pPr>
          <w:r w:rsidRPr="00137B92">
            <w:rPr>
              <w:noProof/>
              <w:sz w:val="20"/>
            </w:rPr>
            <w:pict>
              <v:group id="_x0000_s2049" style="position:absolute;left:0;text-align:left;margin-left:363pt;margin-top:4.35pt;width:1in;height:81.75pt;z-index:251657728;mso-position-horizontal-relative:text;mso-position-vertical-relative:text" coordorigin="9801,1019" coordsize="1440,16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10051;top:1019;width:848;height:848" o:allowincell="f" stroked="t" strokecolor="white">
                  <v:imagedata r:id="rId1" o:title=""/>
                </v:shape>
                <v:shape id="_x0000_s2051" type="#_x0000_t75" style="position:absolute;left:9801;top:1984;width:1440;height:670;mso-wrap-edited:f" wrapcoords="-133 0 -133 21316 21600 21316 21600 0 -133 0">
                  <v:imagedata r:id="rId2" o:title="Logo"/>
                </v:shape>
              </v:group>
            </w:pict>
          </w:r>
          <w:r>
            <w:rPr>
              <w:rFonts w:ascii="BMWTypeLight" w:hAnsi="BMWTypeLight"/>
              <w:b/>
              <w:color w:val="000000"/>
              <w:spacing w:val="-16"/>
              <w:kern w:val="0"/>
              <w:sz w:val="36"/>
              <w:lang w:val="en-GB"/>
            </w:rPr>
            <w:t>BMW Group</w:t>
          </w:r>
        </w:p>
        <w:p w:rsidR="00972562" w:rsidRDefault="00972562">
          <w:pPr>
            <w:pStyle w:val="Encabezado"/>
            <w:spacing w:line="370" w:lineRule="exact"/>
            <w:ind w:left="-6"/>
            <w:rPr>
              <w:rFonts w:ascii="BMWTypeLight" w:hAnsi="BMWTypeLight"/>
              <w:b/>
              <w:color w:val="000000"/>
              <w:spacing w:val="-16"/>
              <w:kern w:val="0"/>
              <w:sz w:val="36"/>
              <w:lang w:val="en-GB"/>
            </w:rPr>
          </w:pPr>
          <w:smartTag w:uri="urn:schemas-microsoft-com:office:smarttags" w:element="country-region">
            <w:smartTag w:uri="urn:schemas-microsoft-com:office:smarttags" w:element="place">
              <w:r>
                <w:rPr>
                  <w:rFonts w:ascii="BMWTypeLight" w:hAnsi="BMWTypeLight"/>
                  <w:b/>
                  <w:color w:val="808080"/>
                  <w:spacing w:val="-16"/>
                  <w:kern w:val="0"/>
                  <w:sz w:val="36"/>
                  <w:lang w:val="en-GB"/>
                </w:rPr>
                <w:t>Argentina</w:t>
              </w:r>
            </w:smartTag>
          </w:smartTag>
        </w:p>
        <w:p w:rsidR="00972562" w:rsidRDefault="00972562">
          <w:pPr>
            <w:pStyle w:val="Encabezado"/>
            <w:spacing w:line="370" w:lineRule="exact"/>
            <w:ind w:left="-6"/>
            <w:rPr>
              <w:rFonts w:ascii="BMWTypeLight" w:hAnsi="BMWTypeLight"/>
              <w:b/>
              <w:color w:val="C0C0C0"/>
              <w:sz w:val="36"/>
            </w:rPr>
          </w:pPr>
          <w:r>
            <w:rPr>
              <w:rFonts w:ascii="BMWTypeLight" w:hAnsi="BMWTypeLight"/>
              <w:b/>
              <w:color w:val="808080"/>
              <w:spacing w:val="-16"/>
              <w:kern w:val="0"/>
              <w:sz w:val="36"/>
            </w:rPr>
            <w:t>Prensa</w:t>
          </w:r>
        </w:p>
        <w:p w:rsidR="00972562" w:rsidRDefault="00972562">
          <w:pPr>
            <w:pStyle w:val="Encabezado"/>
            <w:ind w:left="-6"/>
            <w:rPr>
              <w:rFonts w:ascii="BMWTypeLight" w:hAnsi="BMWTypeLight"/>
            </w:rPr>
          </w:pPr>
        </w:p>
        <w:p w:rsidR="00972562" w:rsidRDefault="00972562">
          <w:pPr>
            <w:pStyle w:val="Encabezado"/>
            <w:ind w:left="-6"/>
            <w:rPr>
              <w:rFonts w:ascii="BMWTypeLight" w:hAnsi="BMWTypeLight"/>
            </w:rPr>
          </w:pPr>
        </w:p>
        <w:p w:rsidR="00972562" w:rsidRDefault="00972562">
          <w:pPr>
            <w:pStyle w:val="Encabezado"/>
            <w:ind w:left="-6"/>
            <w:rPr>
              <w:rFonts w:ascii="BMWTypeLight" w:hAnsi="BMWTypeLight"/>
            </w:rPr>
          </w:pPr>
        </w:p>
      </w:tc>
    </w:tr>
  </w:tbl>
  <w:p w:rsidR="00972562" w:rsidRDefault="00972562">
    <w:pPr>
      <w:pStyle w:val="Encabezado"/>
      <w:spacing w:line="240" w:lineRule="exac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562" w:rsidRDefault="00972562">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F0111"/>
    <w:multiLevelType w:val="hybridMultilevel"/>
    <w:tmpl w:val="518A7582"/>
    <w:lvl w:ilvl="0" w:tplc="2C0A000F">
      <w:start w:val="1"/>
      <w:numFmt w:val="decimal"/>
      <w:lvlText w:val="%1."/>
      <w:lvlJc w:val="left"/>
      <w:pPr>
        <w:ind w:left="3192" w:hanging="360"/>
      </w:pPr>
    </w:lvl>
    <w:lvl w:ilvl="1" w:tplc="2C0A0019" w:tentative="1">
      <w:start w:val="1"/>
      <w:numFmt w:val="lowerLetter"/>
      <w:lvlText w:val="%2."/>
      <w:lvlJc w:val="left"/>
      <w:pPr>
        <w:ind w:left="3912" w:hanging="360"/>
      </w:pPr>
    </w:lvl>
    <w:lvl w:ilvl="2" w:tplc="2C0A001B" w:tentative="1">
      <w:start w:val="1"/>
      <w:numFmt w:val="lowerRoman"/>
      <w:lvlText w:val="%3."/>
      <w:lvlJc w:val="right"/>
      <w:pPr>
        <w:ind w:left="4632" w:hanging="180"/>
      </w:pPr>
    </w:lvl>
    <w:lvl w:ilvl="3" w:tplc="2C0A000F" w:tentative="1">
      <w:start w:val="1"/>
      <w:numFmt w:val="decimal"/>
      <w:lvlText w:val="%4."/>
      <w:lvlJc w:val="left"/>
      <w:pPr>
        <w:ind w:left="5352" w:hanging="360"/>
      </w:pPr>
    </w:lvl>
    <w:lvl w:ilvl="4" w:tplc="2C0A0019" w:tentative="1">
      <w:start w:val="1"/>
      <w:numFmt w:val="lowerLetter"/>
      <w:lvlText w:val="%5."/>
      <w:lvlJc w:val="left"/>
      <w:pPr>
        <w:ind w:left="6072" w:hanging="360"/>
      </w:pPr>
    </w:lvl>
    <w:lvl w:ilvl="5" w:tplc="2C0A001B" w:tentative="1">
      <w:start w:val="1"/>
      <w:numFmt w:val="lowerRoman"/>
      <w:lvlText w:val="%6."/>
      <w:lvlJc w:val="right"/>
      <w:pPr>
        <w:ind w:left="6792" w:hanging="180"/>
      </w:pPr>
    </w:lvl>
    <w:lvl w:ilvl="6" w:tplc="2C0A000F" w:tentative="1">
      <w:start w:val="1"/>
      <w:numFmt w:val="decimal"/>
      <w:lvlText w:val="%7."/>
      <w:lvlJc w:val="left"/>
      <w:pPr>
        <w:ind w:left="7512" w:hanging="360"/>
      </w:pPr>
    </w:lvl>
    <w:lvl w:ilvl="7" w:tplc="2C0A0019" w:tentative="1">
      <w:start w:val="1"/>
      <w:numFmt w:val="lowerLetter"/>
      <w:lvlText w:val="%8."/>
      <w:lvlJc w:val="left"/>
      <w:pPr>
        <w:ind w:left="8232" w:hanging="360"/>
      </w:pPr>
    </w:lvl>
    <w:lvl w:ilvl="8" w:tplc="2C0A001B" w:tentative="1">
      <w:start w:val="1"/>
      <w:numFmt w:val="lowerRoman"/>
      <w:lvlText w:val="%9."/>
      <w:lvlJc w:val="right"/>
      <w:pPr>
        <w:ind w:left="8952" w:hanging="180"/>
      </w:pPr>
    </w:lvl>
  </w:abstractNum>
  <w:abstractNum w:abstractNumId="1">
    <w:nsid w:val="036C7A6B"/>
    <w:multiLevelType w:val="hybridMultilevel"/>
    <w:tmpl w:val="756E869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05536640"/>
    <w:multiLevelType w:val="hybridMultilevel"/>
    <w:tmpl w:val="EAA0860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
    <w:nsid w:val="0A076F73"/>
    <w:multiLevelType w:val="multilevel"/>
    <w:tmpl w:val="7FDCB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1A74B7"/>
    <w:multiLevelType w:val="hybridMultilevel"/>
    <w:tmpl w:val="D238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01783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nsid w:val="1D9F09A6"/>
    <w:multiLevelType w:val="hybridMultilevel"/>
    <w:tmpl w:val="4C606FA8"/>
    <w:lvl w:ilvl="0" w:tplc="E4DC658C">
      <w:numFmt w:val="bullet"/>
      <w:lvlText w:val="-"/>
      <w:lvlJc w:val="left"/>
      <w:pPr>
        <w:tabs>
          <w:tab w:val="num" w:pos="720"/>
        </w:tabs>
        <w:ind w:left="720" w:hanging="360"/>
      </w:pPr>
      <w:rPr>
        <w:rFonts w:ascii="BMWTypeLight" w:eastAsia="Times New Roman" w:hAnsi="BMWTypeLight"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nsid w:val="1E612503"/>
    <w:multiLevelType w:val="hybridMultilevel"/>
    <w:tmpl w:val="25B4D594"/>
    <w:lvl w:ilvl="0" w:tplc="2C0A0001">
      <w:start w:val="1"/>
      <w:numFmt w:val="bullet"/>
      <w:lvlText w:val=""/>
      <w:lvlJc w:val="left"/>
      <w:pPr>
        <w:ind w:left="360" w:hanging="360"/>
      </w:pPr>
      <w:rPr>
        <w:rFonts w:ascii="Symbol" w:hAnsi="Symbol" w:hint="default"/>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8">
    <w:nsid w:val="2059361B"/>
    <w:multiLevelType w:val="hybridMultilevel"/>
    <w:tmpl w:val="D45A14EC"/>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nsid w:val="26A96803"/>
    <w:multiLevelType w:val="hybridMultilevel"/>
    <w:tmpl w:val="4086DDF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0241EA4"/>
    <w:multiLevelType w:val="hybridMultilevel"/>
    <w:tmpl w:val="3FDAF854"/>
    <w:lvl w:ilvl="0" w:tplc="0C0A0001">
      <w:start w:val="1"/>
      <w:numFmt w:val="bullet"/>
      <w:lvlText w:val=""/>
      <w:lvlJc w:val="left"/>
      <w:pPr>
        <w:tabs>
          <w:tab w:val="num" w:pos="780"/>
        </w:tabs>
        <w:ind w:left="780" w:hanging="360"/>
      </w:pPr>
      <w:rPr>
        <w:rFonts w:ascii="Symbol" w:hAnsi="Symbol"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11">
    <w:nsid w:val="335919DB"/>
    <w:multiLevelType w:val="hybridMultilevel"/>
    <w:tmpl w:val="2196C114"/>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080"/>
        </w:tabs>
        <w:ind w:left="1080" w:hanging="360"/>
      </w:p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12">
    <w:nsid w:val="39936E78"/>
    <w:multiLevelType w:val="hybridMultilevel"/>
    <w:tmpl w:val="D1D6B180"/>
    <w:lvl w:ilvl="0" w:tplc="453EB1BC">
      <w:start w:val="1"/>
      <w:numFmt w:val="bullet"/>
      <w:lvlText w:val=""/>
      <w:lvlJc w:val="left"/>
      <w:pPr>
        <w:tabs>
          <w:tab w:val="num" w:pos="568"/>
        </w:tabs>
        <w:ind w:left="568" w:hanging="284"/>
      </w:pPr>
      <w:rPr>
        <w:rFonts w:ascii="Symbol" w:hAnsi="Symbol" w:hint="default"/>
        <w:color w:val="auto"/>
        <w:sz w:val="16"/>
        <w:szCs w:val="16"/>
      </w:rPr>
    </w:lvl>
    <w:lvl w:ilvl="1" w:tplc="0C0A0003" w:tentative="1">
      <w:start w:val="1"/>
      <w:numFmt w:val="bullet"/>
      <w:lvlText w:val="o"/>
      <w:lvlJc w:val="left"/>
      <w:pPr>
        <w:tabs>
          <w:tab w:val="num" w:pos="1724"/>
        </w:tabs>
        <w:ind w:left="1724" w:hanging="360"/>
      </w:pPr>
      <w:rPr>
        <w:rFonts w:ascii="Courier New" w:hAnsi="Courier New" w:cs="Courier New" w:hint="default"/>
      </w:rPr>
    </w:lvl>
    <w:lvl w:ilvl="2" w:tplc="0C0A0005" w:tentative="1">
      <w:start w:val="1"/>
      <w:numFmt w:val="bullet"/>
      <w:lvlText w:val=""/>
      <w:lvlJc w:val="left"/>
      <w:pPr>
        <w:tabs>
          <w:tab w:val="num" w:pos="2444"/>
        </w:tabs>
        <w:ind w:left="2444" w:hanging="360"/>
      </w:pPr>
      <w:rPr>
        <w:rFonts w:ascii="Wingdings" w:hAnsi="Wingdings" w:hint="default"/>
      </w:rPr>
    </w:lvl>
    <w:lvl w:ilvl="3" w:tplc="0C0A0001" w:tentative="1">
      <w:start w:val="1"/>
      <w:numFmt w:val="bullet"/>
      <w:lvlText w:val=""/>
      <w:lvlJc w:val="left"/>
      <w:pPr>
        <w:tabs>
          <w:tab w:val="num" w:pos="3164"/>
        </w:tabs>
        <w:ind w:left="3164" w:hanging="360"/>
      </w:pPr>
      <w:rPr>
        <w:rFonts w:ascii="Symbol" w:hAnsi="Symbol" w:hint="default"/>
      </w:rPr>
    </w:lvl>
    <w:lvl w:ilvl="4" w:tplc="0C0A0003" w:tentative="1">
      <w:start w:val="1"/>
      <w:numFmt w:val="bullet"/>
      <w:lvlText w:val="o"/>
      <w:lvlJc w:val="left"/>
      <w:pPr>
        <w:tabs>
          <w:tab w:val="num" w:pos="3884"/>
        </w:tabs>
        <w:ind w:left="3884" w:hanging="360"/>
      </w:pPr>
      <w:rPr>
        <w:rFonts w:ascii="Courier New" w:hAnsi="Courier New" w:cs="Courier New" w:hint="default"/>
      </w:rPr>
    </w:lvl>
    <w:lvl w:ilvl="5" w:tplc="0C0A0005" w:tentative="1">
      <w:start w:val="1"/>
      <w:numFmt w:val="bullet"/>
      <w:lvlText w:val=""/>
      <w:lvlJc w:val="left"/>
      <w:pPr>
        <w:tabs>
          <w:tab w:val="num" w:pos="4604"/>
        </w:tabs>
        <w:ind w:left="4604" w:hanging="360"/>
      </w:pPr>
      <w:rPr>
        <w:rFonts w:ascii="Wingdings" w:hAnsi="Wingdings" w:hint="default"/>
      </w:rPr>
    </w:lvl>
    <w:lvl w:ilvl="6" w:tplc="0C0A0001" w:tentative="1">
      <w:start w:val="1"/>
      <w:numFmt w:val="bullet"/>
      <w:lvlText w:val=""/>
      <w:lvlJc w:val="left"/>
      <w:pPr>
        <w:tabs>
          <w:tab w:val="num" w:pos="5324"/>
        </w:tabs>
        <w:ind w:left="5324" w:hanging="360"/>
      </w:pPr>
      <w:rPr>
        <w:rFonts w:ascii="Symbol" w:hAnsi="Symbol" w:hint="default"/>
      </w:rPr>
    </w:lvl>
    <w:lvl w:ilvl="7" w:tplc="0C0A0003" w:tentative="1">
      <w:start w:val="1"/>
      <w:numFmt w:val="bullet"/>
      <w:lvlText w:val="o"/>
      <w:lvlJc w:val="left"/>
      <w:pPr>
        <w:tabs>
          <w:tab w:val="num" w:pos="6044"/>
        </w:tabs>
        <w:ind w:left="6044" w:hanging="360"/>
      </w:pPr>
      <w:rPr>
        <w:rFonts w:ascii="Courier New" w:hAnsi="Courier New" w:cs="Courier New" w:hint="default"/>
      </w:rPr>
    </w:lvl>
    <w:lvl w:ilvl="8" w:tplc="0C0A0005" w:tentative="1">
      <w:start w:val="1"/>
      <w:numFmt w:val="bullet"/>
      <w:lvlText w:val=""/>
      <w:lvlJc w:val="left"/>
      <w:pPr>
        <w:tabs>
          <w:tab w:val="num" w:pos="6764"/>
        </w:tabs>
        <w:ind w:left="6764" w:hanging="360"/>
      </w:pPr>
      <w:rPr>
        <w:rFonts w:ascii="Wingdings" w:hAnsi="Wingdings" w:hint="default"/>
      </w:rPr>
    </w:lvl>
  </w:abstractNum>
  <w:abstractNum w:abstractNumId="13">
    <w:nsid w:val="3B920020"/>
    <w:multiLevelType w:val="hybridMultilevel"/>
    <w:tmpl w:val="17626DC8"/>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nsid w:val="429E72FD"/>
    <w:multiLevelType w:val="hybridMultilevel"/>
    <w:tmpl w:val="5C1E6870"/>
    <w:lvl w:ilvl="0" w:tplc="ED6E2A60">
      <w:start w:val="1"/>
      <w:numFmt w:val="bullet"/>
      <w:lvlText w:val="•"/>
      <w:lvlJc w:val="left"/>
      <w:pPr>
        <w:tabs>
          <w:tab w:val="num" w:pos="720"/>
        </w:tabs>
        <w:ind w:left="720" w:hanging="360"/>
      </w:pPr>
      <w:rPr>
        <w:rFonts w:ascii="BMWType V2 Regular" w:hAnsi="BMWType V2 Regular" w:hint="default"/>
      </w:rPr>
    </w:lvl>
    <w:lvl w:ilvl="1" w:tplc="F3967772" w:tentative="1">
      <w:start w:val="1"/>
      <w:numFmt w:val="bullet"/>
      <w:lvlText w:val="•"/>
      <w:lvlJc w:val="left"/>
      <w:pPr>
        <w:tabs>
          <w:tab w:val="num" w:pos="1440"/>
        </w:tabs>
        <w:ind w:left="1440" w:hanging="360"/>
      </w:pPr>
      <w:rPr>
        <w:rFonts w:ascii="BMWType V2 Regular" w:hAnsi="BMWType V2 Regular" w:hint="default"/>
      </w:rPr>
    </w:lvl>
    <w:lvl w:ilvl="2" w:tplc="DB02923A" w:tentative="1">
      <w:start w:val="1"/>
      <w:numFmt w:val="bullet"/>
      <w:lvlText w:val="•"/>
      <w:lvlJc w:val="left"/>
      <w:pPr>
        <w:tabs>
          <w:tab w:val="num" w:pos="2160"/>
        </w:tabs>
        <w:ind w:left="2160" w:hanging="360"/>
      </w:pPr>
      <w:rPr>
        <w:rFonts w:ascii="BMWType V2 Regular" w:hAnsi="BMWType V2 Regular" w:hint="default"/>
      </w:rPr>
    </w:lvl>
    <w:lvl w:ilvl="3" w:tplc="446AFD26" w:tentative="1">
      <w:start w:val="1"/>
      <w:numFmt w:val="bullet"/>
      <w:lvlText w:val="•"/>
      <w:lvlJc w:val="left"/>
      <w:pPr>
        <w:tabs>
          <w:tab w:val="num" w:pos="2880"/>
        </w:tabs>
        <w:ind w:left="2880" w:hanging="360"/>
      </w:pPr>
      <w:rPr>
        <w:rFonts w:ascii="BMWType V2 Regular" w:hAnsi="BMWType V2 Regular" w:hint="default"/>
      </w:rPr>
    </w:lvl>
    <w:lvl w:ilvl="4" w:tplc="471C5752" w:tentative="1">
      <w:start w:val="1"/>
      <w:numFmt w:val="bullet"/>
      <w:lvlText w:val="•"/>
      <w:lvlJc w:val="left"/>
      <w:pPr>
        <w:tabs>
          <w:tab w:val="num" w:pos="3600"/>
        </w:tabs>
        <w:ind w:left="3600" w:hanging="360"/>
      </w:pPr>
      <w:rPr>
        <w:rFonts w:ascii="BMWType V2 Regular" w:hAnsi="BMWType V2 Regular" w:hint="default"/>
      </w:rPr>
    </w:lvl>
    <w:lvl w:ilvl="5" w:tplc="53E6EE94" w:tentative="1">
      <w:start w:val="1"/>
      <w:numFmt w:val="bullet"/>
      <w:lvlText w:val="•"/>
      <w:lvlJc w:val="left"/>
      <w:pPr>
        <w:tabs>
          <w:tab w:val="num" w:pos="4320"/>
        </w:tabs>
        <w:ind w:left="4320" w:hanging="360"/>
      </w:pPr>
      <w:rPr>
        <w:rFonts w:ascii="BMWType V2 Regular" w:hAnsi="BMWType V2 Regular" w:hint="default"/>
      </w:rPr>
    </w:lvl>
    <w:lvl w:ilvl="6" w:tplc="653E87EE" w:tentative="1">
      <w:start w:val="1"/>
      <w:numFmt w:val="bullet"/>
      <w:lvlText w:val="•"/>
      <w:lvlJc w:val="left"/>
      <w:pPr>
        <w:tabs>
          <w:tab w:val="num" w:pos="5040"/>
        </w:tabs>
        <w:ind w:left="5040" w:hanging="360"/>
      </w:pPr>
      <w:rPr>
        <w:rFonts w:ascii="BMWType V2 Regular" w:hAnsi="BMWType V2 Regular" w:hint="default"/>
      </w:rPr>
    </w:lvl>
    <w:lvl w:ilvl="7" w:tplc="3B628E00" w:tentative="1">
      <w:start w:val="1"/>
      <w:numFmt w:val="bullet"/>
      <w:lvlText w:val="•"/>
      <w:lvlJc w:val="left"/>
      <w:pPr>
        <w:tabs>
          <w:tab w:val="num" w:pos="5760"/>
        </w:tabs>
        <w:ind w:left="5760" w:hanging="360"/>
      </w:pPr>
      <w:rPr>
        <w:rFonts w:ascii="BMWType V2 Regular" w:hAnsi="BMWType V2 Regular" w:hint="default"/>
      </w:rPr>
    </w:lvl>
    <w:lvl w:ilvl="8" w:tplc="3BB4BD60" w:tentative="1">
      <w:start w:val="1"/>
      <w:numFmt w:val="bullet"/>
      <w:lvlText w:val="•"/>
      <w:lvlJc w:val="left"/>
      <w:pPr>
        <w:tabs>
          <w:tab w:val="num" w:pos="6480"/>
        </w:tabs>
        <w:ind w:left="6480" w:hanging="360"/>
      </w:pPr>
      <w:rPr>
        <w:rFonts w:ascii="BMWType V2 Regular" w:hAnsi="BMWType V2 Regular" w:hint="default"/>
      </w:rPr>
    </w:lvl>
  </w:abstractNum>
  <w:abstractNum w:abstractNumId="15">
    <w:nsid w:val="46B373DF"/>
    <w:multiLevelType w:val="hybridMultilevel"/>
    <w:tmpl w:val="091A8CF4"/>
    <w:lvl w:ilvl="0" w:tplc="AC1E9E0C">
      <w:start w:val="1"/>
      <w:numFmt w:val="bullet"/>
      <w:lvlText w:val=""/>
      <w:lvlJc w:val="left"/>
      <w:pPr>
        <w:tabs>
          <w:tab w:val="num" w:pos="720"/>
        </w:tabs>
        <w:ind w:left="720" w:hanging="36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E530D57"/>
    <w:multiLevelType w:val="hybridMultilevel"/>
    <w:tmpl w:val="EEF0110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nsid w:val="542F66A4"/>
    <w:multiLevelType w:val="hybridMultilevel"/>
    <w:tmpl w:val="CEE01F4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nsid w:val="57F87EE5"/>
    <w:multiLevelType w:val="hybridMultilevel"/>
    <w:tmpl w:val="97F4EF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5E73355C"/>
    <w:multiLevelType w:val="hybridMultilevel"/>
    <w:tmpl w:val="72B2A24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63AF7D36"/>
    <w:multiLevelType w:val="hybridMultilevel"/>
    <w:tmpl w:val="6426A0D2"/>
    <w:lvl w:ilvl="0" w:tplc="2C0A000F">
      <w:start w:val="1"/>
      <w:numFmt w:val="decimal"/>
      <w:lvlText w:val="%1."/>
      <w:lvlJc w:val="left"/>
      <w:pPr>
        <w:ind w:left="360" w:hanging="360"/>
      </w:pPr>
      <w:rPr>
        <w:rFonts w:hint="default"/>
      </w:rPr>
    </w:lvl>
    <w:lvl w:ilvl="1" w:tplc="2C0A0019" w:tentative="1">
      <w:start w:val="1"/>
      <w:numFmt w:val="lowerLetter"/>
      <w:lvlText w:val="%2."/>
      <w:lvlJc w:val="left"/>
      <w:pPr>
        <w:ind w:left="1080" w:hanging="360"/>
      </w:pPr>
    </w:lvl>
    <w:lvl w:ilvl="2" w:tplc="2C0A001B" w:tentative="1">
      <w:start w:val="1"/>
      <w:numFmt w:val="lowerRoman"/>
      <w:lvlText w:val="%3."/>
      <w:lvlJc w:val="right"/>
      <w:pPr>
        <w:ind w:left="1800" w:hanging="180"/>
      </w:pPr>
    </w:lvl>
    <w:lvl w:ilvl="3" w:tplc="2C0A000F" w:tentative="1">
      <w:start w:val="1"/>
      <w:numFmt w:val="decimal"/>
      <w:lvlText w:val="%4."/>
      <w:lvlJc w:val="left"/>
      <w:pPr>
        <w:ind w:left="2520" w:hanging="360"/>
      </w:pPr>
    </w:lvl>
    <w:lvl w:ilvl="4" w:tplc="2C0A0019" w:tentative="1">
      <w:start w:val="1"/>
      <w:numFmt w:val="lowerLetter"/>
      <w:lvlText w:val="%5."/>
      <w:lvlJc w:val="left"/>
      <w:pPr>
        <w:ind w:left="3240" w:hanging="360"/>
      </w:pPr>
    </w:lvl>
    <w:lvl w:ilvl="5" w:tplc="2C0A001B" w:tentative="1">
      <w:start w:val="1"/>
      <w:numFmt w:val="lowerRoman"/>
      <w:lvlText w:val="%6."/>
      <w:lvlJc w:val="right"/>
      <w:pPr>
        <w:ind w:left="3960" w:hanging="180"/>
      </w:pPr>
    </w:lvl>
    <w:lvl w:ilvl="6" w:tplc="2C0A000F" w:tentative="1">
      <w:start w:val="1"/>
      <w:numFmt w:val="decimal"/>
      <w:lvlText w:val="%7."/>
      <w:lvlJc w:val="left"/>
      <w:pPr>
        <w:ind w:left="4680" w:hanging="360"/>
      </w:pPr>
    </w:lvl>
    <w:lvl w:ilvl="7" w:tplc="2C0A0019" w:tentative="1">
      <w:start w:val="1"/>
      <w:numFmt w:val="lowerLetter"/>
      <w:lvlText w:val="%8."/>
      <w:lvlJc w:val="left"/>
      <w:pPr>
        <w:ind w:left="5400" w:hanging="360"/>
      </w:pPr>
    </w:lvl>
    <w:lvl w:ilvl="8" w:tplc="2C0A001B" w:tentative="1">
      <w:start w:val="1"/>
      <w:numFmt w:val="lowerRoman"/>
      <w:lvlText w:val="%9."/>
      <w:lvlJc w:val="right"/>
      <w:pPr>
        <w:ind w:left="6120" w:hanging="180"/>
      </w:pPr>
    </w:lvl>
  </w:abstractNum>
  <w:abstractNum w:abstractNumId="21">
    <w:nsid w:val="648D49A7"/>
    <w:multiLevelType w:val="hybridMultilevel"/>
    <w:tmpl w:val="CE5C142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68BB28DB"/>
    <w:multiLevelType w:val="hybridMultilevel"/>
    <w:tmpl w:val="14044270"/>
    <w:lvl w:ilvl="0" w:tplc="FFFFFFFF">
      <w:start w:val="1"/>
      <w:numFmt w:val="bullet"/>
      <w:pStyle w:val="Aufzhlung"/>
      <w:lvlText w:val="−"/>
      <w:lvlJc w:val="left"/>
      <w:pPr>
        <w:tabs>
          <w:tab w:val="num" w:pos="600"/>
        </w:tabs>
        <w:ind w:left="450" w:hanging="210"/>
      </w:pPr>
      <w:rPr>
        <w:rFonts w:ascii="BMWTypeLight" w:hAnsi="BMWTypeLight" w:hint="default"/>
        <w:b w:val="0"/>
        <w:i w:val="0"/>
        <w:caps w:val="0"/>
        <w:strike w:val="0"/>
        <w:dstrike w:val="0"/>
        <w:outline w:val="0"/>
        <w:shadow w:val="0"/>
        <w:emboss w:val="0"/>
        <w:imprint w:val="0"/>
        <w:vanish w:val="0"/>
        <w:sz w:val="22"/>
        <w:vertAlign w:val="baseline"/>
      </w:rPr>
    </w:lvl>
    <w:lvl w:ilvl="1" w:tplc="FFFFFFFF">
      <w:start w:val="1"/>
      <w:numFmt w:val="bullet"/>
      <w:lvlText w:val="−"/>
      <w:lvlJc w:val="left"/>
      <w:pPr>
        <w:tabs>
          <w:tab w:val="num" w:pos="1440"/>
        </w:tabs>
        <w:ind w:left="1333" w:hanging="253"/>
      </w:pPr>
      <w:rPr>
        <w:rFonts w:ascii="BMWTypeLight" w:hAnsi="BMWTypeLight" w:hint="default"/>
        <w:b w:val="0"/>
        <w:i w:val="0"/>
        <w:caps w:val="0"/>
        <w:strike w:val="0"/>
        <w:dstrike w:val="0"/>
        <w:outline w:val="0"/>
        <w:shadow w:val="0"/>
        <w:emboss w:val="0"/>
        <w:imprint w:val="0"/>
        <w:vanish w:val="0"/>
        <w:sz w:val="22"/>
        <w:vertAlign w:val="baseline"/>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6A377F8B"/>
    <w:multiLevelType w:val="hybridMultilevel"/>
    <w:tmpl w:val="7EC85BB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nsid w:val="75BE4696"/>
    <w:multiLevelType w:val="hybridMultilevel"/>
    <w:tmpl w:val="6ADC0690"/>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nsid w:val="7B4440E8"/>
    <w:multiLevelType w:val="hybridMultilevel"/>
    <w:tmpl w:val="22602C86"/>
    <w:lvl w:ilvl="0" w:tplc="B60C6E98">
      <w:numFmt w:val="bullet"/>
      <w:lvlText w:val="•"/>
      <w:lvlJc w:val="left"/>
      <w:pPr>
        <w:ind w:left="360" w:hanging="360"/>
      </w:pPr>
      <w:rPr>
        <w:rFonts w:ascii="BMWTypeLight" w:eastAsia="Times New Roman" w:hAnsi="BMWTypeLight" w:cs="BMWTypeGlobalPro-Bold" w:hint="default"/>
        <w:b/>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num w:numId="1">
    <w:abstractNumId w:val="5"/>
  </w:num>
  <w:num w:numId="2">
    <w:abstractNumId w:val="23"/>
  </w:num>
  <w:num w:numId="3">
    <w:abstractNumId w:val="19"/>
  </w:num>
  <w:num w:numId="4">
    <w:abstractNumId w:val="13"/>
  </w:num>
  <w:num w:numId="5">
    <w:abstractNumId w:val="2"/>
  </w:num>
  <w:num w:numId="6">
    <w:abstractNumId w:val="17"/>
  </w:num>
  <w:num w:numId="7">
    <w:abstractNumId w:val="16"/>
  </w:num>
  <w:num w:numId="8">
    <w:abstractNumId w:val="22"/>
  </w:num>
  <w:num w:numId="9">
    <w:abstractNumId w:val="10"/>
  </w:num>
  <w:num w:numId="10">
    <w:abstractNumId w:val="18"/>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2"/>
  </w:num>
  <w:num w:numId="14">
    <w:abstractNumId w:val="15"/>
  </w:num>
  <w:num w:numId="15">
    <w:abstractNumId w:val="21"/>
  </w:num>
  <w:num w:numId="1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20"/>
  </w:num>
  <w:num w:numId="19">
    <w:abstractNumId w:val="7"/>
  </w:num>
  <w:num w:numId="20">
    <w:abstractNumId w:val="1"/>
  </w:num>
  <w:num w:numId="21">
    <w:abstractNumId w:val="25"/>
  </w:num>
  <w:num w:numId="2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0"/>
  </w:num>
  <w:num w:numId="2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rsids>
    <w:rsidRoot w:val="009B4C91"/>
    <w:rsid w:val="00010916"/>
    <w:rsid w:val="00021EA7"/>
    <w:rsid w:val="0002307C"/>
    <w:rsid w:val="000312E2"/>
    <w:rsid w:val="00042D3D"/>
    <w:rsid w:val="00057DC8"/>
    <w:rsid w:val="00060594"/>
    <w:rsid w:val="0006476B"/>
    <w:rsid w:val="0007513F"/>
    <w:rsid w:val="00080DC0"/>
    <w:rsid w:val="0008161D"/>
    <w:rsid w:val="00086D01"/>
    <w:rsid w:val="000B0B92"/>
    <w:rsid w:val="000B374C"/>
    <w:rsid w:val="000C5463"/>
    <w:rsid w:val="000D0973"/>
    <w:rsid w:val="000D2892"/>
    <w:rsid w:val="000D5A82"/>
    <w:rsid w:val="000E7FA5"/>
    <w:rsid w:val="0010144C"/>
    <w:rsid w:val="001078A4"/>
    <w:rsid w:val="00114055"/>
    <w:rsid w:val="00115925"/>
    <w:rsid w:val="00120E2C"/>
    <w:rsid w:val="00126F9E"/>
    <w:rsid w:val="00133470"/>
    <w:rsid w:val="00134AE5"/>
    <w:rsid w:val="00135596"/>
    <w:rsid w:val="00137B92"/>
    <w:rsid w:val="001529D7"/>
    <w:rsid w:val="00162EDD"/>
    <w:rsid w:val="00166318"/>
    <w:rsid w:val="0016743F"/>
    <w:rsid w:val="00176477"/>
    <w:rsid w:val="00177428"/>
    <w:rsid w:val="00195F53"/>
    <w:rsid w:val="001965B9"/>
    <w:rsid w:val="00197472"/>
    <w:rsid w:val="001A018F"/>
    <w:rsid w:val="001B1002"/>
    <w:rsid w:val="001B6FEB"/>
    <w:rsid w:val="001D0F5E"/>
    <w:rsid w:val="001D265D"/>
    <w:rsid w:val="001D5843"/>
    <w:rsid w:val="001E02CC"/>
    <w:rsid w:val="001E0BBF"/>
    <w:rsid w:val="001F4362"/>
    <w:rsid w:val="001F5EB7"/>
    <w:rsid w:val="00203602"/>
    <w:rsid w:val="00205A33"/>
    <w:rsid w:val="002072D6"/>
    <w:rsid w:val="002102B4"/>
    <w:rsid w:val="00213A03"/>
    <w:rsid w:val="0023095C"/>
    <w:rsid w:val="00236410"/>
    <w:rsid w:val="002428F6"/>
    <w:rsid w:val="00243F5A"/>
    <w:rsid w:val="0024543A"/>
    <w:rsid w:val="00251057"/>
    <w:rsid w:val="00251632"/>
    <w:rsid w:val="00251A9B"/>
    <w:rsid w:val="00252C38"/>
    <w:rsid w:val="002535C9"/>
    <w:rsid w:val="002543F5"/>
    <w:rsid w:val="00261948"/>
    <w:rsid w:val="00262A59"/>
    <w:rsid w:val="00267D0E"/>
    <w:rsid w:val="00283F77"/>
    <w:rsid w:val="00284174"/>
    <w:rsid w:val="00293A91"/>
    <w:rsid w:val="00293E5D"/>
    <w:rsid w:val="00296DF3"/>
    <w:rsid w:val="00297B07"/>
    <w:rsid w:val="002A274B"/>
    <w:rsid w:val="002D1AD4"/>
    <w:rsid w:val="002D7B4A"/>
    <w:rsid w:val="002F55AD"/>
    <w:rsid w:val="0030403B"/>
    <w:rsid w:val="00304742"/>
    <w:rsid w:val="00304DE1"/>
    <w:rsid w:val="00305081"/>
    <w:rsid w:val="003072A0"/>
    <w:rsid w:val="00307988"/>
    <w:rsid w:val="00327215"/>
    <w:rsid w:val="00330728"/>
    <w:rsid w:val="00331E3C"/>
    <w:rsid w:val="00336D14"/>
    <w:rsid w:val="0034503C"/>
    <w:rsid w:val="00351308"/>
    <w:rsid w:val="00351E29"/>
    <w:rsid w:val="0036086E"/>
    <w:rsid w:val="00373DA3"/>
    <w:rsid w:val="0038720F"/>
    <w:rsid w:val="00395CEF"/>
    <w:rsid w:val="00396726"/>
    <w:rsid w:val="003A0C2D"/>
    <w:rsid w:val="003A42DC"/>
    <w:rsid w:val="003A74CD"/>
    <w:rsid w:val="003C4AF9"/>
    <w:rsid w:val="003D5F0D"/>
    <w:rsid w:val="003D6966"/>
    <w:rsid w:val="003E07CF"/>
    <w:rsid w:val="003E679A"/>
    <w:rsid w:val="003F1E07"/>
    <w:rsid w:val="003F48EF"/>
    <w:rsid w:val="003F77A1"/>
    <w:rsid w:val="00413B0D"/>
    <w:rsid w:val="00416B53"/>
    <w:rsid w:val="00416BFD"/>
    <w:rsid w:val="0042110B"/>
    <w:rsid w:val="004329D0"/>
    <w:rsid w:val="00434AA7"/>
    <w:rsid w:val="00442806"/>
    <w:rsid w:val="00442A01"/>
    <w:rsid w:val="00444444"/>
    <w:rsid w:val="00454DBB"/>
    <w:rsid w:val="00455D1E"/>
    <w:rsid w:val="00457069"/>
    <w:rsid w:val="00457900"/>
    <w:rsid w:val="0046099F"/>
    <w:rsid w:val="00470ED4"/>
    <w:rsid w:val="00473D53"/>
    <w:rsid w:val="004771C6"/>
    <w:rsid w:val="00481FC9"/>
    <w:rsid w:val="0048388A"/>
    <w:rsid w:val="00486CB6"/>
    <w:rsid w:val="004A314D"/>
    <w:rsid w:val="004A5F4C"/>
    <w:rsid w:val="004B02D9"/>
    <w:rsid w:val="004C598C"/>
    <w:rsid w:val="004C7058"/>
    <w:rsid w:val="004D38FE"/>
    <w:rsid w:val="004E0F71"/>
    <w:rsid w:val="004E276A"/>
    <w:rsid w:val="004E44E3"/>
    <w:rsid w:val="004E4882"/>
    <w:rsid w:val="004E6846"/>
    <w:rsid w:val="004E7C4D"/>
    <w:rsid w:val="00500711"/>
    <w:rsid w:val="00503037"/>
    <w:rsid w:val="0050413E"/>
    <w:rsid w:val="00507EF4"/>
    <w:rsid w:val="00510319"/>
    <w:rsid w:val="005273DF"/>
    <w:rsid w:val="00544318"/>
    <w:rsid w:val="0055279A"/>
    <w:rsid w:val="00553613"/>
    <w:rsid w:val="00553CED"/>
    <w:rsid w:val="00555521"/>
    <w:rsid w:val="00557A93"/>
    <w:rsid w:val="00561FD6"/>
    <w:rsid w:val="00562365"/>
    <w:rsid w:val="005635EE"/>
    <w:rsid w:val="00563BDB"/>
    <w:rsid w:val="00571E6B"/>
    <w:rsid w:val="00573A6F"/>
    <w:rsid w:val="00576D09"/>
    <w:rsid w:val="00581A49"/>
    <w:rsid w:val="00583122"/>
    <w:rsid w:val="00584C51"/>
    <w:rsid w:val="00592D76"/>
    <w:rsid w:val="0059481F"/>
    <w:rsid w:val="00595850"/>
    <w:rsid w:val="005A6A64"/>
    <w:rsid w:val="005C34DC"/>
    <w:rsid w:val="005C51C3"/>
    <w:rsid w:val="005C77AA"/>
    <w:rsid w:val="005D3AD5"/>
    <w:rsid w:val="005D4CD7"/>
    <w:rsid w:val="005F4993"/>
    <w:rsid w:val="005F5387"/>
    <w:rsid w:val="006000D2"/>
    <w:rsid w:val="00600ADA"/>
    <w:rsid w:val="00602830"/>
    <w:rsid w:val="00607741"/>
    <w:rsid w:val="00614EC9"/>
    <w:rsid w:val="006174D0"/>
    <w:rsid w:val="00627D17"/>
    <w:rsid w:val="00646768"/>
    <w:rsid w:val="00654939"/>
    <w:rsid w:val="00660062"/>
    <w:rsid w:val="00667AA8"/>
    <w:rsid w:val="0067040A"/>
    <w:rsid w:val="006729DA"/>
    <w:rsid w:val="00672A0E"/>
    <w:rsid w:val="00675CA7"/>
    <w:rsid w:val="00677833"/>
    <w:rsid w:val="00681151"/>
    <w:rsid w:val="006A58CF"/>
    <w:rsid w:val="006A789B"/>
    <w:rsid w:val="006B5C6A"/>
    <w:rsid w:val="006C022C"/>
    <w:rsid w:val="006C6BD1"/>
    <w:rsid w:val="006E37F6"/>
    <w:rsid w:val="006E75A8"/>
    <w:rsid w:val="006F02E2"/>
    <w:rsid w:val="006F3ED8"/>
    <w:rsid w:val="006F50DE"/>
    <w:rsid w:val="00713022"/>
    <w:rsid w:val="00715EA5"/>
    <w:rsid w:val="00730BC5"/>
    <w:rsid w:val="007330F6"/>
    <w:rsid w:val="007351DF"/>
    <w:rsid w:val="00737B56"/>
    <w:rsid w:val="00742C15"/>
    <w:rsid w:val="007553D8"/>
    <w:rsid w:val="00756DE4"/>
    <w:rsid w:val="0075772B"/>
    <w:rsid w:val="00780B8D"/>
    <w:rsid w:val="00784EC7"/>
    <w:rsid w:val="00786571"/>
    <w:rsid w:val="00793842"/>
    <w:rsid w:val="00794DBA"/>
    <w:rsid w:val="007A0CDE"/>
    <w:rsid w:val="007A3539"/>
    <w:rsid w:val="007B3148"/>
    <w:rsid w:val="007B7BAD"/>
    <w:rsid w:val="007C1551"/>
    <w:rsid w:val="007D0ABA"/>
    <w:rsid w:val="007D2B7B"/>
    <w:rsid w:val="007D3C19"/>
    <w:rsid w:val="007E2D02"/>
    <w:rsid w:val="007E3296"/>
    <w:rsid w:val="007E50AB"/>
    <w:rsid w:val="007F070F"/>
    <w:rsid w:val="007F72A5"/>
    <w:rsid w:val="00802BE2"/>
    <w:rsid w:val="00806AAE"/>
    <w:rsid w:val="00807071"/>
    <w:rsid w:val="0081082D"/>
    <w:rsid w:val="00810A31"/>
    <w:rsid w:val="0084440A"/>
    <w:rsid w:val="00844A55"/>
    <w:rsid w:val="0084528A"/>
    <w:rsid w:val="00845FF9"/>
    <w:rsid w:val="008546C7"/>
    <w:rsid w:val="00854C8E"/>
    <w:rsid w:val="00883B94"/>
    <w:rsid w:val="0088693A"/>
    <w:rsid w:val="00886C5E"/>
    <w:rsid w:val="00890A90"/>
    <w:rsid w:val="00891B9E"/>
    <w:rsid w:val="00891BEE"/>
    <w:rsid w:val="00892DD5"/>
    <w:rsid w:val="00894AEF"/>
    <w:rsid w:val="00897143"/>
    <w:rsid w:val="008B035C"/>
    <w:rsid w:val="008B16B3"/>
    <w:rsid w:val="008B3E9B"/>
    <w:rsid w:val="008B4269"/>
    <w:rsid w:val="008B5BA0"/>
    <w:rsid w:val="008B647E"/>
    <w:rsid w:val="008C73DC"/>
    <w:rsid w:val="008D10BE"/>
    <w:rsid w:val="008D1765"/>
    <w:rsid w:val="008E439C"/>
    <w:rsid w:val="008F3D5F"/>
    <w:rsid w:val="009030CC"/>
    <w:rsid w:val="009063ED"/>
    <w:rsid w:val="00917C8F"/>
    <w:rsid w:val="0092194E"/>
    <w:rsid w:val="009223D0"/>
    <w:rsid w:val="00933B67"/>
    <w:rsid w:val="00934432"/>
    <w:rsid w:val="009371D3"/>
    <w:rsid w:val="00947EAA"/>
    <w:rsid w:val="009534B1"/>
    <w:rsid w:val="00964BCB"/>
    <w:rsid w:val="009721A5"/>
    <w:rsid w:val="00972562"/>
    <w:rsid w:val="009734C7"/>
    <w:rsid w:val="00974BEC"/>
    <w:rsid w:val="009777A6"/>
    <w:rsid w:val="009821B7"/>
    <w:rsid w:val="009900AE"/>
    <w:rsid w:val="00990804"/>
    <w:rsid w:val="00990966"/>
    <w:rsid w:val="00995116"/>
    <w:rsid w:val="009959DB"/>
    <w:rsid w:val="009A78F3"/>
    <w:rsid w:val="009B23AC"/>
    <w:rsid w:val="009B4C91"/>
    <w:rsid w:val="009C1143"/>
    <w:rsid w:val="009C51F8"/>
    <w:rsid w:val="009D1E99"/>
    <w:rsid w:val="009D280F"/>
    <w:rsid w:val="009E3D5C"/>
    <w:rsid w:val="009E6EC8"/>
    <w:rsid w:val="009F263E"/>
    <w:rsid w:val="00A017C8"/>
    <w:rsid w:val="00A02642"/>
    <w:rsid w:val="00A06B32"/>
    <w:rsid w:val="00A14FA3"/>
    <w:rsid w:val="00A17692"/>
    <w:rsid w:val="00A27EC7"/>
    <w:rsid w:val="00A30810"/>
    <w:rsid w:val="00A31CD2"/>
    <w:rsid w:val="00A471B5"/>
    <w:rsid w:val="00A51A2D"/>
    <w:rsid w:val="00A56E6D"/>
    <w:rsid w:val="00A63C3A"/>
    <w:rsid w:val="00A705DB"/>
    <w:rsid w:val="00A70EDC"/>
    <w:rsid w:val="00A842A6"/>
    <w:rsid w:val="00A91371"/>
    <w:rsid w:val="00AA110D"/>
    <w:rsid w:val="00AA16BC"/>
    <w:rsid w:val="00AA1ED8"/>
    <w:rsid w:val="00AB7D1E"/>
    <w:rsid w:val="00AC7A8C"/>
    <w:rsid w:val="00AD0904"/>
    <w:rsid w:val="00AD1EEF"/>
    <w:rsid w:val="00AD319F"/>
    <w:rsid w:val="00AD795F"/>
    <w:rsid w:val="00AE0EFF"/>
    <w:rsid w:val="00AE2C34"/>
    <w:rsid w:val="00AE5499"/>
    <w:rsid w:val="00AE5B60"/>
    <w:rsid w:val="00AE6283"/>
    <w:rsid w:val="00AE651D"/>
    <w:rsid w:val="00AF2D1E"/>
    <w:rsid w:val="00AF48F6"/>
    <w:rsid w:val="00AF6F73"/>
    <w:rsid w:val="00AF7E8B"/>
    <w:rsid w:val="00B02216"/>
    <w:rsid w:val="00B07C74"/>
    <w:rsid w:val="00B14926"/>
    <w:rsid w:val="00B14FEE"/>
    <w:rsid w:val="00B158B0"/>
    <w:rsid w:val="00B2012B"/>
    <w:rsid w:val="00B25257"/>
    <w:rsid w:val="00B27522"/>
    <w:rsid w:val="00B31BD0"/>
    <w:rsid w:val="00B31F17"/>
    <w:rsid w:val="00B32C6D"/>
    <w:rsid w:val="00B33598"/>
    <w:rsid w:val="00B3507D"/>
    <w:rsid w:val="00B441AA"/>
    <w:rsid w:val="00B444F5"/>
    <w:rsid w:val="00B47BEF"/>
    <w:rsid w:val="00B62D96"/>
    <w:rsid w:val="00B653C3"/>
    <w:rsid w:val="00B66505"/>
    <w:rsid w:val="00B66A57"/>
    <w:rsid w:val="00B734DD"/>
    <w:rsid w:val="00B85CBE"/>
    <w:rsid w:val="00B92555"/>
    <w:rsid w:val="00B9675D"/>
    <w:rsid w:val="00B96B2D"/>
    <w:rsid w:val="00BA0D40"/>
    <w:rsid w:val="00BC5E0A"/>
    <w:rsid w:val="00BD1A9E"/>
    <w:rsid w:val="00BD7898"/>
    <w:rsid w:val="00BE0917"/>
    <w:rsid w:val="00BE3934"/>
    <w:rsid w:val="00BE439C"/>
    <w:rsid w:val="00BE765B"/>
    <w:rsid w:val="00BF10B4"/>
    <w:rsid w:val="00BF2B7B"/>
    <w:rsid w:val="00BF32A2"/>
    <w:rsid w:val="00BF6BEB"/>
    <w:rsid w:val="00C00B12"/>
    <w:rsid w:val="00C03F90"/>
    <w:rsid w:val="00C07A8D"/>
    <w:rsid w:val="00C10EE9"/>
    <w:rsid w:val="00C10FE7"/>
    <w:rsid w:val="00C173CC"/>
    <w:rsid w:val="00C20514"/>
    <w:rsid w:val="00C24EE2"/>
    <w:rsid w:val="00C26081"/>
    <w:rsid w:val="00C3561E"/>
    <w:rsid w:val="00C46E87"/>
    <w:rsid w:val="00C473DA"/>
    <w:rsid w:val="00C60BCC"/>
    <w:rsid w:val="00C62868"/>
    <w:rsid w:val="00C71800"/>
    <w:rsid w:val="00C743C7"/>
    <w:rsid w:val="00C86E71"/>
    <w:rsid w:val="00C92F5D"/>
    <w:rsid w:val="00C94A9D"/>
    <w:rsid w:val="00C96EF6"/>
    <w:rsid w:val="00CA1298"/>
    <w:rsid w:val="00CA6A35"/>
    <w:rsid w:val="00CB2119"/>
    <w:rsid w:val="00CD0885"/>
    <w:rsid w:val="00CD71EB"/>
    <w:rsid w:val="00CE74EF"/>
    <w:rsid w:val="00CE7ECE"/>
    <w:rsid w:val="00D047A9"/>
    <w:rsid w:val="00D05E39"/>
    <w:rsid w:val="00D06440"/>
    <w:rsid w:val="00D16ABD"/>
    <w:rsid w:val="00D175B2"/>
    <w:rsid w:val="00D22A18"/>
    <w:rsid w:val="00D31057"/>
    <w:rsid w:val="00D322D3"/>
    <w:rsid w:val="00D40143"/>
    <w:rsid w:val="00D4128B"/>
    <w:rsid w:val="00D5237E"/>
    <w:rsid w:val="00D559B8"/>
    <w:rsid w:val="00D71105"/>
    <w:rsid w:val="00D72889"/>
    <w:rsid w:val="00D92B20"/>
    <w:rsid w:val="00D9405B"/>
    <w:rsid w:val="00D97FE1"/>
    <w:rsid w:val="00DA0B73"/>
    <w:rsid w:val="00DA266A"/>
    <w:rsid w:val="00DA32AD"/>
    <w:rsid w:val="00DB4775"/>
    <w:rsid w:val="00DC2EF8"/>
    <w:rsid w:val="00DC6CE2"/>
    <w:rsid w:val="00DD097D"/>
    <w:rsid w:val="00DD6D45"/>
    <w:rsid w:val="00E0165F"/>
    <w:rsid w:val="00E043D3"/>
    <w:rsid w:val="00E05E59"/>
    <w:rsid w:val="00E06F85"/>
    <w:rsid w:val="00E27ABA"/>
    <w:rsid w:val="00E3213A"/>
    <w:rsid w:val="00E36A36"/>
    <w:rsid w:val="00E44935"/>
    <w:rsid w:val="00E518DD"/>
    <w:rsid w:val="00E6131D"/>
    <w:rsid w:val="00E637E7"/>
    <w:rsid w:val="00E71C9E"/>
    <w:rsid w:val="00E754EB"/>
    <w:rsid w:val="00E75FC7"/>
    <w:rsid w:val="00E83369"/>
    <w:rsid w:val="00EA2579"/>
    <w:rsid w:val="00EA728A"/>
    <w:rsid w:val="00EB3158"/>
    <w:rsid w:val="00EB5EB1"/>
    <w:rsid w:val="00EC0E03"/>
    <w:rsid w:val="00ED5438"/>
    <w:rsid w:val="00EF71D8"/>
    <w:rsid w:val="00F064A9"/>
    <w:rsid w:val="00F06CE7"/>
    <w:rsid w:val="00F1788E"/>
    <w:rsid w:val="00F23E9D"/>
    <w:rsid w:val="00F262B3"/>
    <w:rsid w:val="00F31D48"/>
    <w:rsid w:val="00F35B99"/>
    <w:rsid w:val="00F36310"/>
    <w:rsid w:val="00F5103E"/>
    <w:rsid w:val="00F57792"/>
    <w:rsid w:val="00F57BDA"/>
    <w:rsid w:val="00F735DB"/>
    <w:rsid w:val="00F75E5B"/>
    <w:rsid w:val="00F91986"/>
    <w:rsid w:val="00F91C2D"/>
    <w:rsid w:val="00F972AC"/>
    <w:rsid w:val="00FA1A6E"/>
    <w:rsid w:val="00FA30C2"/>
    <w:rsid w:val="00FA6BB6"/>
    <w:rsid w:val="00FB2AA1"/>
    <w:rsid w:val="00FC0E5D"/>
    <w:rsid w:val="00FC448D"/>
    <w:rsid w:val="00FC4796"/>
    <w:rsid w:val="00FD3F3E"/>
    <w:rsid w:val="00FE06E5"/>
    <w:rsid w:val="00FE6A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0804"/>
    <w:pPr>
      <w:widowControl w:val="0"/>
      <w:spacing w:line="250" w:lineRule="exact"/>
    </w:pPr>
    <w:rPr>
      <w:rFonts w:ascii="BMW Helvetica Light" w:hAnsi="BMW Helvetica Light"/>
      <w:kern w:val="25"/>
      <w:sz w:val="22"/>
      <w:lang w:val="es-ES" w:eastAsia="es-ES"/>
    </w:rPr>
  </w:style>
  <w:style w:type="paragraph" w:styleId="Ttulo1">
    <w:name w:val="heading 1"/>
    <w:basedOn w:val="Normal"/>
    <w:next w:val="Normal"/>
    <w:qFormat/>
    <w:rsid w:val="00990804"/>
    <w:pPr>
      <w:keepNext/>
      <w:spacing w:before="240"/>
      <w:outlineLvl w:val="0"/>
    </w:pPr>
    <w:rPr>
      <w:b/>
      <w:color w:val="808080"/>
      <w:spacing w:val="-16"/>
      <w:kern w:val="0"/>
      <w:sz w:val="36"/>
    </w:rPr>
  </w:style>
  <w:style w:type="paragraph" w:styleId="Ttulo2">
    <w:name w:val="heading 2"/>
    <w:basedOn w:val="Normal"/>
    <w:next w:val="Normal"/>
    <w:qFormat/>
    <w:rsid w:val="00990804"/>
    <w:pPr>
      <w:keepNext/>
      <w:outlineLvl w:val="1"/>
    </w:pPr>
    <w:rPr>
      <w:b/>
    </w:rPr>
  </w:style>
  <w:style w:type="paragraph" w:styleId="Ttulo3">
    <w:name w:val="heading 3"/>
    <w:basedOn w:val="Normal"/>
    <w:next w:val="Normal"/>
    <w:qFormat/>
    <w:rsid w:val="00990804"/>
    <w:pPr>
      <w:keepNext/>
      <w:jc w:val="center"/>
      <w:outlineLvl w:val="2"/>
    </w:pPr>
    <w:rPr>
      <w:b/>
    </w:rPr>
  </w:style>
  <w:style w:type="paragraph" w:styleId="Ttulo4">
    <w:name w:val="heading 4"/>
    <w:basedOn w:val="Normal"/>
    <w:next w:val="Normal"/>
    <w:qFormat/>
    <w:rsid w:val="00990804"/>
    <w:pPr>
      <w:keepNext/>
      <w:widowControl/>
      <w:spacing w:line="240" w:lineRule="auto"/>
      <w:outlineLvl w:val="3"/>
    </w:pPr>
    <w:rPr>
      <w:b/>
      <w:kern w:val="0"/>
    </w:rPr>
  </w:style>
  <w:style w:type="paragraph" w:styleId="Ttulo5">
    <w:name w:val="heading 5"/>
    <w:basedOn w:val="Normal"/>
    <w:next w:val="Normal"/>
    <w:qFormat/>
    <w:rsid w:val="00990804"/>
    <w:pPr>
      <w:keepNext/>
      <w:widowControl/>
      <w:spacing w:line="240" w:lineRule="auto"/>
      <w:jc w:val="both"/>
      <w:outlineLvl w:val="4"/>
    </w:pPr>
    <w:rPr>
      <w:b/>
      <w:kern w:val="0"/>
    </w:rPr>
  </w:style>
  <w:style w:type="paragraph" w:styleId="Ttulo6">
    <w:name w:val="heading 6"/>
    <w:basedOn w:val="Normal"/>
    <w:next w:val="Normal"/>
    <w:qFormat/>
    <w:rsid w:val="00990804"/>
    <w:pPr>
      <w:keepNext/>
      <w:jc w:val="both"/>
      <w:outlineLvl w:val="5"/>
    </w:pPr>
    <w:rPr>
      <w:b/>
      <w:sz w:val="24"/>
    </w:rPr>
  </w:style>
  <w:style w:type="paragraph" w:styleId="Ttulo7">
    <w:name w:val="heading 7"/>
    <w:basedOn w:val="Normal"/>
    <w:next w:val="Normal"/>
    <w:qFormat/>
    <w:rsid w:val="00990804"/>
    <w:pPr>
      <w:keepNext/>
      <w:spacing w:line="240" w:lineRule="auto"/>
      <w:outlineLvl w:val="6"/>
    </w:pPr>
    <w:rPr>
      <w:b/>
      <w:sz w:val="18"/>
      <w:lang w:val="es-MX"/>
    </w:rPr>
  </w:style>
  <w:style w:type="paragraph" w:styleId="Ttulo8">
    <w:name w:val="heading 8"/>
    <w:basedOn w:val="Normal"/>
    <w:next w:val="Normal"/>
    <w:qFormat/>
    <w:rsid w:val="00990804"/>
    <w:pPr>
      <w:keepNext/>
      <w:outlineLvl w:val="7"/>
    </w:pPr>
    <w:rPr>
      <w:b/>
      <w:snapToGrid w:val="0"/>
      <w:color w:val="000000"/>
      <w:sz w:val="20"/>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90804"/>
    <w:pPr>
      <w:tabs>
        <w:tab w:val="center" w:pos="4536"/>
        <w:tab w:val="right" w:pos="9072"/>
      </w:tabs>
    </w:pPr>
  </w:style>
  <w:style w:type="paragraph" w:styleId="Piedepgina">
    <w:name w:val="footer"/>
    <w:basedOn w:val="Normal"/>
    <w:rsid w:val="00990804"/>
    <w:pPr>
      <w:tabs>
        <w:tab w:val="center" w:pos="4536"/>
        <w:tab w:val="right" w:pos="9072"/>
      </w:tabs>
    </w:pPr>
  </w:style>
  <w:style w:type="paragraph" w:styleId="Textoindependiente">
    <w:name w:val="Body Text"/>
    <w:basedOn w:val="Normal"/>
    <w:rsid w:val="00990804"/>
    <w:pPr>
      <w:widowControl/>
      <w:spacing w:line="240" w:lineRule="auto"/>
      <w:jc w:val="both"/>
    </w:pPr>
    <w:rPr>
      <w:kern w:val="0"/>
    </w:rPr>
  </w:style>
  <w:style w:type="character" w:styleId="Nmerodepgina">
    <w:name w:val="page number"/>
    <w:basedOn w:val="Fuentedeprrafopredeter"/>
    <w:rsid w:val="00990804"/>
  </w:style>
  <w:style w:type="character" w:styleId="Hipervnculo">
    <w:name w:val="Hyperlink"/>
    <w:basedOn w:val="Fuentedeprrafopredeter"/>
    <w:rsid w:val="00990804"/>
    <w:rPr>
      <w:color w:val="0000FF"/>
      <w:u w:val="single"/>
    </w:rPr>
  </w:style>
  <w:style w:type="paragraph" w:customStyle="1" w:styleId="Estndar">
    <w:name w:val="Estándar"/>
    <w:rsid w:val="00990804"/>
    <w:pPr>
      <w:widowControl w:val="0"/>
      <w:autoSpaceDE w:val="0"/>
      <w:autoSpaceDN w:val="0"/>
      <w:adjustRightInd w:val="0"/>
    </w:pPr>
    <w:rPr>
      <w:lang w:val="es-ES" w:eastAsia="es-ES"/>
    </w:rPr>
  </w:style>
  <w:style w:type="paragraph" w:styleId="Sangradetextonormal">
    <w:name w:val="Body Text Indent"/>
    <w:basedOn w:val="Normal"/>
    <w:rsid w:val="00990804"/>
    <w:pPr>
      <w:widowControl/>
      <w:spacing w:line="360" w:lineRule="auto"/>
      <w:jc w:val="both"/>
    </w:pPr>
    <w:rPr>
      <w:rFonts w:ascii="Times New Roman" w:hAnsi="Times New Roman"/>
      <w:b/>
      <w:smallCaps/>
      <w:kern w:val="0"/>
      <w:sz w:val="24"/>
      <w:lang w:val="es-MX"/>
    </w:rPr>
  </w:style>
  <w:style w:type="paragraph" w:styleId="Textoindependiente2">
    <w:name w:val="Body Text 2"/>
    <w:basedOn w:val="Normal"/>
    <w:rsid w:val="00990804"/>
    <w:pPr>
      <w:jc w:val="both"/>
    </w:pPr>
    <w:rPr>
      <w:b/>
    </w:rPr>
  </w:style>
  <w:style w:type="paragraph" w:styleId="Textoindependiente3">
    <w:name w:val="Body Text 3"/>
    <w:basedOn w:val="Normal"/>
    <w:rsid w:val="00990804"/>
    <w:rPr>
      <w:b/>
    </w:rPr>
  </w:style>
  <w:style w:type="character" w:styleId="Hipervnculovisitado">
    <w:name w:val="FollowedHyperlink"/>
    <w:basedOn w:val="Fuentedeprrafopredeter"/>
    <w:rsid w:val="00990804"/>
    <w:rPr>
      <w:color w:val="800080"/>
      <w:u w:val="single"/>
    </w:rPr>
  </w:style>
  <w:style w:type="paragraph" w:styleId="Ttulo">
    <w:name w:val="Title"/>
    <w:basedOn w:val="Normal"/>
    <w:qFormat/>
    <w:rsid w:val="00990804"/>
    <w:pPr>
      <w:widowControl/>
      <w:tabs>
        <w:tab w:val="left" w:pos="454"/>
        <w:tab w:val="left" w:pos="4706"/>
      </w:tabs>
      <w:spacing w:line="280" w:lineRule="atLeast"/>
      <w:outlineLvl w:val="0"/>
    </w:pPr>
    <w:rPr>
      <w:rFonts w:ascii="BMWTypeLight" w:hAnsi="BMWTypeLight" w:cs="Arial"/>
      <w:b/>
      <w:bCs/>
      <w:kern w:val="0"/>
      <w:sz w:val="28"/>
      <w:szCs w:val="28"/>
      <w:lang w:val="de-DE" w:eastAsia="de-DE"/>
    </w:rPr>
  </w:style>
  <w:style w:type="paragraph" w:customStyle="1" w:styleId="Flietext">
    <w:name w:val="Fließtext"/>
    <w:basedOn w:val="Ttulo1"/>
    <w:rsid w:val="00990804"/>
    <w:pPr>
      <w:keepNext w:val="0"/>
      <w:widowControl/>
      <w:spacing w:before="0" w:after="330" w:line="330" w:lineRule="exact"/>
      <w:ind w:right="1134"/>
    </w:pPr>
    <w:rPr>
      <w:rFonts w:ascii="BMWTypeLight" w:eastAsia="Times" w:hAnsi="BMWTypeLight" w:cs="Arial"/>
      <w:b w:val="0"/>
      <w:noProof/>
      <w:color w:val="000000"/>
      <w:spacing w:val="0"/>
      <w:kern w:val="28"/>
      <w:sz w:val="22"/>
      <w:lang w:val="de-DE" w:eastAsia="de-DE"/>
    </w:rPr>
  </w:style>
  <w:style w:type="paragraph" w:customStyle="1" w:styleId="Flietext-Top">
    <w:name w:val="Fließtext-Top"/>
    <w:rsid w:val="00990804"/>
    <w:pPr>
      <w:keepNext/>
      <w:spacing w:line="330" w:lineRule="exact"/>
    </w:pPr>
    <w:rPr>
      <w:rFonts w:ascii="BMWTypeLight" w:eastAsia="Times" w:hAnsi="BMWTypeLight"/>
      <w:b/>
      <w:noProof/>
      <w:color w:val="000000"/>
      <w:sz w:val="22"/>
      <w:lang w:val="de-DE" w:eastAsia="de-DE"/>
    </w:rPr>
  </w:style>
  <w:style w:type="paragraph" w:customStyle="1" w:styleId="Aufzhlung">
    <w:name w:val="Aufzählung"/>
    <w:basedOn w:val="Normal"/>
    <w:rsid w:val="008E439C"/>
    <w:pPr>
      <w:widowControl/>
      <w:numPr>
        <w:numId w:val="8"/>
      </w:numPr>
      <w:tabs>
        <w:tab w:val="clear" w:pos="600"/>
        <w:tab w:val="num" w:pos="360"/>
        <w:tab w:val="left" w:pos="454"/>
        <w:tab w:val="left" w:pos="4706"/>
      </w:tabs>
      <w:spacing w:before="60" w:after="60"/>
      <w:ind w:left="0" w:firstLine="0"/>
    </w:pPr>
    <w:rPr>
      <w:rFonts w:ascii="BMWTypeLight" w:hAnsi="BMWTypeLight"/>
      <w:kern w:val="0"/>
      <w:szCs w:val="24"/>
      <w:lang w:val="de-DE" w:eastAsia="en-US"/>
    </w:rPr>
  </w:style>
  <w:style w:type="character" w:customStyle="1" w:styleId="detallefull1">
    <w:name w:val="detallefull1"/>
    <w:basedOn w:val="Fuentedeprrafopredeter"/>
    <w:rsid w:val="0088693A"/>
    <w:rPr>
      <w:rFonts w:ascii="Verdana" w:hAnsi="Verdana" w:hint="default"/>
      <w:i w:val="0"/>
      <w:iCs w:val="0"/>
      <w:color w:val="353535"/>
    </w:rPr>
  </w:style>
  <w:style w:type="paragraph" w:customStyle="1" w:styleId="CharChar1CarCarCharChar">
    <w:name w:val="Char Char1 Car Car Char Char"/>
    <w:basedOn w:val="Normal"/>
    <w:rsid w:val="00A51A2D"/>
    <w:pPr>
      <w:widowControl/>
      <w:spacing w:after="160" w:line="240" w:lineRule="exact"/>
      <w:jc w:val="right"/>
    </w:pPr>
    <w:rPr>
      <w:rFonts w:ascii="Verdana" w:hAnsi="Verdana" w:cs="Arial"/>
      <w:kern w:val="0"/>
      <w:sz w:val="20"/>
      <w:lang w:val="es-MX" w:eastAsia="en-US"/>
    </w:rPr>
  </w:style>
  <w:style w:type="paragraph" w:customStyle="1" w:styleId="Fliesstext">
    <w:name w:val="Fliesstext"/>
    <w:basedOn w:val="Normal"/>
    <w:rsid w:val="006F50DE"/>
    <w:pPr>
      <w:widowControl/>
      <w:tabs>
        <w:tab w:val="left" w:pos="454"/>
        <w:tab w:val="left" w:pos="4706"/>
      </w:tabs>
      <w:spacing w:line="330" w:lineRule="atLeast"/>
    </w:pPr>
    <w:rPr>
      <w:rFonts w:ascii="BMWTypeLight" w:hAnsi="BMWTypeLight"/>
      <w:kern w:val="0"/>
      <w:lang w:val="de-DE"/>
    </w:rPr>
  </w:style>
  <w:style w:type="paragraph" w:styleId="Prrafodelista">
    <w:name w:val="List Paragraph"/>
    <w:basedOn w:val="Normal"/>
    <w:uiPriority w:val="34"/>
    <w:qFormat/>
    <w:rsid w:val="00EA728A"/>
    <w:pPr>
      <w:ind w:left="720"/>
      <w:contextualSpacing/>
    </w:pPr>
  </w:style>
  <w:style w:type="paragraph" w:styleId="NormalWeb">
    <w:name w:val="Normal (Web)"/>
    <w:basedOn w:val="Normal"/>
    <w:uiPriority w:val="99"/>
    <w:unhideWhenUsed/>
    <w:rsid w:val="009D280F"/>
    <w:pPr>
      <w:widowControl/>
      <w:spacing w:line="240" w:lineRule="auto"/>
    </w:pPr>
    <w:rPr>
      <w:rFonts w:ascii="Times New Roman" w:eastAsia="Calibri" w:hAnsi="Times New Roman"/>
      <w:kern w:val="0"/>
      <w:sz w:val="24"/>
      <w:szCs w:val="24"/>
      <w:lang w:val="es-AR" w:eastAsia="es-AR"/>
    </w:rPr>
  </w:style>
  <w:style w:type="paragraph" w:styleId="Textodeglobo">
    <w:name w:val="Balloon Text"/>
    <w:basedOn w:val="Normal"/>
    <w:link w:val="TextodegloboCar"/>
    <w:rsid w:val="00B27522"/>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B27522"/>
    <w:rPr>
      <w:rFonts w:ascii="Tahoma" w:hAnsi="Tahoma" w:cs="Tahoma"/>
      <w:kern w:val="25"/>
      <w:sz w:val="16"/>
      <w:szCs w:val="16"/>
      <w:lang w:val="es-ES" w:eastAsia="es-ES"/>
    </w:rPr>
  </w:style>
  <w:style w:type="character" w:styleId="nfasis">
    <w:name w:val="Emphasis"/>
    <w:basedOn w:val="Fuentedeprrafopredeter"/>
    <w:qFormat/>
    <w:rsid w:val="00C07A8D"/>
    <w:rPr>
      <w:i/>
      <w:iCs/>
    </w:rPr>
  </w:style>
  <w:style w:type="character" w:styleId="Textoennegrita">
    <w:name w:val="Strong"/>
    <w:basedOn w:val="Fuentedeprrafopredeter"/>
    <w:uiPriority w:val="22"/>
    <w:qFormat/>
    <w:rsid w:val="00947EAA"/>
    <w:rPr>
      <w:b/>
      <w:bCs/>
    </w:rPr>
  </w:style>
  <w:style w:type="paragraph" w:customStyle="1" w:styleId="Default">
    <w:name w:val="Default"/>
    <w:rsid w:val="00972562"/>
    <w:pPr>
      <w:autoSpaceDE w:val="0"/>
      <w:autoSpaceDN w:val="0"/>
      <w:adjustRightInd w:val="0"/>
    </w:pPr>
    <w:rPr>
      <w:rFonts w:ascii="Cambria" w:hAnsi="Cambria" w:cs="Cambria"/>
      <w:color w:val="000000"/>
      <w:sz w:val="24"/>
      <w:szCs w:val="24"/>
    </w:rPr>
  </w:style>
</w:styles>
</file>

<file path=word/webSettings.xml><?xml version="1.0" encoding="utf-8"?>
<w:webSettings xmlns:r="http://schemas.openxmlformats.org/officeDocument/2006/relationships" xmlns:w="http://schemas.openxmlformats.org/wordprocessingml/2006/main">
  <w:divs>
    <w:div w:id="40253816">
      <w:bodyDiv w:val="1"/>
      <w:marLeft w:val="0"/>
      <w:marRight w:val="0"/>
      <w:marTop w:val="0"/>
      <w:marBottom w:val="0"/>
      <w:divBdr>
        <w:top w:val="none" w:sz="0" w:space="0" w:color="auto"/>
        <w:left w:val="none" w:sz="0" w:space="0" w:color="auto"/>
        <w:bottom w:val="none" w:sz="0" w:space="0" w:color="auto"/>
        <w:right w:val="none" w:sz="0" w:space="0" w:color="auto"/>
      </w:divBdr>
    </w:div>
    <w:div w:id="237442186">
      <w:bodyDiv w:val="1"/>
      <w:marLeft w:val="0"/>
      <w:marRight w:val="0"/>
      <w:marTop w:val="0"/>
      <w:marBottom w:val="0"/>
      <w:divBdr>
        <w:top w:val="none" w:sz="0" w:space="0" w:color="auto"/>
        <w:left w:val="none" w:sz="0" w:space="0" w:color="auto"/>
        <w:bottom w:val="none" w:sz="0" w:space="0" w:color="auto"/>
        <w:right w:val="none" w:sz="0" w:space="0" w:color="auto"/>
      </w:divBdr>
    </w:div>
    <w:div w:id="283847817">
      <w:bodyDiv w:val="1"/>
      <w:marLeft w:val="0"/>
      <w:marRight w:val="0"/>
      <w:marTop w:val="0"/>
      <w:marBottom w:val="0"/>
      <w:divBdr>
        <w:top w:val="none" w:sz="0" w:space="0" w:color="auto"/>
        <w:left w:val="none" w:sz="0" w:space="0" w:color="auto"/>
        <w:bottom w:val="none" w:sz="0" w:space="0" w:color="auto"/>
        <w:right w:val="none" w:sz="0" w:space="0" w:color="auto"/>
      </w:divBdr>
      <w:divsChild>
        <w:div w:id="1121605695">
          <w:marLeft w:val="0"/>
          <w:marRight w:val="0"/>
          <w:marTop w:val="0"/>
          <w:marBottom w:val="0"/>
          <w:divBdr>
            <w:top w:val="none" w:sz="0" w:space="0" w:color="auto"/>
            <w:left w:val="none" w:sz="0" w:space="0" w:color="auto"/>
            <w:bottom w:val="none" w:sz="0" w:space="0" w:color="auto"/>
            <w:right w:val="none" w:sz="0" w:space="0" w:color="auto"/>
          </w:divBdr>
          <w:divsChild>
            <w:div w:id="745541962">
              <w:marLeft w:val="0"/>
              <w:marRight w:val="0"/>
              <w:marTop w:val="0"/>
              <w:marBottom w:val="0"/>
              <w:divBdr>
                <w:top w:val="none" w:sz="0" w:space="0" w:color="auto"/>
                <w:left w:val="none" w:sz="0" w:space="0" w:color="auto"/>
                <w:bottom w:val="none" w:sz="0" w:space="0" w:color="auto"/>
                <w:right w:val="none" w:sz="0" w:space="0" w:color="auto"/>
              </w:divBdr>
              <w:divsChild>
                <w:div w:id="490022642">
                  <w:marLeft w:val="0"/>
                  <w:marRight w:val="0"/>
                  <w:marTop w:val="0"/>
                  <w:marBottom w:val="0"/>
                  <w:divBdr>
                    <w:top w:val="none" w:sz="0" w:space="0" w:color="auto"/>
                    <w:left w:val="none" w:sz="0" w:space="0" w:color="auto"/>
                    <w:bottom w:val="none" w:sz="0" w:space="0" w:color="auto"/>
                    <w:right w:val="none" w:sz="0" w:space="0" w:color="auto"/>
                  </w:divBdr>
                  <w:divsChild>
                    <w:div w:id="1118453371">
                      <w:marLeft w:val="0"/>
                      <w:marRight w:val="0"/>
                      <w:marTop w:val="0"/>
                      <w:marBottom w:val="0"/>
                      <w:divBdr>
                        <w:top w:val="none" w:sz="0" w:space="0" w:color="auto"/>
                        <w:left w:val="none" w:sz="0" w:space="0" w:color="auto"/>
                        <w:bottom w:val="none" w:sz="0" w:space="0" w:color="auto"/>
                        <w:right w:val="none" w:sz="0" w:space="0" w:color="auto"/>
                      </w:divBdr>
                      <w:divsChild>
                        <w:div w:id="1516074391">
                          <w:marLeft w:val="0"/>
                          <w:marRight w:val="0"/>
                          <w:marTop w:val="0"/>
                          <w:marBottom w:val="0"/>
                          <w:divBdr>
                            <w:top w:val="none" w:sz="0" w:space="0" w:color="auto"/>
                            <w:left w:val="none" w:sz="0" w:space="0" w:color="auto"/>
                            <w:bottom w:val="none" w:sz="0" w:space="0" w:color="auto"/>
                            <w:right w:val="none" w:sz="0" w:space="0" w:color="auto"/>
                          </w:divBdr>
                          <w:divsChild>
                            <w:div w:id="1260064301">
                              <w:marLeft w:val="0"/>
                              <w:marRight w:val="0"/>
                              <w:marTop w:val="0"/>
                              <w:marBottom w:val="0"/>
                              <w:divBdr>
                                <w:top w:val="none" w:sz="0" w:space="0" w:color="auto"/>
                                <w:left w:val="none" w:sz="0" w:space="0" w:color="auto"/>
                                <w:bottom w:val="none" w:sz="0" w:space="0" w:color="auto"/>
                                <w:right w:val="none" w:sz="0" w:space="0" w:color="auto"/>
                              </w:divBdr>
                            </w:div>
                            <w:div w:id="188062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7629638">
      <w:bodyDiv w:val="1"/>
      <w:marLeft w:val="0"/>
      <w:marRight w:val="0"/>
      <w:marTop w:val="0"/>
      <w:marBottom w:val="0"/>
      <w:divBdr>
        <w:top w:val="none" w:sz="0" w:space="0" w:color="auto"/>
        <w:left w:val="none" w:sz="0" w:space="0" w:color="auto"/>
        <w:bottom w:val="none" w:sz="0" w:space="0" w:color="auto"/>
        <w:right w:val="none" w:sz="0" w:space="0" w:color="auto"/>
      </w:divBdr>
    </w:div>
    <w:div w:id="472871325">
      <w:bodyDiv w:val="1"/>
      <w:marLeft w:val="0"/>
      <w:marRight w:val="0"/>
      <w:marTop w:val="0"/>
      <w:marBottom w:val="0"/>
      <w:divBdr>
        <w:top w:val="none" w:sz="0" w:space="0" w:color="auto"/>
        <w:left w:val="none" w:sz="0" w:space="0" w:color="auto"/>
        <w:bottom w:val="none" w:sz="0" w:space="0" w:color="auto"/>
        <w:right w:val="none" w:sz="0" w:space="0" w:color="auto"/>
      </w:divBdr>
    </w:div>
    <w:div w:id="507476837">
      <w:bodyDiv w:val="1"/>
      <w:marLeft w:val="0"/>
      <w:marRight w:val="0"/>
      <w:marTop w:val="0"/>
      <w:marBottom w:val="0"/>
      <w:divBdr>
        <w:top w:val="none" w:sz="0" w:space="0" w:color="auto"/>
        <w:left w:val="none" w:sz="0" w:space="0" w:color="auto"/>
        <w:bottom w:val="none" w:sz="0" w:space="0" w:color="auto"/>
        <w:right w:val="none" w:sz="0" w:space="0" w:color="auto"/>
      </w:divBdr>
    </w:div>
    <w:div w:id="678122205">
      <w:bodyDiv w:val="1"/>
      <w:marLeft w:val="0"/>
      <w:marRight w:val="0"/>
      <w:marTop w:val="0"/>
      <w:marBottom w:val="0"/>
      <w:divBdr>
        <w:top w:val="none" w:sz="0" w:space="0" w:color="auto"/>
        <w:left w:val="none" w:sz="0" w:space="0" w:color="auto"/>
        <w:bottom w:val="none" w:sz="0" w:space="0" w:color="auto"/>
        <w:right w:val="none" w:sz="0" w:space="0" w:color="auto"/>
      </w:divBdr>
    </w:div>
    <w:div w:id="760443487">
      <w:bodyDiv w:val="1"/>
      <w:marLeft w:val="0"/>
      <w:marRight w:val="0"/>
      <w:marTop w:val="0"/>
      <w:marBottom w:val="0"/>
      <w:divBdr>
        <w:top w:val="none" w:sz="0" w:space="0" w:color="auto"/>
        <w:left w:val="none" w:sz="0" w:space="0" w:color="auto"/>
        <w:bottom w:val="none" w:sz="0" w:space="0" w:color="auto"/>
        <w:right w:val="none" w:sz="0" w:space="0" w:color="auto"/>
      </w:divBdr>
      <w:divsChild>
        <w:div w:id="1440567076">
          <w:marLeft w:val="0"/>
          <w:marRight w:val="0"/>
          <w:marTop w:val="0"/>
          <w:marBottom w:val="0"/>
          <w:divBdr>
            <w:top w:val="none" w:sz="0" w:space="0" w:color="auto"/>
            <w:left w:val="none" w:sz="0" w:space="0" w:color="auto"/>
            <w:bottom w:val="none" w:sz="0" w:space="0" w:color="auto"/>
            <w:right w:val="none" w:sz="0" w:space="0" w:color="auto"/>
          </w:divBdr>
          <w:divsChild>
            <w:div w:id="350760572">
              <w:marLeft w:val="0"/>
              <w:marRight w:val="0"/>
              <w:marTop w:val="0"/>
              <w:marBottom w:val="0"/>
              <w:divBdr>
                <w:top w:val="none" w:sz="0" w:space="0" w:color="auto"/>
                <w:left w:val="none" w:sz="0" w:space="0" w:color="auto"/>
                <w:bottom w:val="none" w:sz="0" w:space="0" w:color="auto"/>
                <w:right w:val="none" w:sz="0" w:space="0" w:color="auto"/>
              </w:divBdr>
            </w:div>
            <w:div w:id="11765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989340">
      <w:bodyDiv w:val="1"/>
      <w:marLeft w:val="0"/>
      <w:marRight w:val="0"/>
      <w:marTop w:val="0"/>
      <w:marBottom w:val="0"/>
      <w:divBdr>
        <w:top w:val="none" w:sz="0" w:space="0" w:color="auto"/>
        <w:left w:val="none" w:sz="0" w:space="0" w:color="auto"/>
        <w:bottom w:val="none" w:sz="0" w:space="0" w:color="auto"/>
        <w:right w:val="none" w:sz="0" w:space="0" w:color="auto"/>
      </w:divBdr>
      <w:divsChild>
        <w:div w:id="2037585122">
          <w:marLeft w:val="0"/>
          <w:marRight w:val="0"/>
          <w:marTop w:val="0"/>
          <w:marBottom w:val="0"/>
          <w:divBdr>
            <w:top w:val="none" w:sz="0" w:space="0" w:color="auto"/>
            <w:left w:val="none" w:sz="0" w:space="0" w:color="auto"/>
            <w:bottom w:val="none" w:sz="0" w:space="0" w:color="auto"/>
            <w:right w:val="none" w:sz="0" w:space="0" w:color="auto"/>
          </w:divBdr>
          <w:divsChild>
            <w:div w:id="352149832">
              <w:marLeft w:val="0"/>
              <w:marRight w:val="0"/>
              <w:marTop w:val="0"/>
              <w:marBottom w:val="0"/>
              <w:divBdr>
                <w:top w:val="none" w:sz="0" w:space="0" w:color="auto"/>
                <w:left w:val="none" w:sz="0" w:space="0" w:color="auto"/>
                <w:bottom w:val="none" w:sz="0" w:space="0" w:color="auto"/>
                <w:right w:val="none" w:sz="0" w:space="0" w:color="auto"/>
              </w:divBdr>
            </w:div>
            <w:div w:id="419523671">
              <w:marLeft w:val="0"/>
              <w:marRight w:val="0"/>
              <w:marTop w:val="0"/>
              <w:marBottom w:val="0"/>
              <w:divBdr>
                <w:top w:val="none" w:sz="0" w:space="0" w:color="auto"/>
                <w:left w:val="none" w:sz="0" w:space="0" w:color="auto"/>
                <w:bottom w:val="none" w:sz="0" w:space="0" w:color="auto"/>
                <w:right w:val="none" w:sz="0" w:space="0" w:color="auto"/>
              </w:divBdr>
            </w:div>
            <w:div w:id="709762276">
              <w:marLeft w:val="0"/>
              <w:marRight w:val="0"/>
              <w:marTop w:val="0"/>
              <w:marBottom w:val="0"/>
              <w:divBdr>
                <w:top w:val="none" w:sz="0" w:space="0" w:color="auto"/>
                <w:left w:val="none" w:sz="0" w:space="0" w:color="auto"/>
                <w:bottom w:val="none" w:sz="0" w:space="0" w:color="auto"/>
                <w:right w:val="none" w:sz="0" w:space="0" w:color="auto"/>
              </w:divBdr>
            </w:div>
            <w:div w:id="903107391">
              <w:marLeft w:val="0"/>
              <w:marRight w:val="0"/>
              <w:marTop w:val="0"/>
              <w:marBottom w:val="0"/>
              <w:divBdr>
                <w:top w:val="none" w:sz="0" w:space="0" w:color="auto"/>
                <w:left w:val="none" w:sz="0" w:space="0" w:color="auto"/>
                <w:bottom w:val="none" w:sz="0" w:space="0" w:color="auto"/>
                <w:right w:val="none" w:sz="0" w:space="0" w:color="auto"/>
              </w:divBdr>
            </w:div>
            <w:div w:id="1131750678">
              <w:marLeft w:val="0"/>
              <w:marRight w:val="0"/>
              <w:marTop w:val="0"/>
              <w:marBottom w:val="0"/>
              <w:divBdr>
                <w:top w:val="none" w:sz="0" w:space="0" w:color="auto"/>
                <w:left w:val="none" w:sz="0" w:space="0" w:color="auto"/>
                <w:bottom w:val="none" w:sz="0" w:space="0" w:color="auto"/>
                <w:right w:val="none" w:sz="0" w:space="0" w:color="auto"/>
              </w:divBdr>
            </w:div>
            <w:div w:id="1433551687">
              <w:marLeft w:val="0"/>
              <w:marRight w:val="0"/>
              <w:marTop w:val="0"/>
              <w:marBottom w:val="0"/>
              <w:divBdr>
                <w:top w:val="none" w:sz="0" w:space="0" w:color="auto"/>
                <w:left w:val="none" w:sz="0" w:space="0" w:color="auto"/>
                <w:bottom w:val="none" w:sz="0" w:space="0" w:color="auto"/>
                <w:right w:val="none" w:sz="0" w:space="0" w:color="auto"/>
              </w:divBdr>
            </w:div>
            <w:div w:id="1454669562">
              <w:marLeft w:val="0"/>
              <w:marRight w:val="0"/>
              <w:marTop w:val="0"/>
              <w:marBottom w:val="0"/>
              <w:divBdr>
                <w:top w:val="none" w:sz="0" w:space="0" w:color="auto"/>
                <w:left w:val="none" w:sz="0" w:space="0" w:color="auto"/>
                <w:bottom w:val="none" w:sz="0" w:space="0" w:color="auto"/>
                <w:right w:val="none" w:sz="0" w:space="0" w:color="auto"/>
              </w:divBdr>
            </w:div>
            <w:div w:id="1486580267">
              <w:marLeft w:val="0"/>
              <w:marRight w:val="0"/>
              <w:marTop w:val="0"/>
              <w:marBottom w:val="0"/>
              <w:divBdr>
                <w:top w:val="none" w:sz="0" w:space="0" w:color="auto"/>
                <w:left w:val="none" w:sz="0" w:space="0" w:color="auto"/>
                <w:bottom w:val="none" w:sz="0" w:space="0" w:color="auto"/>
                <w:right w:val="none" w:sz="0" w:space="0" w:color="auto"/>
              </w:divBdr>
            </w:div>
            <w:div w:id="1974552423">
              <w:marLeft w:val="0"/>
              <w:marRight w:val="0"/>
              <w:marTop w:val="0"/>
              <w:marBottom w:val="0"/>
              <w:divBdr>
                <w:top w:val="none" w:sz="0" w:space="0" w:color="auto"/>
                <w:left w:val="none" w:sz="0" w:space="0" w:color="auto"/>
                <w:bottom w:val="none" w:sz="0" w:space="0" w:color="auto"/>
                <w:right w:val="none" w:sz="0" w:space="0" w:color="auto"/>
              </w:divBdr>
            </w:div>
            <w:div w:id="198550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830901">
      <w:bodyDiv w:val="1"/>
      <w:marLeft w:val="0"/>
      <w:marRight w:val="0"/>
      <w:marTop w:val="0"/>
      <w:marBottom w:val="0"/>
      <w:divBdr>
        <w:top w:val="none" w:sz="0" w:space="0" w:color="auto"/>
        <w:left w:val="none" w:sz="0" w:space="0" w:color="auto"/>
        <w:bottom w:val="none" w:sz="0" w:space="0" w:color="auto"/>
        <w:right w:val="none" w:sz="0" w:space="0" w:color="auto"/>
      </w:divBdr>
    </w:div>
    <w:div w:id="1084762483">
      <w:bodyDiv w:val="1"/>
      <w:marLeft w:val="0"/>
      <w:marRight w:val="0"/>
      <w:marTop w:val="0"/>
      <w:marBottom w:val="0"/>
      <w:divBdr>
        <w:top w:val="none" w:sz="0" w:space="0" w:color="auto"/>
        <w:left w:val="none" w:sz="0" w:space="0" w:color="auto"/>
        <w:bottom w:val="none" w:sz="0" w:space="0" w:color="auto"/>
        <w:right w:val="none" w:sz="0" w:space="0" w:color="auto"/>
      </w:divBdr>
    </w:div>
    <w:div w:id="1132793790">
      <w:bodyDiv w:val="1"/>
      <w:marLeft w:val="0"/>
      <w:marRight w:val="0"/>
      <w:marTop w:val="0"/>
      <w:marBottom w:val="0"/>
      <w:divBdr>
        <w:top w:val="none" w:sz="0" w:space="0" w:color="auto"/>
        <w:left w:val="none" w:sz="0" w:space="0" w:color="auto"/>
        <w:bottom w:val="none" w:sz="0" w:space="0" w:color="auto"/>
        <w:right w:val="none" w:sz="0" w:space="0" w:color="auto"/>
      </w:divBdr>
    </w:div>
    <w:div w:id="1164126315">
      <w:bodyDiv w:val="1"/>
      <w:marLeft w:val="0"/>
      <w:marRight w:val="0"/>
      <w:marTop w:val="0"/>
      <w:marBottom w:val="0"/>
      <w:divBdr>
        <w:top w:val="none" w:sz="0" w:space="0" w:color="auto"/>
        <w:left w:val="none" w:sz="0" w:space="0" w:color="auto"/>
        <w:bottom w:val="none" w:sz="0" w:space="0" w:color="auto"/>
        <w:right w:val="none" w:sz="0" w:space="0" w:color="auto"/>
      </w:divBdr>
    </w:div>
    <w:div w:id="1700542949">
      <w:bodyDiv w:val="1"/>
      <w:marLeft w:val="0"/>
      <w:marRight w:val="0"/>
      <w:marTop w:val="0"/>
      <w:marBottom w:val="0"/>
      <w:divBdr>
        <w:top w:val="none" w:sz="0" w:space="0" w:color="auto"/>
        <w:left w:val="none" w:sz="0" w:space="0" w:color="auto"/>
        <w:bottom w:val="none" w:sz="0" w:space="0" w:color="auto"/>
        <w:right w:val="none" w:sz="0" w:space="0" w:color="auto"/>
      </w:divBdr>
    </w:div>
    <w:div w:id="1791317727">
      <w:bodyDiv w:val="1"/>
      <w:marLeft w:val="0"/>
      <w:marRight w:val="0"/>
      <w:marTop w:val="0"/>
      <w:marBottom w:val="0"/>
      <w:divBdr>
        <w:top w:val="none" w:sz="0" w:space="0" w:color="auto"/>
        <w:left w:val="none" w:sz="0" w:space="0" w:color="auto"/>
        <w:bottom w:val="none" w:sz="0" w:space="0" w:color="auto"/>
        <w:right w:val="none" w:sz="0" w:space="0" w:color="auto"/>
      </w:divBdr>
    </w:div>
    <w:div w:id="1851412195">
      <w:bodyDiv w:val="1"/>
      <w:marLeft w:val="0"/>
      <w:marRight w:val="0"/>
      <w:marTop w:val="0"/>
      <w:marBottom w:val="0"/>
      <w:divBdr>
        <w:top w:val="none" w:sz="0" w:space="0" w:color="auto"/>
        <w:left w:val="none" w:sz="0" w:space="0" w:color="auto"/>
        <w:bottom w:val="none" w:sz="0" w:space="0" w:color="auto"/>
        <w:right w:val="none" w:sz="0" w:space="0" w:color="auto"/>
      </w:divBdr>
    </w:div>
    <w:div w:id="1872106691">
      <w:bodyDiv w:val="1"/>
      <w:marLeft w:val="0"/>
      <w:marRight w:val="0"/>
      <w:marTop w:val="0"/>
      <w:marBottom w:val="0"/>
      <w:divBdr>
        <w:top w:val="none" w:sz="0" w:space="0" w:color="auto"/>
        <w:left w:val="none" w:sz="0" w:space="0" w:color="auto"/>
        <w:bottom w:val="none" w:sz="0" w:space="0" w:color="auto"/>
        <w:right w:val="none" w:sz="0" w:space="0" w:color="auto"/>
      </w:divBdr>
    </w:div>
    <w:div w:id="1975790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witter.com/bmwargentinasa"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facebook.com/bmw.argentina" TargetMode="Externa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ensa@bmw.com.ar"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press.bmwgroup.com/pressclub/p/ar/startpage.html" TargetMode="External"/><Relationship Id="rId4" Type="http://schemas.openxmlformats.org/officeDocument/2006/relationships/webSettings" Target="webSettings.xml"/><Relationship Id="rId9" Type="http://schemas.openxmlformats.org/officeDocument/2006/relationships/hyperlink" Target="http://www.youtube.com/bmwdeargentinasa" TargetMode="Externa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Cartas%20y%20faxes\Espa&#241;o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Español.dot</Template>
  <TotalTime>3</TotalTime>
  <Pages>5</Pages>
  <Words>1962</Words>
  <Characters>10811</Characters>
  <Application>Microsoft Office Word</Application>
  <DocSecurity>0</DocSecurity>
  <Lines>360</Lines>
  <Paragraphs>106</Paragraphs>
  <ScaleCrop>false</ScaleCrop>
  <HeadingPairs>
    <vt:vector size="2" baseType="variant">
      <vt:variant>
        <vt:lpstr>Título</vt:lpstr>
      </vt:variant>
      <vt:variant>
        <vt:i4>1</vt:i4>
      </vt:variant>
    </vt:vector>
  </HeadingPairs>
  <TitlesOfParts>
    <vt:vector size="1" baseType="lpstr">
      <vt:lpstr>Estimado Sr</vt:lpstr>
    </vt:vector>
  </TitlesOfParts>
  <Company>BMW de LATINOAMERICA</Company>
  <LinksUpToDate>false</LinksUpToDate>
  <CharactersWithSpaces>12667</CharactersWithSpaces>
  <SharedDoc>false</SharedDoc>
  <HLinks>
    <vt:vector size="30" baseType="variant">
      <vt:variant>
        <vt:i4>3407949</vt:i4>
      </vt:variant>
      <vt:variant>
        <vt:i4>12</vt:i4>
      </vt:variant>
      <vt:variant>
        <vt:i4>0</vt:i4>
      </vt:variant>
      <vt:variant>
        <vt:i4>5</vt:i4>
      </vt:variant>
      <vt:variant>
        <vt:lpwstr>mailto:Prensa@bmw.com.ar</vt:lpwstr>
      </vt:variant>
      <vt:variant>
        <vt:lpwstr/>
      </vt:variant>
      <vt:variant>
        <vt:i4>852056</vt:i4>
      </vt:variant>
      <vt:variant>
        <vt:i4>9</vt:i4>
      </vt:variant>
      <vt:variant>
        <vt:i4>0</vt:i4>
      </vt:variant>
      <vt:variant>
        <vt:i4>5</vt:i4>
      </vt:variant>
      <vt:variant>
        <vt:lpwstr>https://www.press.bmwgroup.com/pressclub/p/ar/startpage.html</vt:lpwstr>
      </vt:variant>
      <vt:variant>
        <vt:lpwstr/>
      </vt:variant>
      <vt:variant>
        <vt:i4>3604526</vt:i4>
      </vt:variant>
      <vt:variant>
        <vt:i4>6</vt:i4>
      </vt:variant>
      <vt:variant>
        <vt:i4>0</vt:i4>
      </vt:variant>
      <vt:variant>
        <vt:i4>5</vt:i4>
      </vt:variant>
      <vt:variant>
        <vt:lpwstr>http://www.youtube.com/bmwdeargentinasa</vt:lpwstr>
      </vt:variant>
      <vt:variant>
        <vt:lpwstr/>
      </vt:variant>
      <vt:variant>
        <vt:i4>5570572</vt:i4>
      </vt:variant>
      <vt:variant>
        <vt:i4>3</vt:i4>
      </vt:variant>
      <vt:variant>
        <vt:i4>0</vt:i4>
      </vt:variant>
      <vt:variant>
        <vt:i4>5</vt:i4>
      </vt:variant>
      <vt:variant>
        <vt:lpwstr>http://twitter.com/bmwargentinasa</vt:lpwstr>
      </vt:variant>
      <vt:variant>
        <vt:lpwstr/>
      </vt:variant>
      <vt:variant>
        <vt:i4>196682</vt:i4>
      </vt:variant>
      <vt:variant>
        <vt:i4>0</vt:i4>
      </vt:variant>
      <vt:variant>
        <vt:i4>0</vt:i4>
      </vt:variant>
      <vt:variant>
        <vt:i4>5</vt:i4>
      </vt:variant>
      <vt:variant>
        <vt:lpwstr>http://www.facebook.com/bmw.argentina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Estimado Sr</dc:title>
  <dc:subject/>
  <dc:creator>Leticia Arancibia</dc:creator>
  <cp:keywords/>
  <cp:lastModifiedBy>Menges Dan Christian, AK-AO-IMAR</cp:lastModifiedBy>
  <cp:revision>3</cp:revision>
  <cp:lastPrinted>2009-12-02T21:29:00Z</cp:lastPrinted>
  <dcterms:created xsi:type="dcterms:W3CDTF">2011-02-14T15:28:00Z</dcterms:created>
  <dcterms:modified xsi:type="dcterms:W3CDTF">2011-02-14T15:31:00Z</dcterms:modified>
</cp:coreProperties>
</file>