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Default="001D0DA6"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Comunicado de prensa</w:t>
      </w:r>
    </w:p>
    <w:p w:rsidR="001D0DA6" w:rsidRDefault="00DB04B2"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5</w:t>
      </w:r>
      <w:r w:rsidR="00947D6A">
        <w:rPr>
          <w:rStyle w:val="longtext"/>
          <w:rFonts w:ascii="BMWType V2 Light" w:hAnsi="BMWType V2 Light" w:cs="BMWType V2 Light"/>
          <w:color w:val="000000"/>
          <w:szCs w:val="22"/>
          <w:shd w:val="clear" w:color="auto" w:fill="FFFFFF"/>
        </w:rPr>
        <w:t>/06</w:t>
      </w:r>
      <w:r w:rsidR="001D0DA6">
        <w:rPr>
          <w:rStyle w:val="longtext"/>
          <w:rFonts w:ascii="BMWType V2 Light" w:hAnsi="BMWType V2 Light" w:cs="BMWType V2 Light"/>
          <w:color w:val="000000"/>
          <w:szCs w:val="22"/>
          <w:shd w:val="clear" w:color="auto" w:fill="FFFFFF"/>
        </w:rPr>
        <w:t>/2012</w:t>
      </w:r>
    </w:p>
    <w:p w:rsidR="001D0DA6" w:rsidRDefault="001D0DA6" w:rsidP="001D0DA6">
      <w:pPr>
        <w:widowControl/>
        <w:spacing w:line="240" w:lineRule="auto"/>
        <w:rPr>
          <w:rStyle w:val="longtext"/>
          <w:rFonts w:ascii="Arial" w:hAnsi="Arial" w:cs="Arial"/>
          <w:color w:val="000000"/>
          <w:sz w:val="20"/>
          <w:shd w:val="clear" w:color="auto" w:fill="FFFFFF"/>
        </w:rPr>
      </w:pPr>
    </w:p>
    <w:p w:rsidR="00DB04B2" w:rsidRDefault="00DB04B2" w:rsidP="001A1EF7">
      <w:pPr>
        <w:pStyle w:val="Default"/>
        <w:ind w:right="-338"/>
        <w:jc w:val="both"/>
        <w:rPr>
          <w:sz w:val="22"/>
          <w:szCs w:val="22"/>
        </w:rPr>
      </w:pPr>
    </w:p>
    <w:p w:rsidR="00DB04B2" w:rsidRPr="00DB04B2" w:rsidRDefault="00DB04B2" w:rsidP="00DB04B2">
      <w:pPr>
        <w:pStyle w:val="yiv769608505default"/>
        <w:spacing w:before="0" w:beforeAutospacing="0" w:after="0" w:afterAutospacing="0"/>
        <w:rPr>
          <w:rFonts w:ascii="BMWType V2 Light" w:hAnsi="BMWType V2 Light" w:cs="BMWType V2 Light"/>
          <w:color w:val="000000"/>
          <w:sz w:val="28"/>
          <w:szCs w:val="28"/>
        </w:rPr>
      </w:pPr>
      <w:proofErr w:type="spellStart"/>
      <w:r w:rsidRPr="00DB04B2">
        <w:rPr>
          <w:rFonts w:ascii="BMWType V2 Light" w:hAnsi="BMWType V2 Light" w:cs="BMWType V2 Light"/>
          <w:b/>
          <w:bCs/>
          <w:color w:val="000000"/>
          <w:sz w:val="28"/>
          <w:szCs w:val="28"/>
        </w:rPr>
        <w:t>Karim</w:t>
      </w:r>
      <w:proofErr w:type="spellEnd"/>
      <w:r w:rsidRPr="00DB04B2">
        <w:rPr>
          <w:rFonts w:ascii="BMWType V2 Light" w:hAnsi="BMWType V2 Light" w:cs="BMWType V2 Light"/>
          <w:b/>
          <w:bCs/>
          <w:color w:val="000000"/>
          <w:sz w:val="28"/>
          <w:szCs w:val="28"/>
        </w:rPr>
        <w:t xml:space="preserve"> </w:t>
      </w:r>
      <w:proofErr w:type="spellStart"/>
      <w:r w:rsidRPr="00DB04B2">
        <w:rPr>
          <w:rFonts w:ascii="BMWType V2 Light" w:hAnsi="BMWType V2 Light" w:cs="BMWType V2 Light"/>
          <w:b/>
          <w:bCs/>
          <w:color w:val="000000"/>
          <w:sz w:val="28"/>
          <w:szCs w:val="28"/>
        </w:rPr>
        <w:t>Habib</w:t>
      </w:r>
      <w:proofErr w:type="spellEnd"/>
      <w:r w:rsidRPr="00DB04B2">
        <w:rPr>
          <w:rFonts w:ascii="BMWType V2 Light" w:hAnsi="BMWType V2 Light" w:cs="BMWType V2 Light"/>
          <w:b/>
          <w:bCs/>
          <w:color w:val="000000"/>
          <w:sz w:val="28"/>
          <w:szCs w:val="28"/>
        </w:rPr>
        <w:t xml:space="preserve">, </w:t>
      </w:r>
      <w:r w:rsidR="005D2815">
        <w:rPr>
          <w:rFonts w:ascii="BMWType V2 Light" w:hAnsi="BMWType V2 Light" w:cs="BMWType V2 Light"/>
          <w:b/>
          <w:bCs/>
          <w:color w:val="000000"/>
          <w:sz w:val="28"/>
          <w:szCs w:val="28"/>
        </w:rPr>
        <w:t>nuevo jefe</w:t>
      </w:r>
      <w:r w:rsidRPr="00DB04B2">
        <w:rPr>
          <w:rFonts w:ascii="BMWType V2 Light" w:hAnsi="BMWType V2 Light" w:cs="BMWType V2 Light"/>
          <w:b/>
          <w:bCs/>
          <w:color w:val="000000"/>
          <w:sz w:val="28"/>
          <w:szCs w:val="28"/>
        </w:rPr>
        <w:t xml:space="preserve"> de BMW</w:t>
      </w:r>
      <w:r w:rsidR="00CD41FB">
        <w:rPr>
          <w:rFonts w:ascii="BMWType V2 Light" w:hAnsi="BMWType V2 Light" w:cs="BMWType V2 Light"/>
          <w:b/>
          <w:bCs/>
          <w:color w:val="000000"/>
          <w:sz w:val="28"/>
          <w:szCs w:val="28"/>
        </w:rPr>
        <w:t xml:space="preserve"> </w:t>
      </w:r>
      <w:proofErr w:type="spellStart"/>
      <w:r w:rsidR="00CD41FB">
        <w:rPr>
          <w:rFonts w:ascii="BMWType V2 Light" w:hAnsi="BMWType V2 Light" w:cs="BMWType V2 Light"/>
          <w:b/>
          <w:bCs/>
          <w:color w:val="000000"/>
          <w:sz w:val="28"/>
          <w:szCs w:val="28"/>
        </w:rPr>
        <w:t>Design</w:t>
      </w:r>
      <w:proofErr w:type="spellEnd"/>
    </w:p>
    <w:p w:rsidR="00DB04B2" w:rsidRDefault="00DB04B2" w:rsidP="00DB04B2">
      <w:pPr>
        <w:pStyle w:val="yiv769608505default"/>
        <w:spacing w:before="0" w:beforeAutospacing="0" w:after="0" w:afterAutospacing="0"/>
        <w:jc w:val="both"/>
        <w:rPr>
          <w:rFonts w:ascii="Arial" w:hAnsi="Arial" w:cs="Arial"/>
          <w:color w:val="000000"/>
        </w:rPr>
      </w:pPr>
    </w:p>
    <w:p w:rsidR="005D2815" w:rsidRDefault="005D2815" w:rsidP="00DB04B2">
      <w:pPr>
        <w:pStyle w:val="yiv769608505default"/>
        <w:spacing w:before="0" w:beforeAutospacing="0" w:after="0" w:afterAutospacing="0"/>
        <w:jc w:val="both"/>
        <w:rPr>
          <w:rFonts w:ascii="Arial" w:hAnsi="Arial" w:cs="Arial"/>
          <w:color w:val="000000"/>
        </w:rPr>
      </w:pPr>
    </w:p>
    <w:p w:rsidR="00DB04B2" w:rsidRDefault="00DB04B2" w:rsidP="00DB04B2">
      <w:pPr>
        <w:pStyle w:val="yiv769608505default"/>
        <w:spacing w:before="0" w:beforeAutospacing="0" w:after="0" w:afterAutospacing="0"/>
        <w:jc w:val="both"/>
        <w:rPr>
          <w:rFonts w:ascii="Arial" w:hAnsi="Arial" w:cs="Arial"/>
          <w:color w:val="000000"/>
          <w:sz w:val="22"/>
          <w:szCs w:val="22"/>
        </w:rPr>
      </w:pP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proofErr w:type="spellStart"/>
      <w:r w:rsidRPr="00DB04B2">
        <w:rPr>
          <w:rFonts w:ascii="BMWType V2 Light" w:hAnsi="BMWType V2 Light" w:cs="BMWType V2 Light"/>
          <w:color w:val="000000"/>
          <w:sz w:val="22"/>
          <w:szCs w:val="22"/>
        </w:rPr>
        <w:t>Karim</w:t>
      </w:r>
      <w:proofErr w:type="spellEnd"/>
      <w:r w:rsidRPr="00DB04B2">
        <w:rPr>
          <w:rFonts w:ascii="BMWType V2 Light" w:hAnsi="BMWType V2 Light" w:cs="BMWType V2 Light"/>
          <w:color w:val="000000"/>
          <w:sz w:val="22"/>
          <w:szCs w:val="22"/>
        </w:rPr>
        <w:t xml:space="preserve"> </w:t>
      </w:r>
      <w:proofErr w:type="spellStart"/>
      <w:r w:rsidRPr="00DB04B2">
        <w:rPr>
          <w:rFonts w:ascii="BMWType V2 Light" w:hAnsi="BMWType V2 Light" w:cs="BMWType V2 Light"/>
          <w:color w:val="000000"/>
          <w:sz w:val="22"/>
          <w:szCs w:val="22"/>
        </w:rPr>
        <w:t>Habib</w:t>
      </w:r>
      <w:proofErr w:type="spellEnd"/>
      <w:r w:rsidRPr="00DB04B2">
        <w:rPr>
          <w:rFonts w:ascii="BMWType V2 Light" w:hAnsi="BMWType V2 Light" w:cs="BMWType V2 Light"/>
          <w:color w:val="000000"/>
          <w:sz w:val="22"/>
          <w:szCs w:val="22"/>
        </w:rPr>
        <w:t xml:space="preserve"> asumirá el 1° de junio de 2012 el cargo como Jefe de Diseño de BMW. El libanés, nacido en Canadá, de 42 años ha estado a cargo del Diseño Exterior de los Automóviles de BMW desde el mes de marzo de 2011. Se unió al equipo de diseño de BMW Group en 1998 y entre otros logros, desarrolló el diseño del actual BMW Serie 7.</w:t>
      </w: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r w:rsidRPr="00DB04B2">
        <w:rPr>
          <w:rFonts w:ascii="BMWType V2 Light" w:hAnsi="BMWType V2 Light" w:cs="BMWType V2 Light"/>
          <w:color w:val="000000"/>
          <w:sz w:val="22"/>
          <w:szCs w:val="22"/>
        </w:rPr>
        <w:t xml:space="preserve">Después de estudiar en Canadá y California, </w:t>
      </w:r>
      <w:proofErr w:type="spellStart"/>
      <w:r w:rsidRPr="00DB04B2">
        <w:rPr>
          <w:rFonts w:ascii="BMWType V2 Light" w:hAnsi="BMWType V2 Light" w:cs="BMWType V2 Light"/>
          <w:color w:val="000000"/>
          <w:sz w:val="22"/>
          <w:szCs w:val="22"/>
        </w:rPr>
        <w:t>Karim</w:t>
      </w:r>
      <w:proofErr w:type="spellEnd"/>
      <w:r w:rsidRPr="00DB04B2">
        <w:rPr>
          <w:rFonts w:ascii="BMWType V2 Light" w:hAnsi="BMWType V2 Light" w:cs="BMWType V2 Light"/>
          <w:color w:val="000000"/>
          <w:sz w:val="22"/>
          <w:szCs w:val="22"/>
        </w:rPr>
        <w:t xml:space="preserve"> </w:t>
      </w:r>
      <w:proofErr w:type="spellStart"/>
      <w:r w:rsidRPr="00DB04B2">
        <w:rPr>
          <w:rFonts w:ascii="BMWType V2 Light" w:hAnsi="BMWType V2 Light" w:cs="BMWType V2 Light"/>
          <w:color w:val="000000"/>
          <w:sz w:val="22"/>
          <w:szCs w:val="22"/>
        </w:rPr>
        <w:t>Habib</w:t>
      </w:r>
      <w:proofErr w:type="spellEnd"/>
      <w:r w:rsidRPr="00DB04B2">
        <w:rPr>
          <w:rFonts w:ascii="BMWType V2 Light" w:hAnsi="BMWType V2 Light" w:cs="BMWType V2 Light"/>
          <w:color w:val="000000"/>
          <w:sz w:val="22"/>
          <w:szCs w:val="22"/>
        </w:rPr>
        <w:t xml:space="preserve"> tuvo varios puestos en diseño interior y exterior, convirtiéndose en el Líder del Equipo de Diseño Avanzado para BMW Group y encabezando posteriormente el departamento de Diseño Exterior de BMW. Ahora el diseñador e ingeniero toma la responsabilidad general del diseño de los autos BMW.</w:t>
      </w: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r w:rsidRPr="00DB04B2">
        <w:rPr>
          <w:rFonts w:ascii="BMWType V2 Light" w:hAnsi="BMWType V2 Light" w:cs="BMWType V2 Light"/>
          <w:color w:val="000000"/>
          <w:sz w:val="22"/>
          <w:szCs w:val="22"/>
        </w:rPr>
        <w:t xml:space="preserve">“Me siento muy honrado y espero con emoción este nuevo desafío. Ahora tengo la oportunidad de trabajar junto con un gran equipo para diseñar la futura imagen de la marca BMW”, señaló </w:t>
      </w:r>
      <w:proofErr w:type="spellStart"/>
      <w:r w:rsidRPr="00DB04B2">
        <w:rPr>
          <w:rFonts w:ascii="BMWType V2 Light" w:hAnsi="BMWType V2 Light" w:cs="BMWType V2 Light"/>
          <w:color w:val="000000"/>
          <w:sz w:val="22"/>
          <w:szCs w:val="22"/>
        </w:rPr>
        <w:t>Karim</w:t>
      </w:r>
      <w:proofErr w:type="spellEnd"/>
      <w:r w:rsidRPr="00DB04B2">
        <w:rPr>
          <w:rFonts w:ascii="BMWType V2 Light" w:hAnsi="BMWType V2 Light" w:cs="BMWType V2 Light"/>
          <w:color w:val="000000"/>
          <w:sz w:val="22"/>
          <w:szCs w:val="22"/>
        </w:rPr>
        <w:t xml:space="preserve"> </w:t>
      </w:r>
      <w:proofErr w:type="spellStart"/>
      <w:r w:rsidRPr="00DB04B2">
        <w:rPr>
          <w:rFonts w:ascii="BMWType V2 Light" w:hAnsi="BMWType V2 Light" w:cs="BMWType V2 Light"/>
          <w:color w:val="000000"/>
          <w:sz w:val="22"/>
          <w:szCs w:val="22"/>
        </w:rPr>
        <w:t>Habib</w:t>
      </w:r>
      <w:proofErr w:type="spellEnd"/>
      <w:r w:rsidRPr="00DB04B2">
        <w:rPr>
          <w:rFonts w:ascii="BMWType V2 Light" w:hAnsi="BMWType V2 Light" w:cs="BMWType V2 Light"/>
          <w:color w:val="000000"/>
          <w:sz w:val="22"/>
          <w:szCs w:val="22"/>
        </w:rPr>
        <w:t>.</w:t>
      </w:r>
    </w:p>
    <w:p w:rsidR="00DB04B2" w:rsidRPr="00DB04B2" w:rsidRDefault="00DB04B2" w:rsidP="00DB04B2">
      <w:pPr>
        <w:pStyle w:val="yiv769608505default"/>
        <w:spacing w:before="0" w:beforeAutospacing="0" w:after="0" w:afterAutospacing="0"/>
        <w:jc w:val="both"/>
        <w:rPr>
          <w:rFonts w:ascii="BMWType V2 Light" w:hAnsi="BMWType V2 Light" w:cs="BMWType V2 Light"/>
          <w:color w:val="000000"/>
          <w:sz w:val="22"/>
          <w:szCs w:val="22"/>
        </w:rPr>
      </w:pPr>
    </w:p>
    <w:p w:rsidR="00DB04B2" w:rsidRPr="00DB04B2" w:rsidRDefault="00DB04B2" w:rsidP="00DB04B2">
      <w:pPr>
        <w:pStyle w:val="yiv769608505msonormal"/>
        <w:spacing w:before="0" w:beforeAutospacing="0" w:after="0" w:afterAutospacing="0"/>
        <w:jc w:val="both"/>
        <w:rPr>
          <w:rFonts w:ascii="BMWType V2 Light" w:hAnsi="BMWType V2 Light" w:cs="BMWType V2 Light"/>
          <w:color w:val="000000"/>
          <w:sz w:val="22"/>
          <w:szCs w:val="22"/>
        </w:rPr>
      </w:pPr>
      <w:r w:rsidRPr="00DB04B2">
        <w:rPr>
          <w:rFonts w:ascii="BMWType V2 Light" w:hAnsi="BMWType V2 Light" w:cs="BMWType V2 Light"/>
          <w:color w:val="000000"/>
          <w:sz w:val="22"/>
          <w:szCs w:val="22"/>
        </w:rPr>
        <w:t>“</w:t>
      </w:r>
      <w:proofErr w:type="spellStart"/>
      <w:r w:rsidRPr="00DB04B2">
        <w:rPr>
          <w:rFonts w:ascii="BMWType V2 Light" w:hAnsi="BMWType V2 Light" w:cs="BMWType V2 Light"/>
          <w:color w:val="000000"/>
          <w:sz w:val="22"/>
          <w:szCs w:val="22"/>
        </w:rPr>
        <w:t>Karim</w:t>
      </w:r>
      <w:proofErr w:type="spellEnd"/>
      <w:r w:rsidRPr="00DB04B2">
        <w:rPr>
          <w:rFonts w:ascii="BMWType V2 Light" w:hAnsi="BMWType V2 Light" w:cs="BMWType V2 Light"/>
          <w:color w:val="000000"/>
          <w:sz w:val="22"/>
          <w:szCs w:val="22"/>
        </w:rPr>
        <w:t xml:space="preserve"> </w:t>
      </w:r>
      <w:proofErr w:type="spellStart"/>
      <w:r w:rsidRPr="00DB04B2">
        <w:rPr>
          <w:rFonts w:ascii="BMWType V2 Light" w:hAnsi="BMWType V2 Light" w:cs="BMWType V2 Light"/>
          <w:color w:val="000000"/>
          <w:sz w:val="22"/>
          <w:szCs w:val="22"/>
        </w:rPr>
        <w:t>Habib</w:t>
      </w:r>
      <w:proofErr w:type="spellEnd"/>
      <w:r w:rsidRPr="00DB04B2">
        <w:rPr>
          <w:rFonts w:ascii="BMWType V2 Light" w:hAnsi="BMWType V2 Light" w:cs="BMWType V2 Light"/>
          <w:color w:val="000000"/>
          <w:sz w:val="22"/>
          <w:szCs w:val="22"/>
        </w:rPr>
        <w:t xml:space="preserve"> es un destacado diseñador que durante muchos años ha tenido un importante impacto sobre el diseño de la marca BMW. Su larga experiencia y sutil instinto para lograr una elegancia y dinámica oportunas son los prerrequisitos ideales para esta demandante tarea. Espero con gran emoción su apoyo y colaboración”, declaró Adrián van </w:t>
      </w:r>
      <w:proofErr w:type="spellStart"/>
      <w:r w:rsidRPr="00DB04B2">
        <w:rPr>
          <w:rFonts w:ascii="BMWType V2 Light" w:hAnsi="BMWType V2 Light" w:cs="BMWType V2 Light"/>
          <w:color w:val="000000"/>
          <w:sz w:val="22"/>
          <w:szCs w:val="22"/>
        </w:rPr>
        <w:t>Hooydonk</w:t>
      </w:r>
      <w:proofErr w:type="spellEnd"/>
      <w:r w:rsidRPr="00DB04B2">
        <w:rPr>
          <w:rFonts w:ascii="BMWType V2 Light" w:hAnsi="BMWType V2 Light" w:cs="BMWType V2 Light"/>
          <w:color w:val="000000"/>
          <w:sz w:val="22"/>
          <w:szCs w:val="22"/>
        </w:rPr>
        <w:t xml:space="preserve">, Vicepresidente </w:t>
      </w:r>
      <w:proofErr w:type="spellStart"/>
      <w:r w:rsidRPr="00DB04B2">
        <w:rPr>
          <w:rFonts w:ascii="BMWType V2 Light" w:hAnsi="BMWType V2 Light" w:cs="BMWType V2 Light"/>
          <w:color w:val="000000"/>
          <w:sz w:val="22"/>
          <w:szCs w:val="22"/>
        </w:rPr>
        <w:t>Senior</w:t>
      </w:r>
      <w:proofErr w:type="spellEnd"/>
      <w:r w:rsidRPr="00DB04B2">
        <w:rPr>
          <w:rFonts w:ascii="BMWType V2 Light" w:hAnsi="BMWType V2 Light" w:cs="BMWType V2 Light"/>
          <w:color w:val="000000"/>
          <w:sz w:val="22"/>
          <w:szCs w:val="22"/>
        </w:rPr>
        <w:t xml:space="preserve"> de BMW </w:t>
      </w:r>
      <w:r w:rsidR="00CD41FB">
        <w:rPr>
          <w:rFonts w:ascii="BMWType V2 Light" w:hAnsi="BMWType V2 Light" w:cs="BMWType V2 Light"/>
          <w:color w:val="000000"/>
          <w:sz w:val="22"/>
          <w:szCs w:val="22"/>
        </w:rPr>
        <w:t xml:space="preserve">Group </w:t>
      </w:r>
      <w:proofErr w:type="spellStart"/>
      <w:r w:rsidR="00CD41FB">
        <w:rPr>
          <w:rFonts w:ascii="BMWType V2 Light" w:hAnsi="BMWType V2 Light" w:cs="BMWType V2 Light"/>
          <w:color w:val="000000"/>
          <w:sz w:val="22"/>
          <w:szCs w:val="22"/>
        </w:rPr>
        <w:t>Design</w:t>
      </w:r>
      <w:proofErr w:type="spellEnd"/>
      <w:r w:rsidRPr="00DB04B2">
        <w:rPr>
          <w:rFonts w:ascii="BMWType V2 Light" w:hAnsi="BMWType V2 Light" w:cs="BMWType V2 Light"/>
          <w:color w:val="000000"/>
          <w:sz w:val="22"/>
          <w:szCs w:val="22"/>
        </w:rPr>
        <w:t>.</w:t>
      </w:r>
    </w:p>
    <w:p w:rsidR="00DB04B2" w:rsidRPr="00DB04B2" w:rsidRDefault="00DB04B2" w:rsidP="00DB04B2">
      <w:pPr>
        <w:pStyle w:val="yiv769608505msonormal"/>
        <w:spacing w:before="0" w:beforeAutospacing="0" w:after="0" w:afterAutospacing="0"/>
        <w:jc w:val="both"/>
        <w:rPr>
          <w:rFonts w:ascii="BMWType V2 Light" w:hAnsi="BMWType V2 Light" w:cs="BMWType V2 Light"/>
          <w:color w:val="000000"/>
          <w:sz w:val="22"/>
          <w:szCs w:val="22"/>
        </w:rPr>
      </w:pPr>
    </w:p>
    <w:p w:rsidR="00DB04B2" w:rsidRPr="00CD41FB" w:rsidRDefault="00DB04B2" w:rsidP="001A1EF7">
      <w:pPr>
        <w:pStyle w:val="Default"/>
        <w:ind w:right="-338"/>
        <w:jc w:val="both"/>
        <w:rPr>
          <w:sz w:val="22"/>
          <w:szCs w:val="22"/>
          <w:lang w:val="es-MX"/>
        </w:rPr>
      </w:pPr>
    </w:p>
    <w:p w:rsidR="00357B05" w:rsidRPr="002E5E69" w:rsidRDefault="00357B05" w:rsidP="00357B0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6F23BC" w:rsidRDefault="006F23BC" w:rsidP="006F23BC">
      <w:pPr>
        <w:spacing w:line="240" w:lineRule="auto"/>
        <w:rPr>
          <w:rFonts w:ascii="BMWTypeLight" w:hAnsi="BMWTypeLight" w:cs="BMWType V2 Light"/>
          <w:b/>
          <w:sz w:val="18"/>
          <w:szCs w:val="18"/>
          <w:lang w:val="es-AR"/>
        </w:rPr>
      </w:pPr>
    </w:p>
    <w:p w:rsidR="006F23BC" w:rsidRDefault="006F23BC" w:rsidP="006F23BC">
      <w:pPr>
        <w:spacing w:line="240" w:lineRule="auto"/>
        <w:rPr>
          <w:rFonts w:ascii="BMWTypeLight" w:hAnsi="BMWTypeLight" w:cs="BMWType V2 Light"/>
          <w:b/>
          <w:sz w:val="18"/>
          <w:szCs w:val="18"/>
          <w:lang w:val="es-AR"/>
        </w:rPr>
      </w:pPr>
    </w:p>
    <w:p w:rsidR="006F23BC" w:rsidRPr="004160E8" w:rsidRDefault="006F23BC" w:rsidP="006F23BC">
      <w:pPr>
        <w:spacing w:line="240" w:lineRule="auto"/>
        <w:rPr>
          <w:rFonts w:ascii="BMWTypeLight" w:hAnsi="BMWTypeLight" w:cs="BMWType V2 Light"/>
          <w:b/>
          <w:sz w:val="18"/>
          <w:szCs w:val="18"/>
          <w:lang w:val="es-AR"/>
        </w:rPr>
      </w:pPr>
      <w:r w:rsidRPr="004160E8">
        <w:rPr>
          <w:rFonts w:ascii="BMWTypeLight" w:hAnsi="BMWTypeLight" w:cs="BMWType V2 Light"/>
          <w:b/>
          <w:sz w:val="18"/>
          <w:szCs w:val="18"/>
          <w:lang w:val="es-AR"/>
        </w:rPr>
        <w:t xml:space="preserve">BMW Group </w:t>
      </w:r>
    </w:p>
    <w:p w:rsidR="006F23BC" w:rsidRDefault="006F23BC" w:rsidP="006F23BC">
      <w:pPr>
        <w:autoSpaceDE w:val="0"/>
        <w:autoSpaceDN w:val="0"/>
        <w:adjustRightInd w:val="0"/>
        <w:spacing w:line="276" w:lineRule="auto"/>
        <w:jc w:val="both"/>
        <w:rPr>
          <w:rFonts w:ascii="BMWTypeLight" w:hAnsi="BMWTypeLight" w:cs="BMWType V2 Light"/>
          <w:sz w:val="18"/>
          <w:szCs w:val="18"/>
          <w:lang w:val="es-AR"/>
        </w:rPr>
      </w:pPr>
    </w:p>
    <w:p w:rsidR="006F23BC" w:rsidRPr="004160E8" w:rsidRDefault="006F23BC" w:rsidP="006F23BC">
      <w:pPr>
        <w:autoSpaceDE w:val="0"/>
        <w:autoSpaceDN w:val="0"/>
        <w:adjustRightInd w:val="0"/>
        <w:spacing w:line="276" w:lineRule="auto"/>
        <w:jc w:val="both"/>
        <w:rPr>
          <w:rFonts w:ascii="BMWTypeLight" w:hAnsi="BMWTypeLight" w:cs="BMWType V2 Light"/>
          <w:sz w:val="18"/>
          <w:szCs w:val="18"/>
          <w:lang w:val="es-AR"/>
        </w:rPr>
      </w:pPr>
      <w:r w:rsidRPr="004160E8">
        <w:rPr>
          <w:rFonts w:ascii="BMWTypeLight" w:hAnsi="BMWTypeLight" w:cs="BMWType V2 Light"/>
          <w:sz w:val="18"/>
          <w:szCs w:val="18"/>
          <w:lang w:val="es-AR"/>
        </w:rPr>
        <w:t xml:space="preserve">BMW Group con sus marcas BMW, MINI, </w:t>
      </w:r>
      <w:proofErr w:type="spellStart"/>
      <w:r w:rsidRPr="004160E8">
        <w:rPr>
          <w:rFonts w:ascii="BMWTypeLight" w:hAnsi="BMWTypeLight" w:cs="BMWType V2 Light"/>
          <w:sz w:val="18"/>
          <w:szCs w:val="18"/>
          <w:lang w:val="es-AR"/>
        </w:rPr>
        <w:t>Husqvarna</w:t>
      </w:r>
      <w:proofErr w:type="spellEnd"/>
      <w:r w:rsidRPr="004160E8">
        <w:rPr>
          <w:rFonts w:ascii="BMWTypeLight" w:hAnsi="BMWTypeLight" w:cs="BMWType V2 Light"/>
          <w:sz w:val="18"/>
          <w:szCs w:val="18"/>
          <w:lang w:val="es-AR"/>
        </w:rPr>
        <w:t xml:space="preserve"> </w:t>
      </w:r>
      <w:proofErr w:type="spellStart"/>
      <w:r w:rsidRPr="004160E8">
        <w:rPr>
          <w:rFonts w:ascii="BMWTypeLight" w:hAnsi="BMWTypeLight" w:cs="BMWType V2 Light"/>
          <w:sz w:val="18"/>
          <w:szCs w:val="18"/>
          <w:lang w:val="es-AR"/>
        </w:rPr>
        <w:t>Motorcycles</w:t>
      </w:r>
      <w:proofErr w:type="spellEnd"/>
      <w:r w:rsidRPr="004160E8">
        <w:rPr>
          <w:rFonts w:ascii="BMWTypeLight" w:hAnsi="BMWTypeLight" w:cs="BMWType V2 Light"/>
          <w:sz w:val="18"/>
          <w:szCs w:val="18"/>
          <w:lang w:val="es-AR"/>
        </w:rPr>
        <w:t xml:space="preserve"> y Rolls-Royce es uno de los fabricantes de automóviles y motocicletas más exitosos del mundo. Como com</w:t>
      </w:r>
      <w:r>
        <w:rPr>
          <w:rFonts w:ascii="BMWTypeLight" w:hAnsi="BMWTypeLight" w:cs="BMWType V2 Light"/>
          <w:sz w:val="18"/>
          <w:szCs w:val="18"/>
          <w:lang w:val="es-AR"/>
        </w:rPr>
        <w:t xml:space="preserve">pañía global, BMW Group opera </w:t>
      </w:r>
      <w:r w:rsidRPr="006F23BC">
        <w:rPr>
          <w:rFonts w:ascii="BMWTypeLight" w:hAnsi="BMWTypeLight" w:cs="BMWType V2 Light"/>
          <w:sz w:val="18"/>
          <w:szCs w:val="18"/>
          <w:lang w:val="es-AR"/>
        </w:rPr>
        <w:t xml:space="preserve">29 </w:t>
      </w:r>
      <w:r w:rsidRPr="004160E8">
        <w:rPr>
          <w:rFonts w:ascii="BMWTypeLight" w:hAnsi="BMWTypeLight" w:cs="BMWType V2 Light"/>
          <w:sz w:val="18"/>
          <w:szCs w:val="18"/>
          <w:lang w:val="es-AR"/>
        </w:rPr>
        <w:t>instalaciones de producción y ensamblaje en 14 países y cuenta con una red global de ventas en más de 140 países.</w:t>
      </w:r>
    </w:p>
    <w:p w:rsidR="006F23BC" w:rsidRPr="004160E8" w:rsidRDefault="006F23BC" w:rsidP="006F23BC">
      <w:pPr>
        <w:autoSpaceDE w:val="0"/>
        <w:autoSpaceDN w:val="0"/>
        <w:adjustRightInd w:val="0"/>
        <w:spacing w:line="276" w:lineRule="auto"/>
        <w:jc w:val="both"/>
        <w:rPr>
          <w:rFonts w:ascii="BMWTypeLight" w:hAnsi="BMWTypeLight" w:cs="BMWType V2 Light"/>
          <w:sz w:val="18"/>
          <w:szCs w:val="18"/>
          <w:lang w:val="es-AR"/>
        </w:rPr>
      </w:pPr>
    </w:p>
    <w:p w:rsidR="006F23BC" w:rsidRPr="004160E8" w:rsidRDefault="006F23BC" w:rsidP="006F23BC">
      <w:pPr>
        <w:autoSpaceDE w:val="0"/>
        <w:autoSpaceDN w:val="0"/>
        <w:adjustRightInd w:val="0"/>
        <w:spacing w:line="276" w:lineRule="auto"/>
        <w:jc w:val="both"/>
        <w:rPr>
          <w:rFonts w:ascii="BMWTypeLight" w:hAnsi="BMWTypeLight" w:cs="BMWType V2 Light"/>
          <w:sz w:val="18"/>
          <w:szCs w:val="18"/>
          <w:lang w:val="es-AR"/>
        </w:rPr>
      </w:pPr>
      <w:r w:rsidRPr="004160E8">
        <w:rPr>
          <w:rFonts w:ascii="BMWTypeLight" w:hAnsi="BMWTypeLight" w:cs="BMWType V2 Light"/>
          <w:sz w:val="18"/>
          <w:szCs w:val="18"/>
          <w:lang w:val="es-AR"/>
        </w:rPr>
        <w:t xml:space="preserve">Durante el año 2011, BMW Group vendió cerca de 1.67 millones de vehículos y más de 113,000 motocicletas en todo el mundo. El beneficio antes de impuestos para el año 2011 fue </w:t>
      </w:r>
      <w:r>
        <w:rPr>
          <w:rFonts w:ascii="BMWTypeLight" w:hAnsi="BMWTypeLight" w:cs="BMWType V2 Light"/>
          <w:sz w:val="18"/>
          <w:szCs w:val="18"/>
          <w:lang w:val="es-AR"/>
        </w:rPr>
        <w:t xml:space="preserve">de </w:t>
      </w:r>
      <w:r w:rsidRPr="004160E8">
        <w:rPr>
          <w:rFonts w:ascii="BMWTypeLight" w:hAnsi="BMWTypeLight" w:cs="BMWType V2 Light"/>
          <w:sz w:val="18"/>
          <w:szCs w:val="18"/>
          <w:lang w:val="es-AR"/>
        </w:rPr>
        <w:t>7.380 millones de euros sobre ingresos por el valor de 68.820 millones de euros. Al 31 de diciembre de 2011, BMW Group contaba con una plantilla de aproximadamente 100.000 empleados.</w:t>
      </w:r>
    </w:p>
    <w:p w:rsidR="006F23BC" w:rsidRPr="004160E8" w:rsidRDefault="006F23BC" w:rsidP="006F23BC">
      <w:pPr>
        <w:spacing w:line="276" w:lineRule="auto"/>
        <w:jc w:val="both"/>
        <w:rPr>
          <w:rFonts w:ascii="BMWTypeLight" w:hAnsi="BMWTypeLight" w:cs="BMWType V2 Light"/>
          <w:sz w:val="18"/>
          <w:szCs w:val="18"/>
          <w:lang w:val="es-AR"/>
        </w:rPr>
      </w:pPr>
    </w:p>
    <w:p w:rsidR="006F23BC" w:rsidRPr="004160E8" w:rsidRDefault="006F23BC" w:rsidP="006F23BC">
      <w:pPr>
        <w:spacing w:line="276" w:lineRule="auto"/>
        <w:jc w:val="both"/>
        <w:rPr>
          <w:rFonts w:ascii="BMWTypeLight" w:hAnsi="BMWTypeLight"/>
          <w:b/>
          <w:szCs w:val="22"/>
          <w:lang w:val="es-AR"/>
        </w:rPr>
      </w:pPr>
      <w:r w:rsidRPr="004160E8">
        <w:rPr>
          <w:rFonts w:ascii="BMWTypeLight" w:hAnsi="BMWTypeLight" w:cs="BMWType V2 Light"/>
          <w:sz w:val="18"/>
          <w:szCs w:val="18"/>
          <w:lang w:val="es-AR"/>
        </w:rPr>
        <w:t xml:space="preserve">El éxito de BMW Group siempre ha sido construido sobre la base de su pensamiento a largo plazo y la acción responsable. La compañía ha establecido por lo tanto, la sustentabilidad </w:t>
      </w:r>
      <w:r w:rsidRPr="004160E8">
        <w:rPr>
          <w:rFonts w:ascii="BMWTypeLight" w:hAnsi="BMWTypeLight" w:cs="BMWType V2 Light"/>
          <w:sz w:val="18"/>
          <w:szCs w:val="18"/>
          <w:lang w:val="es-AR"/>
        </w:rPr>
        <w:lastRenderedPageBreak/>
        <w:t>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siete años.</w:t>
      </w:r>
    </w:p>
    <w:p w:rsidR="006F23BC" w:rsidRPr="005F5562" w:rsidRDefault="006F23BC" w:rsidP="006F23BC">
      <w:pPr>
        <w:rPr>
          <w:lang w:val="es-AR"/>
        </w:rPr>
      </w:pPr>
    </w:p>
    <w:p w:rsidR="007B6722" w:rsidRPr="007B6722" w:rsidRDefault="007B6722" w:rsidP="00B27522">
      <w:pPr>
        <w:widowControl/>
        <w:spacing w:line="240" w:lineRule="auto"/>
        <w:rPr>
          <w:rFonts w:ascii="BMWTypeLight" w:hAnsi="BMWTypeLight"/>
          <w:szCs w:val="22"/>
          <w:lang w:val="es-AR"/>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B27522" w:rsidRPr="002E5E69" w:rsidRDefault="00B27522" w:rsidP="00AE36A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16743F" w:rsidRPr="002E5E69" w:rsidRDefault="0016743F" w:rsidP="00AE36A5">
      <w:pPr>
        <w:spacing w:line="240" w:lineRule="auto"/>
        <w:ind w:left="2832" w:firstLine="708"/>
        <w:jc w:val="both"/>
        <w:rPr>
          <w:rFonts w:ascii="BMWType V2 Light" w:hAnsi="BMWType V2 Light"/>
          <w:sz w:val="18"/>
          <w:szCs w:val="18"/>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7" w:history="1">
        <w:r w:rsidRPr="002E5E69">
          <w:rPr>
            <w:rStyle w:val="Hyperlink"/>
            <w:rFonts w:ascii="BMWType V2 Light" w:hAnsi="BMWType V2 Light" w:cs="BMWType V2 Light"/>
            <w:sz w:val="18"/>
            <w:szCs w:val="18"/>
            <w:lang w:val="es-AR"/>
          </w:rPr>
          <w:t>https://www.press.bmwgroup.com/pressclub/p/ar/startpage.html</w:t>
        </w:r>
      </w:hyperlink>
    </w:p>
    <w:p w:rsidR="0016743F"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5D4E82" w:rsidRPr="004160E8" w:rsidRDefault="00877B80" w:rsidP="005D4E82">
      <w:pPr>
        <w:spacing w:line="240" w:lineRule="auto"/>
        <w:rPr>
          <w:rFonts w:ascii="BMWTypeLight" w:hAnsi="BMWTypeLight" w:cs="BMWType V2 Light"/>
          <w:sz w:val="18"/>
          <w:szCs w:val="18"/>
          <w:lang w:val="en-US"/>
        </w:rPr>
      </w:pPr>
      <w:hyperlink r:id="rId8" w:history="1">
        <w:r w:rsidR="005D4E82" w:rsidRPr="004160E8">
          <w:rPr>
            <w:rStyle w:val="Hyperlink"/>
            <w:rFonts w:ascii="BMWTypeLight" w:hAnsi="BMWTypeLight" w:cs="BMWType V2 Light"/>
            <w:sz w:val="18"/>
            <w:szCs w:val="18"/>
            <w:lang w:val="en-US"/>
          </w:rPr>
          <w:t>www.bmwgroup.com</w:t>
        </w:r>
      </w:hyperlink>
      <w:r w:rsidR="005D4E82" w:rsidRPr="004160E8">
        <w:rPr>
          <w:rFonts w:ascii="BMWTypeLight" w:hAnsi="BMWTypeLight" w:cs="BMWType V2 Light"/>
          <w:sz w:val="18"/>
          <w:szCs w:val="18"/>
          <w:lang w:val="en-US"/>
        </w:rPr>
        <w:t xml:space="preserve"> </w:t>
      </w:r>
    </w:p>
    <w:p w:rsidR="005D4E82" w:rsidRPr="004160E8" w:rsidRDefault="005D4E82" w:rsidP="005D4E82">
      <w:pPr>
        <w:spacing w:line="240" w:lineRule="auto"/>
        <w:rPr>
          <w:rFonts w:ascii="BMWTypeLight" w:hAnsi="BMWTypeLight"/>
          <w:color w:val="1F497D"/>
          <w:sz w:val="18"/>
          <w:szCs w:val="18"/>
          <w:lang w:val="en-US"/>
        </w:rPr>
      </w:pPr>
      <w:proofErr w:type="spellStart"/>
      <w:r w:rsidRPr="004160E8">
        <w:rPr>
          <w:rFonts w:ascii="BMWTypeLight" w:hAnsi="BMWTypeLight"/>
          <w:sz w:val="18"/>
          <w:szCs w:val="18"/>
          <w:lang w:val="en-US"/>
        </w:rPr>
        <w:t>Facebook</w:t>
      </w:r>
      <w:proofErr w:type="spellEnd"/>
      <w:r w:rsidRPr="004160E8">
        <w:rPr>
          <w:rFonts w:ascii="BMWTypeLight" w:hAnsi="BMWTypeLight"/>
          <w:sz w:val="18"/>
          <w:szCs w:val="18"/>
          <w:lang w:val="en-US"/>
        </w:rPr>
        <w:t>:</w:t>
      </w:r>
      <w:r w:rsidRPr="004160E8">
        <w:rPr>
          <w:rFonts w:ascii="BMWTypeLight" w:hAnsi="BMWTypeLight"/>
          <w:color w:val="1F497D"/>
          <w:sz w:val="18"/>
          <w:szCs w:val="18"/>
          <w:lang w:val="en-US"/>
        </w:rPr>
        <w:t xml:space="preserve"> </w:t>
      </w:r>
      <w:hyperlink r:id="rId9" w:history="1">
        <w:r w:rsidRPr="004160E8">
          <w:rPr>
            <w:rStyle w:val="Hyperlink"/>
            <w:rFonts w:ascii="BMWTypeLight" w:hAnsi="BMWTypeLight"/>
            <w:sz w:val="18"/>
            <w:szCs w:val="18"/>
            <w:lang w:val="en-US"/>
          </w:rPr>
          <w:t>http://www.facebook.com/BMWGroup</w:t>
        </w:r>
      </w:hyperlink>
    </w:p>
    <w:p w:rsidR="005D4E82" w:rsidRPr="004160E8" w:rsidRDefault="005D4E82" w:rsidP="005D4E82">
      <w:pPr>
        <w:spacing w:line="240" w:lineRule="auto"/>
        <w:rPr>
          <w:rFonts w:ascii="BMWTypeLight" w:hAnsi="BMWTypeLight"/>
          <w:color w:val="1F497D"/>
          <w:sz w:val="18"/>
          <w:szCs w:val="18"/>
          <w:lang w:val="en-US"/>
        </w:rPr>
      </w:pPr>
      <w:r w:rsidRPr="004160E8">
        <w:rPr>
          <w:rFonts w:ascii="BMWTypeLight" w:hAnsi="BMWTypeLight"/>
          <w:sz w:val="18"/>
          <w:szCs w:val="18"/>
          <w:lang w:val="en-US"/>
        </w:rPr>
        <w:t>Twitter:</w:t>
      </w:r>
      <w:r w:rsidRPr="004160E8">
        <w:rPr>
          <w:rFonts w:ascii="BMWTypeLight" w:hAnsi="BMWTypeLight"/>
          <w:color w:val="1F497D"/>
          <w:sz w:val="18"/>
          <w:szCs w:val="18"/>
          <w:lang w:val="en-US"/>
        </w:rPr>
        <w:t xml:space="preserve"> </w:t>
      </w:r>
      <w:hyperlink r:id="rId10" w:history="1">
        <w:r w:rsidRPr="004160E8">
          <w:rPr>
            <w:rStyle w:val="Hyperlink"/>
            <w:rFonts w:ascii="BMWTypeLight" w:hAnsi="BMWTypeLight"/>
            <w:sz w:val="18"/>
            <w:szCs w:val="18"/>
            <w:lang w:val="en-US"/>
          </w:rPr>
          <w:t>http://twitter.com/BMWGroup</w:t>
        </w:r>
      </w:hyperlink>
    </w:p>
    <w:p w:rsidR="005D4E82" w:rsidRPr="004160E8" w:rsidRDefault="005D4E82" w:rsidP="005D4E82">
      <w:pPr>
        <w:spacing w:line="240" w:lineRule="auto"/>
        <w:rPr>
          <w:rFonts w:ascii="BMWTypeLight" w:hAnsi="BMWTypeLight"/>
          <w:color w:val="1F497D"/>
          <w:sz w:val="18"/>
          <w:szCs w:val="18"/>
          <w:lang w:val="en-US"/>
        </w:rPr>
      </w:pPr>
      <w:r w:rsidRPr="004160E8">
        <w:rPr>
          <w:rFonts w:ascii="BMWTypeLight" w:hAnsi="BMWTypeLight"/>
          <w:sz w:val="18"/>
          <w:szCs w:val="18"/>
          <w:lang w:val="en-US"/>
        </w:rPr>
        <w:t>YouTube:</w:t>
      </w:r>
      <w:r w:rsidRPr="004160E8">
        <w:rPr>
          <w:rFonts w:ascii="BMWTypeLight" w:hAnsi="BMWTypeLight"/>
          <w:color w:val="1F497D"/>
          <w:sz w:val="18"/>
          <w:szCs w:val="18"/>
          <w:lang w:val="en-US"/>
        </w:rPr>
        <w:t xml:space="preserve"> </w:t>
      </w:r>
      <w:hyperlink r:id="rId11" w:history="1">
        <w:r w:rsidRPr="004160E8">
          <w:rPr>
            <w:rStyle w:val="Hyperlink"/>
            <w:rFonts w:ascii="BMWTypeLight" w:hAnsi="BMWTypeLight"/>
            <w:sz w:val="18"/>
            <w:szCs w:val="18"/>
            <w:lang w:val="en-US"/>
          </w:rPr>
          <w:t>http://www.youtube.com/BMWGroupview</w:t>
        </w:r>
      </w:hyperlink>
    </w:p>
    <w:p w:rsidR="005D4E82" w:rsidRPr="005D4E82" w:rsidRDefault="005D4E82" w:rsidP="0016743F">
      <w:pPr>
        <w:pStyle w:val="NormalWeb"/>
        <w:rPr>
          <w:rFonts w:ascii="BMWTypeLight" w:eastAsia="Times New Roman" w:hAnsi="BMWTypeLight"/>
          <w:kern w:val="25"/>
          <w:sz w:val="18"/>
          <w:szCs w:val="18"/>
          <w:lang w:val="en-US" w:eastAsia="es-ES"/>
        </w:rPr>
      </w:pPr>
    </w:p>
    <w:p w:rsidR="005D4E82" w:rsidRPr="005D4E82" w:rsidRDefault="005D4E82" w:rsidP="0016743F">
      <w:pPr>
        <w:pStyle w:val="NormalWeb"/>
        <w:rPr>
          <w:rFonts w:ascii="BMWTypeLight" w:eastAsia="Times New Roman" w:hAnsi="BMWTypeLight"/>
          <w:kern w:val="25"/>
          <w:sz w:val="18"/>
          <w:szCs w:val="18"/>
          <w:lang w:val="en-US" w:eastAsia="es-ES"/>
        </w:rPr>
      </w:pPr>
    </w:p>
    <w:p w:rsidR="0016743F" w:rsidRPr="005D4E82" w:rsidRDefault="0016743F" w:rsidP="0016743F">
      <w:pPr>
        <w:pStyle w:val="NormalWeb"/>
        <w:rPr>
          <w:rFonts w:ascii="BMWTypeLight" w:eastAsia="Times New Roman" w:hAnsi="BMWTypeLight"/>
          <w:kern w:val="25"/>
          <w:sz w:val="18"/>
          <w:szCs w:val="18"/>
          <w:lang w:val="en-US" w:eastAsia="es-ES"/>
        </w:rPr>
      </w:pPr>
      <w:r w:rsidRPr="005D4E82">
        <w:rPr>
          <w:rFonts w:ascii="BMWTypeLight" w:eastAsia="Times New Roman" w:hAnsi="BMWTypeLight"/>
          <w:kern w:val="25"/>
          <w:sz w:val="18"/>
          <w:szCs w:val="18"/>
          <w:lang w:val="en-US"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E-mail:     </w:t>
      </w:r>
    </w:p>
    <w:p w:rsidR="0016743F" w:rsidRPr="002E5E69" w:rsidRDefault="00877B80" w:rsidP="0016743F">
      <w:pPr>
        <w:pStyle w:val="NormalWeb"/>
        <w:rPr>
          <w:rFonts w:ascii="BMWTypeLight" w:eastAsia="Times New Roman" w:hAnsi="BMWTypeLight"/>
          <w:kern w:val="25"/>
          <w:sz w:val="18"/>
          <w:szCs w:val="18"/>
          <w:lang w:eastAsia="es-ES"/>
        </w:rPr>
      </w:pPr>
      <w:hyperlink r:id="rId12" w:history="1">
        <w:r w:rsidR="0016743F" w:rsidRPr="002E5E69">
          <w:rPr>
            <w:rStyle w:val="Hyperlink"/>
            <w:rFonts w:ascii="BMWTypeLight" w:eastAsia="Times New Roman" w:hAnsi="BMWTypeLight"/>
            <w:kern w:val="25"/>
            <w:sz w:val="18"/>
            <w:szCs w:val="18"/>
            <w:lang w:eastAsia="es-ES"/>
          </w:rPr>
          <w:t>Prensa@bmw.com.ar</w:t>
        </w:r>
      </w:hyperlink>
      <w:r w:rsidR="0016743F" w:rsidRPr="002E5E69">
        <w:rPr>
          <w:rFonts w:ascii="BMWTypeLight" w:eastAsia="Times New Roman" w:hAnsi="BMWTypeLight"/>
          <w:kern w:val="25"/>
          <w:sz w:val="18"/>
          <w:szCs w:val="18"/>
          <w:lang w:eastAsia="es-ES"/>
        </w:rPr>
        <w:t>       </w:t>
      </w:r>
      <w:r w:rsidR="0016743F" w:rsidRPr="002E5E69">
        <w:rPr>
          <w:rFonts w:ascii="BMWTypeLight" w:hAnsi="BMWTypeLight"/>
          <w:sz w:val="18"/>
          <w:szCs w:val="18"/>
        </w:rPr>
        <w:t>   </w:t>
      </w:r>
      <w:r w:rsidR="0016743F" w:rsidRPr="002E5E69">
        <w:rPr>
          <w:rFonts w:ascii="BMWTypeLight" w:eastAsia="Times New Roman" w:hAnsi="BMWTypeLight"/>
          <w:kern w:val="25"/>
          <w:sz w:val="18"/>
          <w:szCs w:val="18"/>
          <w:lang w:eastAsia="es-ES"/>
        </w:rPr>
        <w:t>                               </w:t>
      </w:r>
    </w:p>
    <w:p w:rsidR="0016743F" w:rsidRPr="0016743F" w:rsidRDefault="0016743F" w:rsidP="0016743F">
      <w:pPr>
        <w:ind w:left="2832" w:firstLine="708"/>
        <w:rPr>
          <w:rFonts w:ascii="BMWTypeLight" w:hAnsi="BMWTypeLight"/>
          <w:sz w:val="16"/>
          <w:szCs w:val="16"/>
          <w:lang w:val="es-AR"/>
        </w:rPr>
      </w:pPr>
      <w:r w:rsidRPr="0016743F">
        <w:rPr>
          <w:rFonts w:ascii="BMWTypeLight" w:hAnsi="BMWTypeLight"/>
          <w:sz w:val="16"/>
          <w:szCs w:val="16"/>
          <w:lang w:val="es-AR"/>
        </w:rPr>
        <w:t>        </w:t>
      </w:r>
    </w:p>
    <w:p w:rsidR="00B27522" w:rsidRPr="0016743F" w:rsidRDefault="00B27522" w:rsidP="00B27522">
      <w:pPr>
        <w:spacing w:line="240" w:lineRule="auto"/>
        <w:rPr>
          <w:rFonts w:ascii="BMWTypeLight" w:hAnsi="BMWTypeLight"/>
          <w:sz w:val="16"/>
          <w:szCs w:val="16"/>
          <w:lang w:val="es-AR"/>
        </w:rPr>
      </w:pPr>
      <w:r w:rsidRPr="0016743F">
        <w:rPr>
          <w:rFonts w:ascii="BMWTypeLight" w:hAnsi="BMWTypeLight"/>
          <w:sz w:val="16"/>
          <w:szCs w:val="16"/>
          <w:lang w:val="es-AR"/>
        </w:rPr>
        <w:tab/>
      </w:r>
      <w:r w:rsidRPr="0016743F">
        <w:rPr>
          <w:rFonts w:ascii="BMWTypeLight" w:hAnsi="BMWTypeLight"/>
          <w:sz w:val="16"/>
          <w:szCs w:val="16"/>
          <w:lang w:val="es-AR"/>
        </w:rPr>
        <w:tab/>
      </w:r>
    </w:p>
    <w:p w:rsidR="009D280F" w:rsidRPr="009D280F" w:rsidRDefault="009D280F" w:rsidP="003E679A">
      <w:pPr>
        <w:pStyle w:val="ListParagraph"/>
        <w:widowControl/>
        <w:autoSpaceDE w:val="0"/>
        <w:autoSpaceDN w:val="0"/>
        <w:adjustRightInd w:val="0"/>
        <w:spacing w:line="240" w:lineRule="auto"/>
        <w:ind w:left="0"/>
        <w:jc w:val="both"/>
        <w:rPr>
          <w:rFonts w:ascii="BMWTypeLight" w:hAnsi="BMWTypeLight" w:cs="BMWTypeGlobalPro-Light"/>
          <w:kern w:val="0"/>
          <w:szCs w:val="22"/>
          <w:lang w:val="es-AR" w:eastAsia="es-AR"/>
        </w:rPr>
      </w:pPr>
    </w:p>
    <w:p w:rsidR="009D280F" w:rsidRPr="009D280F" w:rsidRDefault="00EE030E" w:rsidP="003E679A">
      <w:pPr>
        <w:pStyle w:val="ListParagraph"/>
        <w:widowControl/>
        <w:autoSpaceDE w:val="0"/>
        <w:autoSpaceDN w:val="0"/>
        <w:adjustRightInd w:val="0"/>
        <w:spacing w:line="240" w:lineRule="auto"/>
        <w:ind w:left="0"/>
        <w:jc w:val="both"/>
        <w:rPr>
          <w:rFonts w:ascii="BMWTypeLight" w:hAnsi="BMWTypeLight" w:cs="BMWTypeGlobalPro-Light"/>
          <w:kern w:val="0"/>
          <w:szCs w:val="22"/>
          <w:lang w:val="es-AR" w:eastAsia="es-AR"/>
        </w:rPr>
      </w:pPr>
      <w:r>
        <w:rPr>
          <w:rFonts w:ascii="BMWTypeLight" w:hAnsi="BMWTypeLight" w:cs="BMWTypeGlobalPro-Light"/>
          <w:noProof/>
          <w:kern w:val="0"/>
          <w:szCs w:val="22"/>
          <w:lang w:val="en-US" w:eastAsia="en-US"/>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DA32AD" w:rsidRPr="009D280F" w:rsidRDefault="00EE030E" w:rsidP="009D280F">
      <w:pPr>
        <w:widowControl/>
        <w:autoSpaceDE w:val="0"/>
        <w:autoSpaceDN w:val="0"/>
        <w:adjustRightInd w:val="0"/>
        <w:spacing w:line="240" w:lineRule="auto"/>
        <w:jc w:val="both"/>
        <w:rPr>
          <w:rFonts w:ascii="BMWTypeLight" w:hAnsi="BMWTypeLight" w:cs="BMWTypeGlobalPro-Light"/>
          <w:kern w:val="0"/>
          <w:szCs w:val="22"/>
          <w:lang w:val="es-AR" w:eastAsia="es-AR"/>
        </w:rPr>
      </w:pPr>
      <w:r>
        <w:rPr>
          <w:rFonts w:ascii="BMWTypeLight" w:hAnsi="BMWTypeLight" w:cs="BMWTypeGlobalPro-Light"/>
          <w:noProof/>
          <w:kern w:val="0"/>
          <w:szCs w:val="22"/>
          <w:lang w:val="en-US" w:eastAsia="en-US"/>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DA32AD" w:rsidRPr="009D280F" w:rsidRDefault="00DA32AD" w:rsidP="00A27EC7">
      <w:pPr>
        <w:jc w:val="both"/>
        <w:rPr>
          <w:rFonts w:ascii="BMWTypeLight" w:hAnsi="BMWTypeLight"/>
          <w:b/>
          <w:szCs w:val="22"/>
          <w:lang w:val="en-US"/>
        </w:rPr>
      </w:pPr>
    </w:p>
    <w:p w:rsidR="00DA32AD" w:rsidRPr="009D280F" w:rsidRDefault="00DA32AD" w:rsidP="00A27EC7">
      <w:pPr>
        <w:jc w:val="both"/>
        <w:rPr>
          <w:rFonts w:ascii="BMWTypeLight" w:hAnsi="BMWTypeLight"/>
          <w:b/>
          <w:szCs w:val="22"/>
          <w:lang w:val="en-US"/>
        </w:rPr>
      </w:pPr>
    </w:p>
    <w:p w:rsidR="00DA32AD" w:rsidRPr="009D280F" w:rsidRDefault="00DA32AD" w:rsidP="00A27EC7">
      <w:pPr>
        <w:jc w:val="both"/>
        <w:rPr>
          <w:rFonts w:ascii="BMWTypeLight" w:hAnsi="BMWTypeLight"/>
          <w:b/>
          <w:szCs w:val="22"/>
          <w:lang w:val="en-US"/>
        </w:rPr>
      </w:pPr>
    </w:p>
    <w:p w:rsidR="00470ED4" w:rsidRPr="009D280F" w:rsidRDefault="00470ED4" w:rsidP="00A27EC7">
      <w:pPr>
        <w:pStyle w:val="ListParagraph"/>
        <w:spacing w:line="240" w:lineRule="auto"/>
        <w:ind w:left="360"/>
        <w:jc w:val="both"/>
        <w:rPr>
          <w:rFonts w:ascii="BMWTypeLight" w:hAnsi="BMWTypeLight"/>
          <w:b/>
          <w:bCs/>
          <w:szCs w:val="22"/>
          <w:lang w:val="en-US"/>
        </w:rPr>
      </w:pPr>
    </w:p>
    <w:p w:rsidR="00A017C8" w:rsidRPr="009D280F" w:rsidRDefault="00470ED4" w:rsidP="00A27EC7">
      <w:pPr>
        <w:pStyle w:val="ListParagraph"/>
        <w:tabs>
          <w:tab w:val="left" w:pos="6048"/>
        </w:tabs>
        <w:spacing w:line="240" w:lineRule="auto"/>
        <w:ind w:left="0"/>
        <w:jc w:val="both"/>
        <w:rPr>
          <w:rFonts w:ascii="BMWTypeLight" w:hAnsi="BMWTypeLight"/>
          <w:bCs/>
          <w:szCs w:val="22"/>
          <w:lang w:val="en-US"/>
        </w:rPr>
      </w:pPr>
      <w:r w:rsidRPr="009D280F">
        <w:rPr>
          <w:rFonts w:ascii="BMWTypeLight" w:hAnsi="BMWTypeLight"/>
          <w:bCs/>
          <w:szCs w:val="22"/>
          <w:lang w:val="en-US"/>
        </w:rPr>
        <w:tab/>
      </w:r>
    </w:p>
    <w:p w:rsidR="00660062" w:rsidRPr="009D280F" w:rsidRDefault="00660062" w:rsidP="00A27EC7">
      <w:pPr>
        <w:pStyle w:val="ListParagraph"/>
        <w:spacing w:line="240" w:lineRule="auto"/>
        <w:ind w:left="0"/>
        <w:jc w:val="both"/>
        <w:rPr>
          <w:rFonts w:ascii="BMWTypeLight" w:hAnsi="BMWTypeLight"/>
          <w:bCs/>
          <w:szCs w:val="22"/>
          <w:lang w:val="en-US"/>
        </w:rPr>
      </w:pPr>
    </w:p>
    <w:p w:rsidR="001D265D" w:rsidRPr="009D280F" w:rsidRDefault="001D265D" w:rsidP="00A27EC7">
      <w:pPr>
        <w:pStyle w:val="BodyText3"/>
        <w:spacing w:line="240" w:lineRule="auto"/>
        <w:jc w:val="both"/>
        <w:rPr>
          <w:rFonts w:ascii="BMWTypeLight" w:hAnsi="BMWTypeLight"/>
          <w:b w:val="0"/>
          <w:bCs/>
          <w:szCs w:val="22"/>
          <w:lang w:val="en-US"/>
        </w:rPr>
      </w:pPr>
    </w:p>
    <w:p w:rsidR="00C60BCC" w:rsidRPr="009D280F" w:rsidRDefault="00C60BCC" w:rsidP="00A27EC7">
      <w:pPr>
        <w:jc w:val="both"/>
        <w:rPr>
          <w:rFonts w:ascii="BMWTypeLight" w:hAnsi="BMWTypeLight"/>
          <w:szCs w:val="22"/>
          <w:lang w:val="en-US"/>
        </w:rPr>
        <w:sectPr w:rsidR="00C60BCC" w:rsidRPr="009D280F" w:rsidSect="00FA30C2">
          <w:headerReference w:type="even" r:id="rId14"/>
          <w:headerReference w:type="default" r:id="rId15"/>
          <w:headerReference w:type="first" r:id="rId16"/>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7"/>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D7E" w:rsidRDefault="004E2D7E">
      <w:r>
        <w:separator/>
      </w:r>
    </w:p>
  </w:endnote>
  <w:endnote w:type="continuationSeparator" w:id="0">
    <w:p w:rsidR="004E2D7E" w:rsidRDefault="004E2D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D7E" w:rsidRDefault="004E2D7E">
      <w:r>
        <w:separator/>
      </w:r>
    </w:p>
  </w:footnote>
  <w:footnote w:type="continuationSeparator" w:id="0">
    <w:p w:rsidR="004E2D7E" w:rsidRDefault="004E2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877B80">
    <w:pPr>
      <w:pStyle w:val="Header"/>
      <w:framePr w:wrap="around" w:vAnchor="text" w:hAnchor="margin" w:xAlign="center" w:y="1"/>
      <w:rPr>
        <w:rStyle w:val="PageNumber"/>
      </w:rPr>
    </w:pPr>
    <w:r>
      <w:rPr>
        <w:rStyle w:val="PageNumber"/>
      </w:rPr>
      <w:fldChar w:fldCharType="begin"/>
    </w:r>
    <w:r w:rsidR="00CA38FB">
      <w:rPr>
        <w:rStyle w:val="PageNumber"/>
      </w:rPr>
      <w:instrText xml:space="preserve">PAGE  </w:instrText>
    </w:r>
    <w:r>
      <w:rPr>
        <w:rStyle w:val="PageNumber"/>
      </w:rPr>
      <w:fldChar w:fldCharType="end"/>
    </w:r>
  </w:p>
  <w:p w:rsidR="00CA38FB" w:rsidRDefault="00CA3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CA38FB">
      <w:trPr>
        <w:trHeight w:hRule="exact" w:val="87"/>
      </w:trPr>
      <w:tc>
        <w:tcPr>
          <w:tcW w:w="2665" w:type="dxa"/>
        </w:tcPr>
        <w:p w:rsidR="00CA38FB" w:rsidRDefault="00CA38FB">
          <w:pPr>
            <w:pStyle w:val="Header"/>
            <w:spacing w:line="170" w:lineRule="exact"/>
            <w:jc w:val="right"/>
            <w:rPr>
              <w:kern w:val="17"/>
              <w:sz w:val="16"/>
            </w:rPr>
          </w:pPr>
        </w:p>
      </w:tc>
      <w:tc>
        <w:tcPr>
          <w:tcW w:w="7825" w:type="dxa"/>
        </w:tcPr>
        <w:p w:rsidR="00CA38FB" w:rsidRDefault="00CA38FB">
          <w:pPr>
            <w:pStyle w:val="Header"/>
            <w:ind w:left="-6"/>
          </w:pPr>
        </w:p>
      </w:tc>
    </w:tr>
  </w:tbl>
  <w:p w:rsidR="00CA38FB" w:rsidRDefault="00877B80">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CA38FB">
      <w:rPr>
        <w:rStyle w:val="PageNumber"/>
        <w:rFonts w:ascii="BMWTypeLight" w:hAnsi="BMWTypeLight"/>
      </w:rPr>
      <w:instrText xml:space="preserve">PAGE  </w:instrText>
    </w:r>
    <w:r>
      <w:rPr>
        <w:rStyle w:val="PageNumber"/>
        <w:rFonts w:ascii="BMWTypeLight" w:hAnsi="BMWTypeLight"/>
      </w:rPr>
      <w:fldChar w:fldCharType="separate"/>
    </w:r>
    <w:r w:rsidR="00CD41FB">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CA38FB">
      <w:trPr>
        <w:trHeight w:val="87"/>
      </w:trPr>
      <w:tc>
        <w:tcPr>
          <w:tcW w:w="2665" w:type="dxa"/>
        </w:tcPr>
        <w:p w:rsidR="00CA38FB" w:rsidRDefault="00CA38FB">
          <w:pPr>
            <w:jc w:val="right"/>
            <w:rPr>
              <w:color w:val="000000"/>
              <w:kern w:val="17"/>
              <w:sz w:val="16"/>
            </w:rPr>
          </w:pPr>
        </w:p>
      </w:tc>
      <w:tc>
        <w:tcPr>
          <w:tcW w:w="7825" w:type="dxa"/>
        </w:tcPr>
        <w:p w:rsidR="00CA38FB" w:rsidRDefault="00CA38FB">
          <w:pPr>
            <w:pStyle w:val="Header"/>
            <w:rPr>
              <w:color w:val="000000"/>
              <w:spacing w:val="8"/>
              <w:kern w:val="0"/>
            </w:rPr>
          </w:pPr>
        </w:p>
      </w:tc>
    </w:tr>
  </w:tbl>
  <w:p w:rsidR="00CA38FB" w:rsidRDefault="00CA38FB">
    <w:pPr>
      <w:pStyle w:val="Header"/>
    </w:pPr>
  </w:p>
  <w:p w:rsidR="00CA38FB" w:rsidRDefault="00CA38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tbl>
    <w:tblPr>
      <w:tblW w:w="0" w:type="auto"/>
      <w:tblInd w:w="-2665" w:type="dxa"/>
      <w:tblLayout w:type="fixed"/>
      <w:tblCellMar>
        <w:left w:w="170" w:type="dxa"/>
        <w:right w:w="170" w:type="dxa"/>
      </w:tblCellMar>
      <w:tblLook w:val="0000"/>
    </w:tblPr>
    <w:tblGrid>
      <w:gridCol w:w="2693"/>
      <w:gridCol w:w="7797"/>
    </w:tblGrid>
    <w:tr w:rsidR="00CA38FB">
      <w:tc>
        <w:tcPr>
          <w:tcW w:w="2693" w:type="dxa"/>
        </w:tcPr>
        <w:p w:rsidR="00CA38FB" w:rsidRDefault="00CA38FB">
          <w:pPr>
            <w:pStyle w:val="Header"/>
            <w:spacing w:before="120" w:line="170" w:lineRule="exact"/>
            <w:ind w:left="400" w:right="-28"/>
            <w:jc w:val="right"/>
            <w:rPr>
              <w:rFonts w:ascii="BMWTypeLight" w:hAnsi="BMWTypeLight"/>
              <w:kern w:val="17"/>
              <w:sz w:val="13"/>
            </w:rPr>
          </w:pPr>
        </w:p>
      </w:tc>
      <w:tc>
        <w:tcPr>
          <w:tcW w:w="7797" w:type="dxa"/>
        </w:tcPr>
        <w:p w:rsidR="00CA38FB" w:rsidRDefault="00877B80">
          <w:pPr>
            <w:pStyle w:val="Header"/>
            <w:spacing w:line="370" w:lineRule="exact"/>
            <w:ind w:left="-6"/>
            <w:rPr>
              <w:rFonts w:ascii="BMWTypeLight" w:hAnsi="BMWTypeLight"/>
              <w:b/>
              <w:color w:val="000000"/>
              <w:spacing w:val="-16"/>
              <w:kern w:val="0"/>
              <w:sz w:val="36"/>
              <w:lang w:val="en-GB"/>
            </w:rPr>
          </w:pPr>
          <w:r w:rsidRPr="00877B80">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CA38FB">
            <w:rPr>
              <w:rFonts w:ascii="BMWTypeLight" w:hAnsi="BMWTypeLight"/>
              <w:b/>
              <w:color w:val="000000"/>
              <w:spacing w:val="-16"/>
              <w:kern w:val="0"/>
              <w:sz w:val="36"/>
              <w:lang w:val="en-GB"/>
            </w:rPr>
            <w:t>BMW Group</w:t>
          </w:r>
        </w:p>
        <w:p w:rsidR="00CA38FB" w:rsidRDefault="00CA38FB">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CA38FB" w:rsidRDefault="00CA38FB">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p w:rsidR="00CA38FB" w:rsidRDefault="00CA38FB">
          <w:pPr>
            <w:pStyle w:val="Header"/>
            <w:ind w:left="-6"/>
            <w:rPr>
              <w:rFonts w:ascii="BMWTypeLight" w:hAnsi="BMWTypeLight"/>
            </w:rPr>
          </w:pPr>
        </w:p>
      </w:tc>
    </w:tr>
  </w:tbl>
  <w:p w:rsidR="00CA38FB" w:rsidRDefault="00CA38FB">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FB" w:rsidRDefault="00CA3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1">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5">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19"/>
  </w:num>
  <w:num w:numId="4">
    <w:abstractNumId w:val="13"/>
  </w:num>
  <w:num w:numId="5">
    <w:abstractNumId w:val="2"/>
  </w:num>
  <w:num w:numId="6">
    <w:abstractNumId w:val="17"/>
  </w:num>
  <w:num w:numId="7">
    <w:abstractNumId w:val="16"/>
  </w:num>
  <w:num w:numId="8">
    <w:abstractNumId w:val="22"/>
  </w:num>
  <w:num w:numId="9">
    <w:abstractNumId w:val="10"/>
  </w:num>
  <w:num w:numId="10">
    <w:abstractNumId w:val="1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5"/>
  </w:num>
  <w:num w:numId="15">
    <w:abstractNumId w:val="21"/>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7"/>
  </w:num>
  <w:num w:numId="20">
    <w:abstractNumId w:val="1"/>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9B4C91"/>
    <w:rsid w:val="00010916"/>
    <w:rsid w:val="00021EA7"/>
    <w:rsid w:val="0002307C"/>
    <w:rsid w:val="000312E2"/>
    <w:rsid w:val="00042D3D"/>
    <w:rsid w:val="00057DC8"/>
    <w:rsid w:val="00060594"/>
    <w:rsid w:val="0006476B"/>
    <w:rsid w:val="0007513F"/>
    <w:rsid w:val="00080DC0"/>
    <w:rsid w:val="0008161D"/>
    <w:rsid w:val="000867A2"/>
    <w:rsid w:val="00086D01"/>
    <w:rsid w:val="00093338"/>
    <w:rsid w:val="000B0B92"/>
    <w:rsid w:val="000B374C"/>
    <w:rsid w:val="000C5463"/>
    <w:rsid w:val="000D0973"/>
    <w:rsid w:val="000D2892"/>
    <w:rsid w:val="000D5A82"/>
    <w:rsid w:val="000E7FA5"/>
    <w:rsid w:val="0010144C"/>
    <w:rsid w:val="001078A4"/>
    <w:rsid w:val="00114055"/>
    <w:rsid w:val="00115925"/>
    <w:rsid w:val="00120E2C"/>
    <w:rsid w:val="00126F9E"/>
    <w:rsid w:val="00133470"/>
    <w:rsid w:val="00134AE5"/>
    <w:rsid w:val="00135596"/>
    <w:rsid w:val="00137B92"/>
    <w:rsid w:val="00140864"/>
    <w:rsid w:val="001529D7"/>
    <w:rsid w:val="00162EDD"/>
    <w:rsid w:val="00166318"/>
    <w:rsid w:val="0016743F"/>
    <w:rsid w:val="00176477"/>
    <w:rsid w:val="00177428"/>
    <w:rsid w:val="00195F53"/>
    <w:rsid w:val="001965B9"/>
    <w:rsid w:val="00197472"/>
    <w:rsid w:val="001A018F"/>
    <w:rsid w:val="001A1EF7"/>
    <w:rsid w:val="001B1002"/>
    <w:rsid w:val="001B6FEB"/>
    <w:rsid w:val="001D0DA6"/>
    <w:rsid w:val="001D0F5E"/>
    <w:rsid w:val="001D265D"/>
    <w:rsid w:val="001D5843"/>
    <w:rsid w:val="001E02CC"/>
    <w:rsid w:val="001E0BBF"/>
    <w:rsid w:val="001F4362"/>
    <w:rsid w:val="001F5EB7"/>
    <w:rsid w:val="00203602"/>
    <w:rsid w:val="00205A33"/>
    <w:rsid w:val="002072D6"/>
    <w:rsid w:val="002102B4"/>
    <w:rsid w:val="00213A03"/>
    <w:rsid w:val="0023095C"/>
    <w:rsid w:val="00236410"/>
    <w:rsid w:val="002428F6"/>
    <w:rsid w:val="00243F5A"/>
    <w:rsid w:val="00244F75"/>
    <w:rsid w:val="0024543A"/>
    <w:rsid w:val="00251057"/>
    <w:rsid w:val="00251632"/>
    <w:rsid w:val="00251A9B"/>
    <w:rsid w:val="00252C38"/>
    <w:rsid w:val="002535C9"/>
    <w:rsid w:val="002543F5"/>
    <w:rsid w:val="00261948"/>
    <w:rsid w:val="00262A59"/>
    <w:rsid w:val="00267D0E"/>
    <w:rsid w:val="00283F77"/>
    <w:rsid w:val="00284174"/>
    <w:rsid w:val="00293A91"/>
    <w:rsid w:val="00293E5D"/>
    <w:rsid w:val="00296DF3"/>
    <w:rsid w:val="00297B07"/>
    <w:rsid w:val="002A274B"/>
    <w:rsid w:val="002D1AD4"/>
    <w:rsid w:val="002D4DCA"/>
    <w:rsid w:val="002D7B4A"/>
    <w:rsid w:val="002D7ED2"/>
    <w:rsid w:val="002E5E69"/>
    <w:rsid w:val="002E6D9D"/>
    <w:rsid w:val="0030403B"/>
    <w:rsid w:val="00304742"/>
    <w:rsid w:val="00304DE1"/>
    <w:rsid w:val="00305081"/>
    <w:rsid w:val="00306466"/>
    <w:rsid w:val="003072A0"/>
    <w:rsid w:val="00307988"/>
    <w:rsid w:val="00327215"/>
    <w:rsid w:val="00330728"/>
    <w:rsid w:val="00331E3C"/>
    <w:rsid w:val="00336D14"/>
    <w:rsid w:val="0034503C"/>
    <w:rsid w:val="00351308"/>
    <w:rsid w:val="00351E29"/>
    <w:rsid w:val="00357B05"/>
    <w:rsid w:val="0036086E"/>
    <w:rsid w:val="00373DA3"/>
    <w:rsid w:val="0038720F"/>
    <w:rsid w:val="003942AC"/>
    <w:rsid w:val="00395CEF"/>
    <w:rsid w:val="00396726"/>
    <w:rsid w:val="003A0C2D"/>
    <w:rsid w:val="003A42DC"/>
    <w:rsid w:val="003A74CD"/>
    <w:rsid w:val="003C4AF9"/>
    <w:rsid w:val="003D5F0D"/>
    <w:rsid w:val="003D6966"/>
    <w:rsid w:val="003E07CF"/>
    <w:rsid w:val="003E679A"/>
    <w:rsid w:val="003F1E07"/>
    <w:rsid w:val="003F48EF"/>
    <w:rsid w:val="003F77A1"/>
    <w:rsid w:val="00413B0D"/>
    <w:rsid w:val="00416B53"/>
    <w:rsid w:val="00416BFD"/>
    <w:rsid w:val="0042110B"/>
    <w:rsid w:val="00425701"/>
    <w:rsid w:val="004329D0"/>
    <w:rsid w:val="00434AA7"/>
    <w:rsid w:val="00442806"/>
    <w:rsid w:val="00442A01"/>
    <w:rsid w:val="00444444"/>
    <w:rsid w:val="00454DBB"/>
    <w:rsid w:val="00455D1E"/>
    <w:rsid w:val="00457069"/>
    <w:rsid w:val="00457900"/>
    <w:rsid w:val="0046099F"/>
    <w:rsid w:val="00470ED4"/>
    <w:rsid w:val="00473D53"/>
    <w:rsid w:val="004771C6"/>
    <w:rsid w:val="00481FC9"/>
    <w:rsid w:val="0048388A"/>
    <w:rsid w:val="00485930"/>
    <w:rsid w:val="00486CB6"/>
    <w:rsid w:val="004A314D"/>
    <w:rsid w:val="004A5F4C"/>
    <w:rsid w:val="004B02D9"/>
    <w:rsid w:val="004C598C"/>
    <w:rsid w:val="004C6F26"/>
    <w:rsid w:val="004C7058"/>
    <w:rsid w:val="004D38FE"/>
    <w:rsid w:val="004E0F71"/>
    <w:rsid w:val="004E276A"/>
    <w:rsid w:val="004E2D7E"/>
    <w:rsid w:val="004E44E3"/>
    <w:rsid w:val="004E4882"/>
    <w:rsid w:val="004E6846"/>
    <w:rsid w:val="004E7C4D"/>
    <w:rsid w:val="00500711"/>
    <w:rsid w:val="00503037"/>
    <w:rsid w:val="0050413E"/>
    <w:rsid w:val="00507EF4"/>
    <w:rsid w:val="00510319"/>
    <w:rsid w:val="005273DF"/>
    <w:rsid w:val="00536137"/>
    <w:rsid w:val="00544318"/>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6A64"/>
    <w:rsid w:val="005C34DC"/>
    <w:rsid w:val="005C51C3"/>
    <w:rsid w:val="005C77AA"/>
    <w:rsid w:val="005D2815"/>
    <w:rsid w:val="005D3AD5"/>
    <w:rsid w:val="005D4CD7"/>
    <w:rsid w:val="005D4E82"/>
    <w:rsid w:val="005F4993"/>
    <w:rsid w:val="005F5387"/>
    <w:rsid w:val="005F7A7B"/>
    <w:rsid w:val="006000D2"/>
    <w:rsid w:val="00600ADA"/>
    <w:rsid w:val="00602830"/>
    <w:rsid w:val="00606DD7"/>
    <w:rsid w:val="00607741"/>
    <w:rsid w:val="00614EC9"/>
    <w:rsid w:val="006174D0"/>
    <w:rsid w:val="00627D17"/>
    <w:rsid w:val="00646768"/>
    <w:rsid w:val="00654939"/>
    <w:rsid w:val="00660062"/>
    <w:rsid w:val="00667AA8"/>
    <w:rsid w:val="0067040A"/>
    <w:rsid w:val="006729DA"/>
    <w:rsid w:val="00672A0E"/>
    <w:rsid w:val="00675CA7"/>
    <w:rsid w:val="00677833"/>
    <w:rsid w:val="00681151"/>
    <w:rsid w:val="006A58CF"/>
    <w:rsid w:val="006A789B"/>
    <w:rsid w:val="006B5C6A"/>
    <w:rsid w:val="006C022C"/>
    <w:rsid w:val="006C2157"/>
    <w:rsid w:val="006C6BD1"/>
    <w:rsid w:val="006E37F6"/>
    <w:rsid w:val="006E75A8"/>
    <w:rsid w:val="006F02E2"/>
    <w:rsid w:val="006F23BC"/>
    <w:rsid w:val="006F3ED8"/>
    <w:rsid w:val="006F50DE"/>
    <w:rsid w:val="00713022"/>
    <w:rsid w:val="00715EA5"/>
    <w:rsid w:val="00730BC5"/>
    <w:rsid w:val="007330F6"/>
    <w:rsid w:val="00737B56"/>
    <w:rsid w:val="00742C15"/>
    <w:rsid w:val="007553D8"/>
    <w:rsid w:val="00756158"/>
    <w:rsid w:val="00756DE4"/>
    <w:rsid w:val="0075772B"/>
    <w:rsid w:val="00780B8D"/>
    <w:rsid w:val="00784EC7"/>
    <w:rsid w:val="00786571"/>
    <w:rsid w:val="00793842"/>
    <w:rsid w:val="00794DBA"/>
    <w:rsid w:val="007A0CDE"/>
    <w:rsid w:val="007A3539"/>
    <w:rsid w:val="007A6AB0"/>
    <w:rsid w:val="007B3148"/>
    <w:rsid w:val="007B6722"/>
    <w:rsid w:val="007B7BAD"/>
    <w:rsid w:val="007C009C"/>
    <w:rsid w:val="007C1551"/>
    <w:rsid w:val="007C796B"/>
    <w:rsid w:val="007D0ABA"/>
    <w:rsid w:val="007D1347"/>
    <w:rsid w:val="007D2B7B"/>
    <w:rsid w:val="007D3C19"/>
    <w:rsid w:val="007E2D02"/>
    <w:rsid w:val="007E3296"/>
    <w:rsid w:val="007E50AB"/>
    <w:rsid w:val="007F070F"/>
    <w:rsid w:val="007F72A5"/>
    <w:rsid w:val="00802BE2"/>
    <w:rsid w:val="00806AAE"/>
    <w:rsid w:val="00807071"/>
    <w:rsid w:val="0081082D"/>
    <w:rsid w:val="00810A31"/>
    <w:rsid w:val="0084440A"/>
    <w:rsid w:val="00844A55"/>
    <w:rsid w:val="0084528A"/>
    <w:rsid w:val="00845FF9"/>
    <w:rsid w:val="008546C7"/>
    <w:rsid w:val="00854C8E"/>
    <w:rsid w:val="00877B80"/>
    <w:rsid w:val="00883B94"/>
    <w:rsid w:val="0088693A"/>
    <w:rsid w:val="00886C5E"/>
    <w:rsid w:val="00886E58"/>
    <w:rsid w:val="00890594"/>
    <w:rsid w:val="00890A90"/>
    <w:rsid w:val="00891B9E"/>
    <w:rsid w:val="00891BEE"/>
    <w:rsid w:val="00892DD5"/>
    <w:rsid w:val="00894AEF"/>
    <w:rsid w:val="00894DAF"/>
    <w:rsid w:val="00897143"/>
    <w:rsid w:val="008B035C"/>
    <w:rsid w:val="008B16B3"/>
    <w:rsid w:val="008B3E9B"/>
    <w:rsid w:val="008B4269"/>
    <w:rsid w:val="008B5BA0"/>
    <w:rsid w:val="008B647E"/>
    <w:rsid w:val="008C73DC"/>
    <w:rsid w:val="008D10BE"/>
    <w:rsid w:val="008D1765"/>
    <w:rsid w:val="008E439C"/>
    <w:rsid w:val="008F02F3"/>
    <w:rsid w:val="008F3D5F"/>
    <w:rsid w:val="009030CC"/>
    <w:rsid w:val="009063ED"/>
    <w:rsid w:val="00917C8F"/>
    <w:rsid w:val="0092194E"/>
    <w:rsid w:val="009223D0"/>
    <w:rsid w:val="00933B67"/>
    <w:rsid w:val="00934432"/>
    <w:rsid w:val="009371D3"/>
    <w:rsid w:val="00947D6A"/>
    <w:rsid w:val="00947EAA"/>
    <w:rsid w:val="009534B1"/>
    <w:rsid w:val="00964BCB"/>
    <w:rsid w:val="009721A5"/>
    <w:rsid w:val="009734C7"/>
    <w:rsid w:val="00974BEC"/>
    <w:rsid w:val="009777A6"/>
    <w:rsid w:val="009821B7"/>
    <w:rsid w:val="00990804"/>
    <w:rsid w:val="00990966"/>
    <w:rsid w:val="00995116"/>
    <w:rsid w:val="00995517"/>
    <w:rsid w:val="009959DB"/>
    <w:rsid w:val="009A78F3"/>
    <w:rsid w:val="009B23AC"/>
    <w:rsid w:val="009B4C91"/>
    <w:rsid w:val="009C1143"/>
    <w:rsid w:val="009C51F8"/>
    <w:rsid w:val="009D1E99"/>
    <w:rsid w:val="009D280F"/>
    <w:rsid w:val="009E3D5C"/>
    <w:rsid w:val="009E6EC8"/>
    <w:rsid w:val="009F263E"/>
    <w:rsid w:val="00A017C8"/>
    <w:rsid w:val="00A02642"/>
    <w:rsid w:val="00A06B32"/>
    <w:rsid w:val="00A14FA3"/>
    <w:rsid w:val="00A17692"/>
    <w:rsid w:val="00A25FEA"/>
    <w:rsid w:val="00A27EC7"/>
    <w:rsid w:val="00A30810"/>
    <w:rsid w:val="00A31CD2"/>
    <w:rsid w:val="00A4588A"/>
    <w:rsid w:val="00A471B5"/>
    <w:rsid w:val="00A51A2D"/>
    <w:rsid w:val="00A56E6D"/>
    <w:rsid w:val="00A705DB"/>
    <w:rsid w:val="00A70EDC"/>
    <w:rsid w:val="00A842A6"/>
    <w:rsid w:val="00A91371"/>
    <w:rsid w:val="00AA110D"/>
    <w:rsid w:val="00AA16BC"/>
    <w:rsid w:val="00AA1ED8"/>
    <w:rsid w:val="00AB7D1E"/>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4926"/>
    <w:rsid w:val="00B158B0"/>
    <w:rsid w:val="00B2012B"/>
    <w:rsid w:val="00B25257"/>
    <w:rsid w:val="00B274CA"/>
    <w:rsid w:val="00B27522"/>
    <w:rsid w:val="00B31BD0"/>
    <w:rsid w:val="00B31F17"/>
    <w:rsid w:val="00B32C6D"/>
    <w:rsid w:val="00B33598"/>
    <w:rsid w:val="00B3507D"/>
    <w:rsid w:val="00B42EAC"/>
    <w:rsid w:val="00B441AA"/>
    <w:rsid w:val="00B444F5"/>
    <w:rsid w:val="00B47BEF"/>
    <w:rsid w:val="00B62D96"/>
    <w:rsid w:val="00B653C3"/>
    <w:rsid w:val="00B66505"/>
    <w:rsid w:val="00B66A57"/>
    <w:rsid w:val="00B72393"/>
    <w:rsid w:val="00B734DD"/>
    <w:rsid w:val="00B85CBE"/>
    <w:rsid w:val="00B92555"/>
    <w:rsid w:val="00B9675D"/>
    <w:rsid w:val="00B96B2D"/>
    <w:rsid w:val="00BA0D40"/>
    <w:rsid w:val="00BA667B"/>
    <w:rsid w:val="00BC5E0A"/>
    <w:rsid w:val="00BD1A9E"/>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EE2"/>
    <w:rsid w:val="00C26081"/>
    <w:rsid w:val="00C27D32"/>
    <w:rsid w:val="00C32E97"/>
    <w:rsid w:val="00C3561E"/>
    <w:rsid w:val="00C46E87"/>
    <w:rsid w:val="00C473DA"/>
    <w:rsid w:val="00C60BCC"/>
    <w:rsid w:val="00C62868"/>
    <w:rsid w:val="00C662C5"/>
    <w:rsid w:val="00C71800"/>
    <w:rsid w:val="00C743C7"/>
    <w:rsid w:val="00C86E71"/>
    <w:rsid w:val="00C92F5D"/>
    <w:rsid w:val="00C94A9D"/>
    <w:rsid w:val="00C96EF6"/>
    <w:rsid w:val="00CA1298"/>
    <w:rsid w:val="00CA38FB"/>
    <w:rsid w:val="00CA6A35"/>
    <w:rsid w:val="00CB2119"/>
    <w:rsid w:val="00CD0874"/>
    <w:rsid w:val="00CD0885"/>
    <w:rsid w:val="00CD41FB"/>
    <w:rsid w:val="00CD71EB"/>
    <w:rsid w:val="00CE74EF"/>
    <w:rsid w:val="00CE7ECE"/>
    <w:rsid w:val="00D027AB"/>
    <w:rsid w:val="00D047A9"/>
    <w:rsid w:val="00D05E39"/>
    <w:rsid w:val="00D06440"/>
    <w:rsid w:val="00D16ABD"/>
    <w:rsid w:val="00D175B2"/>
    <w:rsid w:val="00D22A18"/>
    <w:rsid w:val="00D256EA"/>
    <w:rsid w:val="00D31057"/>
    <w:rsid w:val="00D322D3"/>
    <w:rsid w:val="00D40143"/>
    <w:rsid w:val="00D4128B"/>
    <w:rsid w:val="00D5237E"/>
    <w:rsid w:val="00D559B8"/>
    <w:rsid w:val="00D71105"/>
    <w:rsid w:val="00D72889"/>
    <w:rsid w:val="00D92B20"/>
    <w:rsid w:val="00D92FE7"/>
    <w:rsid w:val="00D9405B"/>
    <w:rsid w:val="00D97FE1"/>
    <w:rsid w:val="00DA0B73"/>
    <w:rsid w:val="00DA266A"/>
    <w:rsid w:val="00DA32AD"/>
    <w:rsid w:val="00DB04B2"/>
    <w:rsid w:val="00DB4775"/>
    <w:rsid w:val="00DC2EF8"/>
    <w:rsid w:val="00DC361B"/>
    <w:rsid w:val="00DC6CE2"/>
    <w:rsid w:val="00DD097D"/>
    <w:rsid w:val="00DD6D45"/>
    <w:rsid w:val="00DF3D43"/>
    <w:rsid w:val="00E0165F"/>
    <w:rsid w:val="00E043D3"/>
    <w:rsid w:val="00E05E59"/>
    <w:rsid w:val="00E06F85"/>
    <w:rsid w:val="00E10D56"/>
    <w:rsid w:val="00E27ABA"/>
    <w:rsid w:val="00E3213A"/>
    <w:rsid w:val="00E36A36"/>
    <w:rsid w:val="00E44935"/>
    <w:rsid w:val="00E518DD"/>
    <w:rsid w:val="00E6131D"/>
    <w:rsid w:val="00E637E7"/>
    <w:rsid w:val="00E71C9E"/>
    <w:rsid w:val="00E754EB"/>
    <w:rsid w:val="00E75FC7"/>
    <w:rsid w:val="00E83369"/>
    <w:rsid w:val="00EA2579"/>
    <w:rsid w:val="00EA728A"/>
    <w:rsid w:val="00EB3158"/>
    <w:rsid w:val="00EB5EB1"/>
    <w:rsid w:val="00EC0E03"/>
    <w:rsid w:val="00ED5438"/>
    <w:rsid w:val="00EE030E"/>
    <w:rsid w:val="00EF71D8"/>
    <w:rsid w:val="00F064A9"/>
    <w:rsid w:val="00F06CE7"/>
    <w:rsid w:val="00F1788E"/>
    <w:rsid w:val="00F23E9D"/>
    <w:rsid w:val="00F262B3"/>
    <w:rsid w:val="00F31D48"/>
    <w:rsid w:val="00F35B99"/>
    <w:rsid w:val="00F36310"/>
    <w:rsid w:val="00F5103E"/>
    <w:rsid w:val="00F57792"/>
    <w:rsid w:val="00F57BDA"/>
    <w:rsid w:val="00F65AB4"/>
    <w:rsid w:val="00F735DB"/>
    <w:rsid w:val="00F75E5B"/>
    <w:rsid w:val="00F91986"/>
    <w:rsid w:val="00F91C2D"/>
    <w:rsid w:val="00F972AC"/>
    <w:rsid w:val="00FA1A6E"/>
    <w:rsid w:val="00FA30C2"/>
    <w:rsid w:val="00FA6BB6"/>
    <w:rsid w:val="00FB2AA1"/>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bmwgroup.com/pressclub/p/ar/startpage.html" TargetMode="External"/><Relationship Id="rId12" Type="http://schemas.openxmlformats.org/officeDocument/2006/relationships/hyperlink" Target="mailto:Prensa@bmw.com.ar"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25</TotalTime>
  <Pages>2</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3613</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subject/>
  <dc:creator>Leticia Arancibia</dc:creator>
  <cp:keywords/>
  <cp:lastModifiedBy>Menges Dan Christian, AK-AO-IMAR</cp:lastModifiedBy>
  <cp:revision>4</cp:revision>
  <cp:lastPrinted>2012-06-06T16:11:00Z</cp:lastPrinted>
  <dcterms:created xsi:type="dcterms:W3CDTF">2012-06-06T15:48:00Z</dcterms:created>
  <dcterms:modified xsi:type="dcterms:W3CDTF">2012-06-06T16:20:00Z</dcterms:modified>
</cp:coreProperties>
</file>