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348" w:rsidRDefault="00613348" w:rsidP="00184FCF">
      <w:pPr>
        <w:pStyle w:val="zzbmw-group"/>
        <w:framePr w:w="7409" w:wrap="around"/>
        <w:rPr>
          <w:lang w:val="en-US"/>
        </w:rPr>
      </w:pPr>
    </w:p>
    <w:p w:rsidR="00184FCF" w:rsidRPr="00183F6D" w:rsidRDefault="00184FCF" w:rsidP="00184FCF">
      <w:pPr>
        <w:pStyle w:val="zzbmw-group"/>
        <w:framePr w:w="7409" w:wrap="around"/>
        <w:rPr>
          <w:color w:val="808080"/>
          <w:lang w:val="en-US"/>
        </w:rPr>
      </w:pPr>
      <w:r>
        <w:rPr>
          <w:lang w:val="en-US"/>
        </w:rPr>
        <w:t>BMW Group</w:t>
      </w:r>
      <w:r>
        <w:rPr>
          <w:lang w:val="en-US"/>
        </w:rPr>
        <w:br/>
      </w:r>
      <w:r w:rsidRPr="00184FCF">
        <w:rPr>
          <w:rFonts w:cs="Arial"/>
          <w:color w:val="808080"/>
          <w:szCs w:val="36"/>
          <w:lang w:val="en-GB"/>
        </w:rPr>
        <w:t>Corporate and Governmental Affairs</w:t>
      </w:r>
    </w:p>
    <w:p w:rsidR="00EC39E8" w:rsidRPr="00613348" w:rsidRDefault="00EC39E8">
      <w:pPr>
        <w:pStyle w:val="Fliesstext"/>
        <w:rPr>
          <w:lang w:val="en-US"/>
        </w:rPr>
      </w:pPr>
      <w:r w:rsidRPr="00613348">
        <w:rPr>
          <w:lang w:val="en-US"/>
        </w:rPr>
        <w:lastRenderedPageBreak/>
        <w:t>Media Information</w:t>
      </w:r>
      <w:r w:rsidRPr="00613348">
        <w:rPr>
          <w:lang w:val="en-US"/>
        </w:rPr>
        <w:br/>
      </w:r>
      <w:bookmarkStart w:id="0" w:name="Datum"/>
      <w:r w:rsidR="00656BC1">
        <w:rPr>
          <w:lang w:val="en-US"/>
        </w:rPr>
        <w:fldChar w:fldCharType="begin">
          <w:ffData>
            <w:name w:val="Datum"/>
            <w:enabled/>
            <w:calcOnExit w:val="0"/>
            <w:textInput>
              <w:default w:val="21 February 2011"/>
            </w:textInput>
          </w:ffData>
        </w:fldChar>
      </w:r>
      <w:r w:rsidR="007D04A2" w:rsidRPr="00613348">
        <w:rPr>
          <w:lang w:val="en-US"/>
        </w:rPr>
        <w:instrText xml:space="preserve"> FORMTEXT </w:instrText>
      </w:r>
      <w:r w:rsidR="00656BC1">
        <w:rPr>
          <w:lang w:val="en-US"/>
        </w:rPr>
      </w:r>
      <w:r w:rsidR="00656BC1">
        <w:rPr>
          <w:lang w:val="en-US"/>
        </w:rPr>
        <w:fldChar w:fldCharType="separate"/>
      </w:r>
      <w:r w:rsidR="007D04A2" w:rsidRPr="00613348">
        <w:rPr>
          <w:noProof/>
          <w:lang w:val="en-US"/>
        </w:rPr>
        <w:t>21 February 2011</w:t>
      </w:r>
      <w:r w:rsidR="00656BC1">
        <w:rPr>
          <w:lang w:val="en-US"/>
        </w:rPr>
        <w:fldChar w:fldCharType="end"/>
      </w:r>
      <w:bookmarkEnd w:id="0"/>
      <w:r w:rsidRPr="00613348">
        <w:rPr>
          <w:lang w:val="en-US"/>
        </w:rPr>
        <w:br/>
      </w:r>
    </w:p>
    <w:p w:rsidR="00EC39E8" w:rsidRPr="00613348" w:rsidRDefault="00EC39E8">
      <w:pPr>
        <w:pStyle w:val="Fliesstext"/>
        <w:rPr>
          <w:lang w:val="en-US"/>
        </w:rPr>
      </w:pPr>
    </w:p>
    <w:p w:rsidR="00A33079" w:rsidRPr="00613348" w:rsidRDefault="00A33079">
      <w:pPr>
        <w:pStyle w:val="Fliesstext"/>
        <w:rPr>
          <w:lang w:val="en-US"/>
        </w:rPr>
      </w:pPr>
    </w:p>
    <w:p w:rsidR="00EC39E8" w:rsidRPr="000E6C1A" w:rsidRDefault="00EC39E8" w:rsidP="001F1E9D">
      <w:pPr>
        <w:pStyle w:val="zzmarginalieregular"/>
        <w:framePr w:h="1910" w:hRule="exact" w:wrap="around" w:y="13985"/>
      </w:pPr>
      <w:r w:rsidRPr="000E6C1A">
        <w:t>Company</w:t>
      </w:r>
    </w:p>
    <w:p w:rsidR="00EC39E8" w:rsidRPr="000E6C1A" w:rsidRDefault="00EC39E8" w:rsidP="001F1E9D">
      <w:pPr>
        <w:pStyle w:val="zzmarginalielight"/>
        <w:framePr w:h="1910" w:hRule="exact" w:wrap="around" w:y="13985"/>
      </w:pPr>
      <w:r w:rsidRPr="000E6C1A">
        <w:t>Bayerische</w:t>
      </w:r>
    </w:p>
    <w:p w:rsidR="00EC39E8" w:rsidRPr="0040285F" w:rsidRDefault="00EC39E8" w:rsidP="001F1E9D">
      <w:pPr>
        <w:pStyle w:val="zzmarginalielight"/>
        <w:framePr w:h="1910" w:hRule="exact" w:wrap="around" w:y="13985"/>
      </w:pPr>
      <w:r w:rsidRPr="0040285F">
        <w:t>Motoren Werke</w:t>
      </w:r>
    </w:p>
    <w:p w:rsidR="00EC39E8" w:rsidRPr="0040285F" w:rsidRDefault="00EC39E8" w:rsidP="001F1E9D">
      <w:pPr>
        <w:pStyle w:val="zzmarginalielight"/>
        <w:framePr w:h="1910" w:hRule="exact" w:wrap="around" w:y="13985"/>
      </w:pPr>
      <w:r w:rsidRPr="0040285F">
        <w:t>Aktiengesellschaft</w:t>
      </w:r>
    </w:p>
    <w:p w:rsidR="00EC39E8" w:rsidRPr="0040285F" w:rsidRDefault="00EC39E8" w:rsidP="001F1E9D">
      <w:pPr>
        <w:pStyle w:val="zzmarginalielight"/>
        <w:framePr w:h="1910" w:hRule="exact" w:wrap="around" w:y="13985"/>
      </w:pPr>
    </w:p>
    <w:p w:rsidR="00EC39E8" w:rsidRPr="00613348" w:rsidRDefault="00EC39E8" w:rsidP="001F1E9D">
      <w:pPr>
        <w:pStyle w:val="zzmarginalieregular"/>
        <w:framePr w:h="1910" w:hRule="exact" w:wrap="around" w:y="13985"/>
      </w:pPr>
      <w:proofErr w:type="spellStart"/>
      <w:r w:rsidRPr="00613348">
        <w:t>Postal</w:t>
      </w:r>
      <w:proofErr w:type="spellEnd"/>
      <w:r w:rsidRPr="00613348">
        <w:t xml:space="preserve"> </w:t>
      </w:r>
      <w:proofErr w:type="spellStart"/>
      <w:r w:rsidRPr="00613348">
        <w:t>Address</w:t>
      </w:r>
      <w:proofErr w:type="spellEnd"/>
    </w:p>
    <w:p w:rsidR="00EC39E8" w:rsidRPr="00613348" w:rsidRDefault="00EC39E8" w:rsidP="001F1E9D">
      <w:pPr>
        <w:pStyle w:val="zzmarginalielight"/>
        <w:framePr w:h="1910" w:hRule="exact" w:wrap="around" w:y="13985"/>
      </w:pPr>
      <w:r w:rsidRPr="00613348">
        <w:t>BMW AG</w:t>
      </w:r>
    </w:p>
    <w:p w:rsidR="00EC39E8" w:rsidRPr="00613348" w:rsidRDefault="00EC39E8" w:rsidP="001F1E9D">
      <w:pPr>
        <w:pStyle w:val="zzmarginalielight"/>
        <w:framePr w:h="1910" w:hRule="exact" w:wrap="around" w:y="13985"/>
      </w:pPr>
      <w:r w:rsidRPr="00613348">
        <w:t>80788 München</w:t>
      </w:r>
    </w:p>
    <w:p w:rsidR="00EC39E8" w:rsidRPr="00613348" w:rsidRDefault="00EC39E8" w:rsidP="001F1E9D">
      <w:pPr>
        <w:pStyle w:val="zzmarginalielight"/>
        <w:framePr w:h="1910" w:hRule="exact" w:wrap="around" w:y="13985"/>
      </w:pPr>
    </w:p>
    <w:p w:rsidR="00EC39E8" w:rsidRPr="00613348" w:rsidRDefault="00EC39E8" w:rsidP="001F1E9D">
      <w:pPr>
        <w:pStyle w:val="zzmarginalieregular"/>
        <w:framePr w:h="1910" w:hRule="exact" w:wrap="around" w:y="13985"/>
      </w:pPr>
      <w:proofErr w:type="spellStart"/>
      <w:r w:rsidRPr="00613348">
        <w:t>Telephone</w:t>
      </w:r>
      <w:proofErr w:type="spellEnd"/>
    </w:p>
    <w:p w:rsidR="00EC39E8" w:rsidRPr="00613348" w:rsidRDefault="00656BC1" w:rsidP="001F1E9D">
      <w:pPr>
        <w:pStyle w:val="zzmarginalielight"/>
        <w:framePr w:h="1910" w:hRule="exact" w:wrap="around" w:y="13985"/>
      </w:pPr>
      <w:r>
        <w:rPr>
          <w:lang w:val="en-US"/>
        </w:rPr>
        <w:fldChar w:fldCharType="begin">
          <w:ffData>
            <w:name w:val="Telefon1"/>
            <w:enabled/>
            <w:calcOnExit w:val="0"/>
            <w:textInput>
              <w:default w:val="+49-89-382-27797"/>
            </w:textInput>
          </w:ffData>
        </w:fldChar>
      </w:r>
      <w:bookmarkStart w:id="1" w:name="Telefon1"/>
      <w:r w:rsidR="00EC39E8" w:rsidRPr="00613348">
        <w:instrText xml:space="preserve"> FORMTEXT </w:instrText>
      </w:r>
      <w:r>
        <w:rPr>
          <w:lang w:val="en-US"/>
        </w:rPr>
      </w:r>
      <w:r>
        <w:rPr>
          <w:lang w:val="en-US"/>
        </w:rPr>
        <w:fldChar w:fldCharType="separate"/>
      </w:r>
      <w:r w:rsidR="00A919E7" w:rsidRPr="00613348">
        <w:t>+49-89-382-</w:t>
      </w:r>
      <w:r>
        <w:rPr>
          <w:lang w:val="en-US"/>
        </w:rPr>
        <w:fldChar w:fldCharType="end"/>
      </w:r>
      <w:bookmarkEnd w:id="1"/>
      <w:r w:rsidR="007B7CB3" w:rsidRPr="00613348">
        <w:t>60816</w:t>
      </w:r>
    </w:p>
    <w:p w:rsidR="00EC39E8" w:rsidRPr="00613348" w:rsidRDefault="00EC39E8" w:rsidP="001F1E9D">
      <w:pPr>
        <w:pStyle w:val="zzmarginalielight"/>
        <w:framePr w:h="1910" w:hRule="exact" w:wrap="around" w:y="13985"/>
      </w:pPr>
    </w:p>
    <w:p w:rsidR="00EC39E8" w:rsidRPr="00613348" w:rsidRDefault="00EC39E8" w:rsidP="001F1E9D">
      <w:pPr>
        <w:pStyle w:val="zzmarginalieregular"/>
        <w:framePr w:h="1910" w:hRule="exact" w:wrap="around" w:y="13985"/>
      </w:pPr>
      <w:r w:rsidRPr="00613348">
        <w:t>Internet</w:t>
      </w:r>
    </w:p>
    <w:p w:rsidR="00EC39E8" w:rsidRPr="00613348" w:rsidRDefault="00EC39E8" w:rsidP="001F1E9D">
      <w:pPr>
        <w:pStyle w:val="zzmarginalielight"/>
        <w:framePr w:h="1910" w:hRule="exact" w:wrap="around" w:y="13985"/>
      </w:pPr>
      <w:r w:rsidRPr="00613348">
        <w:t>www.bmwgroup.com</w:t>
      </w:r>
    </w:p>
    <w:p w:rsidR="007D04A2" w:rsidRPr="007D04A2" w:rsidRDefault="007D04A2" w:rsidP="007D04A2">
      <w:pPr>
        <w:spacing w:line="240" w:lineRule="auto"/>
        <w:outlineLvl w:val="0"/>
        <w:rPr>
          <w:rStyle w:val="Char0"/>
          <w:rFonts w:ascii="BMWType V2 Bold" w:hAnsi="BMWType V2 Bold" w:cs="BMWType V2 Bold"/>
          <w:sz w:val="28"/>
          <w:lang w:val="en-GB"/>
        </w:rPr>
      </w:pPr>
      <w:bookmarkStart w:id="2" w:name="Subthema"/>
      <w:r w:rsidRPr="007D04A2">
        <w:rPr>
          <w:rStyle w:val="Char0"/>
          <w:rFonts w:ascii="BMWType V2 Bold" w:hAnsi="BMWType V2 Bold" w:cs="BMWType V2 Bold"/>
          <w:sz w:val="28"/>
          <w:lang w:val="en-GB"/>
        </w:rPr>
        <w:t>New BMW sub-brand</w:t>
      </w:r>
      <w:r w:rsidR="002B0462">
        <w:rPr>
          <w:rStyle w:val="Char0"/>
          <w:rFonts w:ascii="BMWType V2 Bold" w:hAnsi="BMWType V2 Bold" w:cs="BMWType V2 Bold"/>
          <w:sz w:val="28"/>
          <w:lang w:val="en-GB"/>
        </w:rPr>
        <w:t xml:space="preserve">: </w:t>
      </w:r>
      <w:r w:rsidRPr="007D04A2">
        <w:rPr>
          <w:rStyle w:val="Char0"/>
          <w:rFonts w:ascii="BMWType V2 Bold" w:hAnsi="BMWType V2 Bold" w:cs="BMWType V2 Bold"/>
          <w:sz w:val="28"/>
          <w:lang w:val="en-GB"/>
        </w:rPr>
        <w:t xml:space="preserve">BMW </w:t>
      </w:r>
      <w:proofErr w:type="spellStart"/>
      <w:r w:rsidRPr="007D04A2">
        <w:rPr>
          <w:rStyle w:val="Char0"/>
          <w:rFonts w:ascii="BMWType V2 Bold" w:hAnsi="BMWType V2 Bold" w:cs="BMWType V2 Bold"/>
          <w:sz w:val="28"/>
          <w:lang w:val="en-GB"/>
        </w:rPr>
        <w:t>i</w:t>
      </w:r>
      <w:proofErr w:type="spellEnd"/>
    </w:p>
    <w:bookmarkEnd w:id="2"/>
    <w:p w:rsidR="007D04A2" w:rsidRPr="007D04A2" w:rsidRDefault="007D04A2" w:rsidP="007D04A2">
      <w:pPr>
        <w:spacing w:line="240" w:lineRule="auto"/>
        <w:outlineLvl w:val="0"/>
        <w:rPr>
          <w:rStyle w:val="Char0"/>
          <w:rFonts w:ascii="BMWType V2 Bold" w:hAnsi="BMWType V2 Bold" w:cs="BMWType V2 Bold"/>
          <w:b/>
          <w:color w:val="808080" w:themeColor="background1" w:themeShade="80"/>
          <w:sz w:val="28"/>
          <w:lang w:val="en-GB"/>
        </w:rPr>
      </w:pPr>
      <w:r w:rsidRPr="007D04A2">
        <w:rPr>
          <w:rStyle w:val="Char0"/>
          <w:rFonts w:ascii="BMWType V2 Bold" w:hAnsi="BMWType V2 Bold" w:cs="BMWType V2 Bold"/>
          <w:b/>
          <w:color w:val="808080" w:themeColor="background1" w:themeShade="80"/>
          <w:sz w:val="28"/>
          <w:lang w:val="en-GB"/>
        </w:rPr>
        <w:t xml:space="preserve">BMW </w:t>
      </w:r>
      <w:proofErr w:type="spellStart"/>
      <w:r w:rsidRPr="007D04A2">
        <w:rPr>
          <w:rStyle w:val="Char0"/>
          <w:rFonts w:ascii="BMWType V2 Bold" w:hAnsi="BMWType V2 Bold" w:cs="BMWType V2 Bold"/>
          <w:b/>
          <w:color w:val="808080" w:themeColor="background1" w:themeShade="80"/>
          <w:sz w:val="28"/>
          <w:lang w:val="en-GB"/>
        </w:rPr>
        <w:t>i</w:t>
      </w:r>
      <w:proofErr w:type="spellEnd"/>
      <w:r w:rsidRPr="007D04A2">
        <w:rPr>
          <w:rStyle w:val="Char0"/>
          <w:rFonts w:ascii="BMWType V2 Bold" w:hAnsi="BMWType V2 Bold" w:cs="BMWType V2 Bold"/>
          <w:b/>
          <w:color w:val="808080" w:themeColor="background1" w:themeShade="80"/>
          <w:sz w:val="28"/>
          <w:lang w:val="en-GB"/>
        </w:rPr>
        <w:t xml:space="preserve"> </w:t>
      </w:r>
      <w:proofErr w:type="gramStart"/>
      <w:r w:rsidRPr="007D04A2">
        <w:rPr>
          <w:rStyle w:val="Char0"/>
          <w:rFonts w:ascii="BMWType V2 Bold" w:hAnsi="BMWType V2 Bold" w:cs="BMWType V2 Bold"/>
          <w:b/>
          <w:color w:val="808080" w:themeColor="background1" w:themeShade="80"/>
          <w:sz w:val="28"/>
          <w:lang w:val="en-GB"/>
        </w:rPr>
        <w:t>stands</w:t>
      </w:r>
      <w:proofErr w:type="gramEnd"/>
      <w:r w:rsidRPr="007D04A2">
        <w:rPr>
          <w:rStyle w:val="Char0"/>
          <w:rFonts w:ascii="BMWType V2 Bold" w:hAnsi="BMWType V2 Bold" w:cs="BMWType V2 Bold"/>
          <w:b/>
          <w:color w:val="808080" w:themeColor="background1" w:themeShade="80"/>
          <w:sz w:val="28"/>
          <w:lang w:val="en-GB"/>
        </w:rPr>
        <w:t xml:space="preserve"> for sustainable vehicles and mobility solutions</w:t>
      </w:r>
    </w:p>
    <w:p w:rsidR="007D04A2" w:rsidRPr="007D04A2" w:rsidRDefault="007D04A2" w:rsidP="007D04A2">
      <w:pPr>
        <w:spacing w:line="240" w:lineRule="auto"/>
        <w:outlineLvl w:val="0"/>
        <w:rPr>
          <w:rStyle w:val="Char0"/>
          <w:rFonts w:ascii="BMWType V2 Bold" w:hAnsi="BMWType V2 Bold" w:cs="BMWType V2 Bold"/>
          <w:b/>
          <w:color w:val="808080" w:themeColor="background1" w:themeShade="80"/>
          <w:sz w:val="28"/>
          <w:lang w:val="en-GB"/>
        </w:rPr>
      </w:pPr>
      <w:r w:rsidRPr="007D04A2">
        <w:rPr>
          <w:rStyle w:val="Char0"/>
          <w:rFonts w:ascii="BMWType V2 Bold" w:hAnsi="BMWType V2 Bold" w:cs="BMWType V2 Bold"/>
          <w:b/>
          <w:color w:val="808080" w:themeColor="background1" w:themeShade="80"/>
          <w:sz w:val="28"/>
          <w:lang w:val="en-GB"/>
        </w:rPr>
        <w:t>Two models available from launch: BMW i3 and BMW i8 Mobility services complement core business</w:t>
      </w:r>
    </w:p>
    <w:p w:rsidR="007D04A2" w:rsidRPr="007D04A2" w:rsidRDefault="007D04A2" w:rsidP="007D04A2">
      <w:pPr>
        <w:spacing w:line="240" w:lineRule="auto"/>
        <w:outlineLvl w:val="0"/>
        <w:rPr>
          <w:rStyle w:val="Char0"/>
          <w:rFonts w:ascii="BMWType V2 Bold" w:hAnsi="BMWType V2 Bold" w:cs="BMWType V2 Bold"/>
          <w:b/>
          <w:color w:val="808080" w:themeColor="background1" w:themeShade="80"/>
          <w:sz w:val="28"/>
          <w:lang w:val="en-GB"/>
        </w:rPr>
      </w:pPr>
      <w:r w:rsidRPr="007D04A2">
        <w:rPr>
          <w:rStyle w:val="Char0"/>
          <w:rFonts w:ascii="BMWType V2 Bold" w:hAnsi="BMWType V2 Bold" w:cs="BMWType V2 Bold"/>
          <w:b/>
          <w:color w:val="808080" w:themeColor="background1" w:themeShade="80"/>
          <w:sz w:val="28"/>
          <w:lang w:val="en-GB"/>
        </w:rPr>
        <w:t xml:space="preserve">BMW </w:t>
      </w:r>
      <w:proofErr w:type="spellStart"/>
      <w:r w:rsidRPr="007D04A2">
        <w:rPr>
          <w:rStyle w:val="Char0"/>
          <w:rFonts w:ascii="BMWType V2 Bold" w:hAnsi="BMWType V2 Bold" w:cs="BMWType V2 Bold"/>
          <w:b/>
          <w:color w:val="808080" w:themeColor="background1" w:themeShade="80"/>
          <w:sz w:val="28"/>
          <w:lang w:val="en-GB"/>
        </w:rPr>
        <w:t>i</w:t>
      </w:r>
      <w:proofErr w:type="spellEnd"/>
      <w:r w:rsidRPr="007D04A2">
        <w:rPr>
          <w:rStyle w:val="Char0"/>
          <w:rFonts w:ascii="BMWType V2 Bold" w:hAnsi="BMWType V2 Bold" w:cs="BMWType V2 Bold"/>
          <w:b/>
          <w:color w:val="808080" w:themeColor="background1" w:themeShade="80"/>
          <w:sz w:val="28"/>
          <w:lang w:val="en-GB"/>
        </w:rPr>
        <w:t xml:space="preserve"> Ventures holding company founded</w:t>
      </w:r>
    </w:p>
    <w:p w:rsidR="00EC39E8" w:rsidRPr="007D04A2" w:rsidRDefault="00EC39E8" w:rsidP="00FE1520">
      <w:pPr>
        <w:pStyle w:val="Titel"/>
        <w:rPr>
          <w:lang w:val="en-GB"/>
        </w:rPr>
        <w:sectPr w:rsidR="00EC39E8" w:rsidRPr="007D04A2">
          <w:headerReference w:type="default" r:id="rId7"/>
          <w:footerReference w:type="even" r:id="rId8"/>
          <w:footerReference w:type="default" r:id="rId9"/>
          <w:footerReference w:type="first" r:id="rId10"/>
          <w:type w:val="continuous"/>
          <w:pgSz w:w="11907" w:h="16840" w:code="9"/>
          <w:pgMar w:top="1814" w:right="2098" w:bottom="1361" w:left="2098" w:header="510" w:footer="567" w:gutter="0"/>
          <w:pgNumType w:start="1"/>
          <w:cols w:space="720"/>
          <w:titlePg/>
        </w:sectPr>
      </w:pPr>
    </w:p>
    <w:p w:rsidR="001F1E9D" w:rsidRPr="00FE1520" w:rsidRDefault="001F1E9D" w:rsidP="001F1E9D">
      <w:pPr>
        <w:pStyle w:val="Fliesstext"/>
        <w:tabs>
          <w:tab w:val="clear" w:pos="4706"/>
        </w:tabs>
        <w:rPr>
          <w:rFonts w:ascii="BMWTypeLight" w:hAnsi="BMWTypeLight"/>
          <w:lang w:val="en-US"/>
        </w:rPr>
      </w:pPr>
    </w:p>
    <w:p w:rsidR="002F1CF6" w:rsidRDefault="002F1CF6" w:rsidP="002F1CF6">
      <w:pPr>
        <w:pStyle w:val="StandardLateinBMWTypeLight11p"/>
        <w:ind w:right="0"/>
        <w:rPr>
          <w:rFonts w:ascii="BMWType V2 Light" w:hAnsi="BMWType V2 Light" w:cs="BMWType V2 Light"/>
          <w:lang w:val="en-GB"/>
        </w:rPr>
      </w:pPr>
      <w:r>
        <w:rPr>
          <w:noProof/>
        </w:rPr>
        <w:drawing>
          <wp:anchor distT="0" distB="0" distL="114300" distR="114300" simplePos="0" relativeHeight="251658240" behindDoc="1" locked="0" layoutInCell="1" allowOverlap="1">
            <wp:simplePos x="0" y="0"/>
            <wp:positionH relativeFrom="column">
              <wp:posOffset>29210</wp:posOffset>
            </wp:positionH>
            <wp:positionV relativeFrom="paragraph">
              <wp:posOffset>63500</wp:posOffset>
            </wp:positionV>
            <wp:extent cx="942975" cy="882650"/>
            <wp:effectExtent l="19050" t="0" r="9525" b="0"/>
            <wp:wrapTight wrapText="bothSides">
              <wp:wrapPolygon edited="0">
                <wp:start x="-436" y="0"/>
                <wp:lineTo x="-436" y="20978"/>
                <wp:lineTo x="21818" y="20978"/>
                <wp:lineTo x="21818" y="0"/>
                <wp:lineTo x="-436" y="0"/>
              </wp:wrapPolygon>
            </wp:wrapTight>
            <wp:docPr id="3" name="Grafik 6" descr="bmwisymb_x4npcptif_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descr="bmwisymb_x4npcptif_x1.jpg"/>
                    <pic:cNvPicPr>
                      <a:picLocks noChangeAspect="1" noChangeArrowheads="1"/>
                    </pic:cNvPicPr>
                  </pic:nvPicPr>
                  <pic:blipFill>
                    <a:blip r:embed="rId11" cstate="print"/>
                    <a:srcRect/>
                    <a:stretch>
                      <a:fillRect/>
                    </a:stretch>
                  </pic:blipFill>
                  <pic:spPr bwMode="auto">
                    <a:xfrm>
                      <a:off x="0" y="0"/>
                      <a:ext cx="942975" cy="882650"/>
                    </a:xfrm>
                    <a:prstGeom prst="rect">
                      <a:avLst/>
                    </a:prstGeom>
                    <a:noFill/>
                  </pic:spPr>
                </pic:pic>
              </a:graphicData>
            </a:graphic>
          </wp:anchor>
        </w:drawing>
      </w:r>
      <w:r>
        <w:rPr>
          <w:rFonts w:cs="BMWType V2 Light"/>
          <w:b/>
          <w:lang w:val="en-GB"/>
        </w:rPr>
        <w:t>Munich.</w:t>
      </w:r>
      <w:r>
        <w:rPr>
          <w:rFonts w:ascii="BMWType V2 Light" w:hAnsi="BMWType V2 Light" w:cs="BMWType V2 Light"/>
          <w:lang w:val="en-GB"/>
        </w:rPr>
        <w:t xml:space="preserve"> The new BMW sub-brand focused on developing sustainable mobility solutions has been launched. “BMW </w:t>
      </w:r>
      <w:proofErr w:type="spellStart"/>
      <w:r>
        <w:rPr>
          <w:rFonts w:ascii="BMWType V2 Light" w:hAnsi="BMWType V2 Light" w:cs="BMWType V2 Light"/>
          <w:lang w:val="en-GB"/>
        </w:rPr>
        <w:t>i</w:t>
      </w:r>
      <w:proofErr w:type="spellEnd"/>
      <w:r>
        <w:rPr>
          <w:rFonts w:ascii="BMWType V2 Light" w:hAnsi="BMWType V2 Light" w:cs="BMWType V2 Light"/>
          <w:lang w:val="en-GB"/>
        </w:rPr>
        <w:t xml:space="preserve"> represents a new movement in premium mobility. With the introduction of this new sub-brand, the BMW Group reaffirms its leadership as the most innovative and sustainable premium </w:t>
      </w:r>
      <w:proofErr w:type="gramStart"/>
      <w:r>
        <w:rPr>
          <w:rFonts w:ascii="BMWType V2 Light" w:hAnsi="BMWType V2 Light" w:cs="BMWType V2 Light"/>
          <w:lang w:val="en-GB"/>
        </w:rPr>
        <w:t>car company</w:t>
      </w:r>
      <w:proofErr w:type="gramEnd"/>
      <w:r>
        <w:rPr>
          <w:rFonts w:ascii="BMWType V2 Light" w:hAnsi="BMWType V2 Light" w:cs="BMWType V2 Light"/>
          <w:lang w:val="en-GB"/>
        </w:rPr>
        <w:t xml:space="preserve">. The products and services have been conceived around a revolutionary approach: purpose designed and purpose built for sustainable, premium mobility. It’s a new day in our industry; a new era for individual mobility. This is BMW </w:t>
      </w:r>
      <w:proofErr w:type="spellStart"/>
      <w:r>
        <w:rPr>
          <w:rFonts w:ascii="BMWType V2 Light" w:hAnsi="BMWType V2 Light" w:cs="BMWType V2 Light"/>
          <w:lang w:val="en-GB"/>
        </w:rPr>
        <w:t>i</w:t>
      </w:r>
      <w:proofErr w:type="spellEnd"/>
      <w:r>
        <w:rPr>
          <w:rFonts w:ascii="BMWType V2 Light" w:hAnsi="BMWType V2 Light" w:cs="BMWType V2 Light"/>
          <w:lang w:val="en-GB"/>
        </w:rPr>
        <w:t xml:space="preserve"> – Born Electric.” said Ian Robertson, member of the Board of Management of BMW AG responsible for Sales and Marketing, in Munich on Monday.</w:t>
      </w:r>
    </w:p>
    <w:p w:rsidR="002F1CF6" w:rsidRDefault="002F1CF6" w:rsidP="002F1CF6">
      <w:pPr>
        <w:pStyle w:val="StandardLateinBMWTypeLight11p"/>
        <w:ind w:right="0"/>
        <w:rPr>
          <w:rFonts w:ascii="BMWType V2 Light" w:hAnsi="BMWType V2 Light" w:cs="BMWType V2 Light"/>
          <w:lang w:val="en-GB"/>
        </w:rPr>
      </w:pPr>
      <w:r>
        <w:rPr>
          <w:rFonts w:ascii="BMWType V2 Light" w:hAnsi="BMWType V2 Light" w:cs="BMWType V2 Light"/>
          <w:lang w:val="en-GB"/>
        </w:rPr>
        <w:t xml:space="preserve">In a first move, two models will be launched under the new sub-brand from 2013 – the BMW i3 and BMW i8. The BMW Group will also significantly expand its range of mobility services over the years ahead. To achieve this, a Venture Capital company was founded in New York City, BMW </w:t>
      </w:r>
      <w:proofErr w:type="spellStart"/>
      <w:r>
        <w:rPr>
          <w:rFonts w:ascii="BMWType V2 Light" w:hAnsi="BMWType V2 Light" w:cs="BMWType V2 Light"/>
          <w:lang w:val="en-GB"/>
        </w:rPr>
        <w:t>i</w:t>
      </w:r>
      <w:proofErr w:type="spellEnd"/>
      <w:r>
        <w:rPr>
          <w:rFonts w:ascii="BMWType V2 Light" w:hAnsi="BMWType V2 Light" w:cs="BMWType V2 Light"/>
          <w:lang w:val="en-GB"/>
        </w:rPr>
        <w:t xml:space="preserve"> Ventures, with an investment totalling </w:t>
      </w:r>
      <w:r w:rsidR="000E6C1A">
        <w:rPr>
          <w:rFonts w:ascii="BMWType V2 Light" w:hAnsi="BMWType V2 Light" w:cs="BMWType V2 Light"/>
          <w:lang w:val="en-GB"/>
        </w:rPr>
        <w:t xml:space="preserve">up to </w:t>
      </w:r>
      <w:r>
        <w:rPr>
          <w:rFonts w:ascii="BMWType V2 Light" w:hAnsi="BMWType V2 Light" w:cs="BMWType V2 Light"/>
          <w:lang w:val="en-GB"/>
        </w:rPr>
        <w:t>100 million US dollars.</w:t>
      </w:r>
    </w:p>
    <w:p w:rsidR="002F1CF6" w:rsidRDefault="002F1CF6" w:rsidP="002F1CF6">
      <w:pPr>
        <w:pStyle w:val="StandardLateinBMWTypeLight11p"/>
        <w:ind w:right="0"/>
        <w:rPr>
          <w:rFonts w:ascii="BMWType V2 Light" w:hAnsi="BMWType V2 Light" w:cs="BMWType V2 Light"/>
          <w:lang w:val="en-GB"/>
        </w:rPr>
      </w:pPr>
      <w:r>
        <w:rPr>
          <w:rFonts w:ascii="BMWType V2 Light" w:hAnsi="BMWType V2 Light" w:cs="BMWType V2 Light"/>
          <w:lang w:val="en-GB"/>
        </w:rPr>
        <w:t xml:space="preserve">“BMW </w:t>
      </w:r>
      <w:proofErr w:type="spellStart"/>
      <w:r>
        <w:rPr>
          <w:rFonts w:ascii="BMWType V2 Light" w:hAnsi="BMWType V2 Light" w:cs="BMWType V2 Light"/>
          <w:lang w:val="en-GB"/>
        </w:rPr>
        <w:t>i</w:t>
      </w:r>
      <w:proofErr w:type="spellEnd"/>
      <w:r>
        <w:rPr>
          <w:rFonts w:ascii="BMWType V2 Light" w:hAnsi="BMWType V2 Light" w:cs="BMWType V2 Light"/>
          <w:lang w:val="en-GB"/>
        </w:rPr>
        <w:t xml:space="preserve"> offers visionary cars and services, inspiring design, and an entirely new concept of premium mobility – all with a focus on sustainability”, explained Robertson. The BMW </w:t>
      </w:r>
      <w:proofErr w:type="spellStart"/>
      <w:r>
        <w:rPr>
          <w:rFonts w:ascii="BMWType V2 Light" w:hAnsi="BMWType V2 Light" w:cs="BMWType V2 Light"/>
          <w:lang w:val="en-GB"/>
        </w:rPr>
        <w:t>i</w:t>
      </w:r>
      <w:proofErr w:type="spellEnd"/>
      <w:r>
        <w:rPr>
          <w:rFonts w:ascii="BMWType V2 Light" w:hAnsi="BMWType V2 Light" w:cs="BMWType V2 Light"/>
          <w:lang w:val="en-GB"/>
        </w:rPr>
        <w:t xml:space="preserve"> brand comprises vehicles and services developed since 2007 as part of project </w:t>
      </w:r>
      <w:proofErr w:type="spellStart"/>
      <w:r>
        <w:rPr>
          <w:rFonts w:ascii="BMWType V2 Light" w:hAnsi="BMWType V2 Light" w:cs="BMWType V2 Light"/>
          <w:lang w:val="en-GB"/>
        </w:rPr>
        <w:t>i</w:t>
      </w:r>
      <w:proofErr w:type="spellEnd"/>
      <w:r>
        <w:rPr>
          <w:rFonts w:ascii="BMWType V2 Light" w:hAnsi="BMWType V2 Light" w:cs="BMWType V2 Light"/>
          <w:lang w:val="en-GB"/>
        </w:rPr>
        <w:t>, a BMW Group think tank exploring sustainable mobility solutions. It is the BMW Group’s response to changing customer needs, including increasing demand for alternative drive trains, such as electric drive systems and hybrids. There is a widespread desire in megacities for solutions which intelligently combine the benefits of various mobility concepts in a single package.</w:t>
      </w:r>
    </w:p>
    <w:p w:rsidR="002F1CF6" w:rsidRDefault="002F1CF6">
      <w:pPr>
        <w:tabs>
          <w:tab w:val="clear" w:pos="454"/>
          <w:tab w:val="clear" w:pos="4706"/>
        </w:tabs>
        <w:spacing w:line="240" w:lineRule="auto"/>
        <w:rPr>
          <w:rFonts w:cs="BMWType V2 Light"/>
          <w:b/>
          <w:color w:val="000000"/>
          <w:szCs w:val="20"/>
          <w:lang w:val="en-GB"/>
        </w:rPr>
      </w:pPr>
      <w:r>
        <w:rPr>
          <w:rFonts w:cs="BMWType V2 Light"/>
          <w:b/>
          <w:lang w:val="en-GB"/>
        </w:rPr>
        <w:br w:type="page"/>
      </w:r>
    </w:p>
    <w:p w:rsidR="002F1CF6" w:rsidRDefault="002F1CF6" w:rsidP="002F1CF6">
      <w:pPr>
        <w:pStyle w:val="StandardLateinBMWTypeLight11p"/>
        <w:ind w:right="0"/>
        <w:rPr>
          <w:rFonts w:ascii="BMWType V2 Light" w:hAnsi="BMWType V2 Light" w:cs="BMWType V2 Light"/>
          <w:b/>
          <w:lang w:val="en-GB"/>
        </w:rPr>
      </w:pPr>
      <w:r>
        <w:rPr>
          <w:rFonts w:ascii="BMWType V2 Light" w:hAnsi="BMWType V2 Light" w:cs="BMWType V2 Light"/>
          <w:b/>
          <w:lang w:val="en-GB"/>
        </w:rPr>
        <w:lastRenderedPageBreak/>
        <w:t>Revolutionary vehicle concepts</w:t>
      </w:r>
    </w:p>
    <w:p w:rsidR="002F1CF6" w:rsidRDefault="002F1CF6" w:rsidP="002F1CF6">
      <w:pPr>
        <w:pStyle w:val="StandardLateinBMWTypeLight11p"/>
        <w:ind w:right="0"/>
        <w:rPr>
          <w:rFonts w:ascii="BMWType V2 Light" w:hAnsi="BMWType V2 Light" w:cs="BMWType V2 Light"/>
          <w:lang w:val="en-GB"/>
        </w:rPr>
      </w:pPr>
      <w:r>
        <w:rPr>
          <w:rFonts w:ascii="BMWType V2 Light" w:hAnsi="BMWType V2 Light" w:cs="BMWType V2 Light"/>
          <w:lang w:val="en-GB"/>
        </w:rPr>
        <w:t xml:space="preserve">“With BMW </w:t>
      </w:r>
      <w:proofErr w:type="spellStart"/>
      <w:r>
        <w:rPr>
          <w:rFonts w:ascii="BMWType V2 Light" w:hAnsi="BMWType V2 Light" w:cs="BMWType V2 Light"/>
          <w:lang w:val="en-GB"/>
        </w:rPr>
        <w:t>i</w:t>
      </w:r>
      <w:proofErr w:type="spellEnd"/>
      <w:r>
        <w:rPr>
          <w:rFonts w:ascii="BMWType V2 Light" w:hAnsi="BMWType V2 Light" w:cs="BMWType V2 Light"/>
          <w:lang w:val="en-GB"/>
        </w:rPr>
        <w:t xml:space="preserve">, we are building on the success and strength of our core brand,” emphasised Robertson. The BMW i3– previously known as the Megacity Vehicle – will be the BMW Group’s first series-produced car for urban areas to be driven by electric power alone. The BMW i8, meanwhile, is based on the BMW Vision </w:t>
      </w:r>
      <w:proofErr w:type="spellStart"/>
      <w:r>
        <w:rPr>
          <w:rFonts w:ascii="BMWType V2 Light" w:hAnsi="BMWType V2 Light" w:cs="BMWType V2 Light"/>
          <w:lang w:val="en-GB"/>
        </w:rPr>
        <w:t>EfficientDynamics</w:t>
      </w:r>
      <w:proofErr w:type="spellEnd"/>
      <w:r>
        <w:rPr>
          <w:rFonts w:ascii="BMWType V2 Light" w:hAnsi="BMWType V2 Light" w:cs="BMWType V2 Light"/>
          <w:lang w:val="en-GB"/>
        </w:rPr>
        <w:t xml:space="preserve"> concept study. Its plug-in hybrid drive blends the sporting ability of a high-performance machine with the fuel consumption and emissions of a small car.</w:t>
      </w:r>
    </w:p>
    <w:p w:rsidR="002F1CF6" w:rsidRDefault="002F1CF6" w:rsidP="002F1CF6">
      <w:pPr>
        <w:pStyle w:val="StandardLateinBMWTypeLight11p"/>
        <w:ind w:right="0"/>
        <w:rPr>
          <w:rFonts w:ascii="BMWType V2 Light" w:hAnsi="BMWType V2 Light" w:cs="BMWType V2 Light"/>
          <w:lang w:val="en-GB"/>
        </w:rPr>
      </w:pPr>
      <w:r>
        <w:rPr>
          <w:rFonts w:ascii="BMWType V2 Light" w:hAnsi="BMWType V2 Light" w:cs="BMWType V2 Light"/>
          <w:lang w:val="en-GB"/>
        </w:rPr>
        <w:t xml:space="preserve">Both models are based on a revolutionary construction concept known as </w:t>
      </w:r>
      <w:proofErr w:type="spellStart"/>
      <w:r>
        <w:rPr>
          <w:rFonts w:ascii="BMWType V2 Light" w:hAnsi="BMWType V2 Light" w:cs="BMWType V2 Light"/>
          <w:lang w:val="en-GB"/>
        </w:rPr>
        <w:t>LifeDrive</w:t>
      </w:r>
      <w:proofErr w:type="spellEnd"/>
      <w:r>
        <w:rPr>
          <w:rFonts w:ascii="BMWType V2 Light" w:hAnsi="BMWType V2 Light" w:cs="BMWType V2 Light"/>
          <w:lang w:val="en-GB"/>
        </w:rPr>
        <w:t xml:space="preserve"> architecture. An aluminium chassis houses the </w:t>
      </w:r>
      <w:proofErr w:type="spellStart"/>
      <w:r>
        <w:rPr>
          <w:rFonts w:ascii="BMWType V2 Light" w:hAnsi="BMWType V2 Light" w:cs="BMWType V2 Light"/>
          <w:lang w:val="en-GB"/>
        </w:rPr>
        <w:t>powertrain</w:t>
      </w:r>
      <w:proofErr w:type="spellEnd"/>
      <w:r>
        <w:rPr>
          <w:rFonts w:ascii="BMWType V2 Light" w:hAnsi="BMWType V2 Light" w:cs="BMWType V2 Light"/>
          <w:lang w:val="en-GB"/>
        </w:rPr>
        <w:t>, and the passenger cell consists of high-strength but extremely lightweight carbon fibre-reinforced plastic (CFRP). “Both cars have been designed specifically for their respective alternative drive systems. We used the innovative architecture and CFRP to cancel out practically all of the extra weight added by the batteries. For our customers this means superior driving dynamics combined with significantly increased range using electric power,” explains Klaus Draeger, BMW Board member responsible for development.</w:t>
      </w:r>
    </w:p>
    <w:p w:rsidR="002F1CF6" w:rsidRDefault="002F1CF6" w:rsidP="002F1CF6">
      <w:pPr>
        <w:pStyle w:val="StandardLateinBMWTypeLight11p"/>
        <w:ind w:right="0"/>
        <w:rPr>
          <w:rFonts w:ascii="BMWType V2 Light" w:hAnsi="BMWType V2 Light" w:cs="BMWType V2 Light"/>
          <w:b/>
          <w:lang w:val="en-GB"/>
        </w:rPr>
      </w:pPr>
      <w:r>
        <w:rPr>
          <w:rFonts w:ascii="BMWType V2 Light" w:hAnsi="BMWType V2 Light" w:cs="BMWType V2 Light"/>
          <w:b/>
          <w:lang w:val="en-GB"/>
        </w:rPr>
        <w:t>BMW i8 to be built in Leipzig</w:t>
      </w:r>
    </w:p>
    <w:p w:rsidR="002F1CF6" w:rsidRDefault="002F1CF6" w:rsidP="002F1CF6">
      <w:pPr>
        <w:pStyle w:val="StandardLateinBMWTypeLight11p"/>
        <w:ind w:right="0"/>
        <w:rPr>
          <w:rFonts w:ascii="BMWType V2 Light" w:hAnsi="BMWType V2 Light" w:cs="BMWType V2 Light"/>
          <w:lang w:val="en-GB"/>
        </w:rPr>
      </w:pPr>
      <w:r>
        <w:rPr>
          <w:rFonts w:ascii="BMWType V2 Light" w:hAnsi="BMWType V2 Light" w:cs="BMWType V2 Light"/>
          <w:lang w:val="en-GB"/>
        </w:rPr>
        <w:t xml:space="preserve">Like the BMW i3, the BMW i8 will also be manufactured at BMW’s Leipzig plant. Around 400 million </w:t>
      </w:r>
      <w:proofErr w:type="spellStart"/>
      <w:r>
        <w:rPr>
          <w:rFonts w:ascii="BMWType V2 Light" w:hAnsi="BMWType V2 Light" w:cs="BMWType V2 Light"/>
          <w:lang w:val="en-GB"/>
        </w:rPr>
        <w:t>euros</w:t>
      </w:r>
      <w:proofErr w:type="spellEnd"/>
      <w:r>
        <w:rPr>
          <w:rFonts w:ascii="BMWType V2 Light" w:hAnsi="BMWType V2 Light" w:cs="BMWType V2 Light"/>
          <w:lang w:val="en-GB"/>
        </w:rPr>
        <w:t xml:space="preserve"> will be invested in new plant facilities and some 800 jobs will be created up to 2013. Development and production synergies will be achieved through both vehicles using the same component sets for the electric motors, power electronics, and high-voltage lithium-ion batteries.</w:t>
      </w:r>
    </w:p>
    <w:p w:rsidR="002F1CF6" w:rsidRDefault="002F1CF6" w:rsidP="002F1CF6">
      <w:pPr>
        <w:pStyle w:val="StandardLateinBMWTypeLight11p"/>
        <w:ind w:right="0"/>
        <w:rPr>
          <w:rFonts w:ascii="BMWType V2 Light" w:hAnsi="BMWType V2 Light" w:cs="BMWType V2 Light"/>
          <w:b/>
          <w:lang w:val="en-GB"/>
        </w:rPr>
      </w:pPr>
      <w:r>
        <w:rPr>
          <w:rFonts w:ascii="BMWType V2 Light" w:hAnsi="BMWType V2 Light" w:cs="BMWType V2 Light"/>
          <w:b/>
          <w:lang w:val="en-GB"/>
        </w:rPr>
        <w:t xml:space="preserve">A range of vehicle-independent services </w:t>
      </w:r>
    </w:p>
    <w:p w:rsidR="002F1CF6" w:rsidRDefault="002F1CF6" w:rsidP="002F1CF6">
      <w:pPr>
        <w:pStyle w:val="StandardLateinBMWTypeLight11p"/>
        <w:ind w:right="0"/>
        <w:rPr>
          <w:rFonts w:ascii="BMWType V2 Light" w:hAnsi="BMWType V2 Light" w:cs="BMWType V2 Light"/>
          <w:lang w:val="en-GB"/>
        </w:rPr>
      </w:pPr>
      <w:r>
        <w:rPr>
          <w:rFonts w:ascii="BMWType V2 Light" w:hAnsi="BMWType V2 Light" w:cs="BMWType V2 Light"/>
          <w:lang w:val="en-GB"/>
        </w:rPr>
        <w:t xml:space="preserve">An additional range of mobility services – which can also be used independently of the cars – will be an integral component of BMW </w:t>
      </w:r>
      <w:proofErr w:type="spellStart"/>
      <w:r>
        <w:rPr>
          <w:rFonts w:ascii="BMWType V2 Light" w:hAnsi="BMWType V2 Light" w:cs="BMWType V2 Light"/>
          <w:lang w:val="en-GB"/>
        </w:rPr>
        <w:t>i</w:t>
      </w:r>
      <w:proofErr w:type="spellEnd"/>
      <w:r>
        <w:rPr>
          <w:rFonts w:ascii="BMWType V2 Light" w:hAnsi="BMWType V2 Light" w:cs="BMWType V2 Light"/>
          <w:lang w:val="en-GB"/>
        </w:rPr>
        <w:t>. This will allow the creation of a new, profitable area of business over the long term and attract new customers to the company’s brands.</w:t>
      </w:r>
    </w:p>
    <w:p w:rsidR="002F1CF6" w:rsidRDefault="002F1CF6" w:rsidP="002F1CF6">
      <w:pPr>
        <w:pStyle w:val="StandardLateinBMWTypeLight11p"/>
        <w:ind w:right="0"/>
        <w:rPr>
          <w:rFonts w:ascii="BMWType V2 Light" w:hAnsi="BMWType V2 Light" w:cs="BMWType V2 Light"/>
          <w:lang w:val="en-GB"/>
        </w:rPr>
      </w:pPr>
      <w:r>
        <w:rPr>
          <w:rFonts w:ascii="BMWType V2 Light" w:hAnsi="BMWType V2 Light" w:cs="BMWType V2 Light"/>
          <w:lang w:val="en-GB"/>
        </w:rPr>
        <w:lastRenderedPageBreak/>
        <w:t xml:space="preserve">“Mobility requirements are changing in rapidly expanding megacities” adds Ian Robertson. “Our commitment to car-enabled mobility services, like BMW </w:t>
      </w:r>
      <w:proofErr w:type="spellStart"/>
      <w:r>
        <w:rPr>
          <w:rFonts w:ascii="BMWType V2 Light" w:hAnsi="BMWType V2 Light" w:cs="BMWType V2 Light"/>
          <w:lang w:val="en-GB"/>
        </w:rPr>
        <w:t>ConnectedDrive</w:t>
      </w:r>
      <w:proofErr w:type="spellEnd"/>
      <w:r>
        <w:rPr>
          <w:rFonts w:ascii="BMWType V2 Light" w:hAnsi="BMWType V2 Light" w:cs="BMWType V2 Light"/>
          <w:lang w:val="en-GB"/>
        </w:rPr>
        <w:t xml:space="preserve">, will be significantly expanded under BMW </w:t>
      </w:r>
      <w:proofErr w:type="spellStart"/>
      <w:r>
        <w:rPr>
          <w:rFonts w:ascii="BMWType V2 Light" w:hAnsi="BMWType V2 Light" w:cs="BMWType V2 Light"/>
          <w:lang w:val="en-GB"/>
        </w:rPr>
        <w:t>i</w:t>
      </w:r>
      <w:proofErr w:type="spellEnd"/>
      <w:r>
        <w:rPr>
          <w:rFonts w:ascii="BMWType V2 Light" w:hAnsi="BMWType V2 Light" w:cs="BMWType V2 Light"/>
          <w:lang w:val="en-GB"/>
        </w:rPr>
        <w:t xml:space="preserve">. We’ll also grow our car-related premium mobility services. What’s truly groundbreaking is that we’ll begin offering car-independent premium mobility services.  BMW </w:t>
      </w:r>
      <w:proofErr w:type="spellStart"/>
      <w:r>
        <w:rPr>
          <w:rFonts w:ascii="BMWType V2 Light" w:hAnsi="BMWType V2 Light" w:cs="BMWType V2 Light"/>
          <w:lang w:val="en-GB"/>
        </w:rPr>
        <w:t>i</w:t>
      </w:r>
      <w:proofErr w:type="spellEnd"/>
      <w:r>
        <w:rPr>
          <w:rFonts w:ascii="BMWType V2 Light" w:hAnsi="BMWType V2 Light" w:cs="BMWType V2 Light"/>
          <w:lang w:val="en-GB"/>
        </w:rPr>
        <w:t xml:space="preserve"> </w:t>
      </w:r>
      <w:proofErr w:type="gramStart"/>
      <w:r>
        <w:rPr>
          <w:rFonts w:ascii="BMWType V2 Light" w:hAnsi="BMWType V2 Light" w:cs="BMWType V2 Light"/>
          <w:lang w:val="en-GB"/>
        </w:rPr>
        <w:t>aims</w:t>
      </w:r>
      <w:proofErr w:type="gramEnd"/>
      <w:r>
        <w:rPr>
          <w:rFonts w:ascii="BMWType V2 Light" w:hAnsi="BMWType V2 Light" w:cs="BMWType V2 Light"/>
          <w:lang w:val="en-GB"/>
        </w:rPr>
        <w:t xml:space="preserve"> to provide customized mobility solutions across a seamless network of premium products and premium services.” The focus is on solutions which will improve usage of existing parking spaces, as well as intelligent navigation systems with local information, intermodal route planning, and premium car-sharing.</w:t>
      </w:r>
    </w:p>
    <w:p w:rsidR="002F1CF6" w:rsidRDefault="002F1CF6" w:rsidP="002F1CF6">
      <w:pPr>
        <w:pStyle w:val="StandardLateinBMWTypeLight11p"/>
        <w:ind w:right="0"/>
        <w:rPr>
          <w:rFonts w:ascii="BMWType V2 Light" w:hAnsi="BMWType V2 Light" w:cs="BMWType V2 Light"/>
          <w:lang w:val="en-GB"/>
        </w:rPr>
      </w:pPr>
      <w:r>
        <w:rPr>
          <w:rFonts w:ascii="BMWType V2 Light" w:hAnsi="BMWType V2 Light" w:cs="BMWType V2 Light"/>
          <w:lang w:val="en-GB"/>
        </w:rPr>
        <w:t xml:space="preserve">In addition to services developed in-house, the BMW Group is pursuing collaborations with partner companies and exploring strategic capital investments in providers of mobility services. To this end, the venture capital company BMW </w:t>
      </w:r>
      <w:proofErr w:type="spellStart"/>
      <w:r>
        <w:rPr>
          <w:rFonts w:ascii="BMWType V2 Light" w:hAnsi="BMWType V2 Light" w:cs="BMWType V2 Light"/>
          <w:lang w:val="en-GB"/>
        </w:rPr>
        <w:t>i</w:t>
      </w:r>
      <w:proofErr w:type="spellEnd"/>
      <w:r>
        <w:rPr>
          <w:rFonts w:ascii="BMWType V2 Light" w:hAnsi="BMWType V2 Light" w:cs="BMWType V2 Light"/>
          <w:lang w:val="en-GB"/>
        </w:rPr>
        <w:t xml:space="preserve"> Ventures has the goal to expand the range of products and services offered by BMW </w:t>
      </w:r>
      <w:proofErr w:type="spellStart"/>
      <w:r>
        <w:rPr>
          <w:rFonts w:ascii="BMWType V2 Light" w:hAnsi="BMWType V2 Light" w:cs="BMWType V2 Light"/>
          <w:lang w:val="en-GB"/>
        </w:rPr>
        <w:t>i</w:t>
      </w:r>
      <w:proofErr w:type="spellEnd"/>
      <w:r>
        <w:rPr>
          <w:rFonts w:ascii="BMWType V2 Light" w:hAnsi="BMWType V2 Light" w:cs="BMWType V2 Light"/>
          <w:lang w:val="en-GB"/>
        </w:rPr>
        <w:t xml:space="preserve"> in the long term by taking stakes in highly innovative service providers.</w:t>
      </w:r>
    </w:p>
    <w:p w:rsidR="002F1CF6" w:rsidRDefault="002F1CF6" w:rsidP="002F1CF6">
      <w:pPr>
        <w:pStyle w:val="StandardLateinBMWTypeLight11p"/>
        <w:ind w:right="0"/>
        <w:rPr>
          <w:rFonts w:ascii="BMWType V2 Light" w:hAnsi="BMWType V2 Light" w:cs="BMWType V2 Light"/>
          <w:lang w:val="en-GB"/>
        </w:rPr>
      </w:pPr>
      <w:r>
        <w:rPr>
          <w:rFonts w:ascii="BMWType V2 Light" w:hAnsi="BMWType V2 Light" w:cs="BMWType V2 Light"/>
          <w:lang w:val="en-GB"/>
        </w:rPr>
        <w:t xml:space="preserve">New York-based My City Way is the first company in which BMW </w:t>
      </w:r>
      <w:proofErr w:type="spellStart"/>
      <w:r>
        <w:rPr>
          <w:rFonts w:ascii="BMWType V2 Light" w:hAnsi="BMWType V2 Light" w:cs="BMWType V2 Light"/>
          <w:lang w:val="en-GB"/>
        </w:rPr>
        <w:t>i</w:t>
      </w:r>
      <w:proofErr w:type="spellEnd"/>
      <w:r>
        <w:rPr>
          <w:rFonts w:ascii="BMWType V2 Light" w:hAnsi="BMWType V2 Light" w:cs="BMWType V2 Light"/>
          <w:lang w:val="en-GB"/>
        </w:rPr>
        <w:t xml:space="preserve"> Ventures has taken a stake. Of the partnership, Ian Robertson said, “I am thrilled to announce that we have just signed our first strategic partnership with My City Way.  As a mobile app, My City Way provides users with information on public transportation, parking availability, and local entertainment for over 40 cities in the US. Another 40 cities will be part of the global rollout, including Munich, of course.”</w:t>
      </w:r>
    </w:p>
    <w:p w:rsidR="00A33079" w:rsidRDefault="00A33079" w:rsidP="007D04A2">
      <w:pPr>
        <w:pStyle w:val="StandardLateinBMWTypeLight11p"/>
        <w:ind w:right="0"/>
        <w:rPr>
          <w:rFonts w:ascii="BMWType V2 Light" w:hAnsi="BMWType V2 Light" w:cs="BMWType V2 Light"/>
          <w:lang w:val="en-GB"/>
        </w:rPr>
      </w:pPr>
    </w:p>
    <w:p w:rsidR="00A919E7" w:rsidRPr="00A919E7" w:rsidRDefault="00A919E7" w:rsidP="00A919E7">
      <w:pPr>
        <w:spacing w:line="360" w:lineRule="auto"/>
        <w:rPr>
          <w:rFonts w:ascii="BMWTypeLight" w:hAnsi="BMWTypeLight"/>
          <w:b/>
          <w:sz w:val="18"/>
          <w:lang w:val="en-US"/>
        </w:rPr>
      </w:pPr>
      <w:r w:rsidRPr="00A919E7">
        <w:rPr>
          <w:rFonts w:ascii="BMWTypeLight" w:hAnsi="BMWTypeLight"/>
          <w:b/>
          <w:sz w:val="18"/>
          <w:lang w:val="en-US"/>
        </w:rPr>
        <w:t>The BMW Group</w:t>
      </w:r>
    </w:p>
    <w:p w:rsidR="00A919E7" w:rsidRPr="00A919E7" w:rsidRDefault="00A919E7" w:rsidP="00A919E7">
      <w:pPr>
        <w:spacing w:line="360" w:lineRule="auto"/>
        <w:rPr>
          <w:rFonts w:ascii="BMWTypeLight" w:hAnsi="BMWTypeLight"/>
          <w:sz w:val="18"/>
          <w:lang w:val="en-US"/>
        </w:rPr>
      </w:pPr>
      <w:r w:rsidRPr="00A919E7">
        <w:rPr>
          <w:rFonts w:ascii="BMWTypeLight" w:hAnsi="BMWTypeLight"/>
          <w:sz w:val="18"/>
          <w:lang w:val="en-US"/>
        </w:rPr>
        <w:t>The BMW Group is one of the most successful manufacturers of automobiles and motorcycles in the world with its BMW, MINI and Rolls-Royce brands. As a global company, the BMW Group operates 24 production facilities in 13 countries and has a global sales network in more than 140 countries.</w:t>
      </w:r>
    </w:p>
    <w:p w:rsidR="00A919E7" w:rsidRPr="00A919E7" w:rsidRDefault="00A919E7" w:rsidP="00A919E7">
      <w:pPr>
        <w:spacing w:line="360" w:lineRule="auto"/>
        <w:rPr>
          <w:rFonts w:ascii="BMWTypeLight" w:hAnsi="BMWTypeLight"/>
          <w:sz w:val="18"/>
          <w:lang w:val="en-US"/>
        </w:rPr>
      </w:pPr>
      <w:r w:rsidRPr="00A919E7">
        <w:rPr>
          <w:rFonts w:ascii="BMWTypeLight" w:hAnsi="BMWTypeLight"/>
          <w:sz w:val="18"/>
          <w:lang w:val="en-US"/>
        </w:rPr>
        <w:t>The BMW Group achieved a global sales volume of approximately 1.29 million automobiles and over 87,000 motorcycles for the 2009 financial year. R</w:t>
      </w:r>
      <w:proofErr w:type="spellStart"/>
      <w:r w:rsidRPr="00A919E7">
        <w:rPr>
          <w:rFonts w:ascii="BMWTypeLight" w:hAnsi="BMWTypeLight"/>
          <w:sz w:val="18"/>
          <w:lang w:val="en-GB"/>
        </w:rPr>
        <w:t>evenues</w:t>
      </w:r>
      <w:proofErr w:type="spellEnd"/>
      <w:r w:rsidRPr="00A919E7">
        <w:rPr>
          <w:rFonts w:ascii="BMWTypeLight" w:hAnsi="BMWTypeLight"/>
          <w:sz w:val="18"/>
          <w:lang w:val="en-GB"/>
        </w:rPr>
        <w:t xml:space="preserve"> totalled euro 50.68 billion.</w:t>
      </w:r>
      <w:r w:rsidRPr="00A919E7">
        <w:rPr>
          <w:rFonts w:ascii="BMWTypeLight" w:hAnsi="BMWTypeLight"/>
          <w:sz w:val="18"/>
          <w:lang w:val="en-US"/>
        </w:rPr>
        <w:t xml:space="preserve"> At 31 December 2009, the company employed a global workforce of approximately 96,000 associates.</w:t>
      </w:r>
    </w:p>
    <w:p w:rsidR="00A919E7" w:rsidRPr="00A919E7" w:rsidRDefault="00A919E7" w:rsidP="00A919E7">
      <w:pPr>
        <w:spacing w:line="360" w:lineRule="auto"/>
        <w:rPr>
          <w:rFonts w:ascii="BMWTypeLight" w:hAnsi="BMWTypeLight"/>
          <w:sz w:val="18"/>
          <w:lang w:val="en-US"/>
        </w:rPr>
      </w:pPr>
      <w:r w:rsidRPr="00A919E7">
        <w:rPr>
          <w:rFonts w:ascii="BMWTypeLight" w:hAnsi="BMWTypeLight"/>
          <w:sz w:val="18"/>
          <w:lang w:val="en-US"/>
        </w:rPr>
        <w:lastRenderedPageBreak/>
        <w:t>The success of the BMW Group has always been built on long-term thinking and responsible action. The company has therefore established ecological and social sustainability throughout the value chain, comprehensive product responsibility and a clear commitment to conserving resources as an integral part of its strategy. As a result of its efforts, the BMW Group has been ranked industry leader in the Dow Jones Sustainability Indexes for the last six years.</w:t>
      </w:r>
    </w:p>
    <w:p w:rsidR="004F51B3" w:rsidRDefault="004F51B3" w:rsidP="001F1E9D">
      <w:pPr>
        <w:pStyle w:val="Fliesstext"/>
        <w:tabs>
          <w:tab w:val="clear" w:pos="4706"/>
        </w:tabs>
        <w:rPr>
          <w:lang w:val="en-US"/>
        </w:rPr>
      </w:pPr>
    </w:p>
    <w:p w:rsidR="00EC39E8" w:rsidRDefault="00EC39E8" w:rsidP="001F1E9D">
      <w:pPr>
        <w:pStyle w:val="Fliesstext"/>
        <w:tabs>
          <w:tab w:val="clear" w:pos="4706"/>
        </w:tabs>
        <w:rPr>
          <w:lang w:val="en-US"/>
        </w:rPr>
      </w:pPr>
    </w:p>
    <w:p w:rsidR="00A33079" w:rsidRDefault="00A33079" w:rsidP="001F1E9D">
      <w:pPr>
        <w:pStyle w:val="Fliesstext"/>
        <w:tabs>
          <w:tab w:val="clear" w:pos="4706"/>
        </w:tabs>
        <w:rPr>
          <w:lang w:val="en-US"/>
        </w:rPr>
        <w:sectPr w:rsidR="00A33079">
          <w:type w:val="continuous"/>
          <w:pgSz w:w="11907" w:h="16840" w:code="9"/>
          <w:pgMar w:top="1814" w:right="2098" w:bottom="1361" w:left="2098" w:header="510" w:footer="567" w:gutter="0"/>
          <w:pgNumType w:start="1"/>
          <w:cols w:space="720"/>
          <w:formProt w:val="0"/>
          <w:titlePg/>
        </w:sectPr>
      </w:pPr>
    </w:p>
    <w:p w:rsidR="00EC39E8" w:rsidRDefault="00EC39E8" w:rsidP="001F1E9D">
      <w:pPr>
        <w:pStyle w:val="zzabstand9pt"/>
        <w:rPr>
          <w:lang w:val="en-US"/>
        </w:rPr>
      </w:pPr>
      <w:r w:rsidRPr="00FE1520">
        <w:rPr>
          <w:lang w:val="en-US"/>
        </w:rPr>
        <w:lastRenderedPageBreak/>
        <w:t>For questions please contact:</w:t>
      </w:r>
    </w:p>
    <w:p w:rsidR="004944C8" w:rsidRPr="00FE1520" w:rsidRDefault="004944C8" w:rsidP="001F1E9D">
      <w:pPr>
        <w:pStyle w:val="zzabstand9pt"/>
        <w:rPr>
          <w:lang w:val="en-US"/>
        </w:rPr>
      </w:pPr>
    </w:p>
    <w:bookmarkStart w:id="3" w:name="Kontakt1"/>
    <w:p w:rsidR="00F77405" w:rsidRPr="00F77405" w:rsidRDefault="00656BC1" w:rsidP="00F77405">
      <w:pPr>
        <w:pStyle w:val="zzabstand9pt"/>
        <w:rPr>
          <w:lang w:val="en-US"/>
        </w:rPr>
      </w:pPr>
      <w:r>
        <w:rPr>
          <w:lang w:val="en-US"/>
        </w:rPr>
        <w:fldChar w:fldCharType="begin">
          <w:ffData>
            <w:name w:val="Kontakt1"/>
            <w:enabled/>
            <w:calcOnExit w:val="0"/>
            <w:textInput>
              <w:default w:val="Tobias Hahn, Corporate and Governmental Affairs, Technology Communication, Mobility Concepts, project i and Alternative Drives"/>
            </w:textInput>
          </w:ffData>
        </w:fldChar>
      </w:r>
      <w:r w:rsidR="00F77405">
        <w:rPr>
          <w:lang w:val="en-US"/>
        </w:rPr>
        <w:instrText xml:space="preserve"> FORMTEXT </w:instrText>
      </w:r>
      <w:r>
        <w:rPr>
          <w:lang w:val="en-US"/>
        </w:rPr>
      </w:r>
      <w:r>
        <w:rPr>
          <w:lang w:val="en-US"/>
        </w:rPr>
        <w:fldChar w:fldCharType="separate"/>
      </w:r>
      <w:r w:rsidR="00F77405">
        <w:rPr>
          <w:noProof/>
          <w:lang w:val="en-US"/>
        </w:rPr>
        <w:t xml:space="preserve">Tobias Hahn, Corporate and Governmental Affairs, Technology </w:t>
      </w:r>
      <w:r w:rsidR="00A33079">
        <w:rPr>
          <w:noProof/>
          <w:lang w:val="en-US"/>
        </w:rPr>
        <w:t xml:space="preserve">Communication, Mobility </w:t>
      </w:r>
      <w:r w:rsidR="00F77405">
        <w:rPr>
          <w:noProof/>
          <w:lang w:val="en-US"/>
        </w:rPr>
        <w:t>Concepts, project i and Alternative Drives</w:t>
      </w:r>
      <w:r>
        <w:rPr>
          <w:lang w:val="en-US"/>
        </w:rPr>
        <w:fldChar w:fldCharType="end"/>
      </w:r>
      <w:bookmarkEnd w:id="3"/>
      <w:r>
        <w:rPr>
          <w:lang w:val="en-US"/>
        </w:rPr>
        <w:fldChar w:fldCharType="begin">
          <w:ffData>
            <w:name w:val=""/>
            <w:enabled/>
            <w:calcOnExit w:val="0"/>
            <w:textInput>
              <w:default w:val="Manfred Grunert, Konzernkommunikation und Politik, TechnologiekommunikationTelephone: +49-89-382-27797, Fax: +49-89-382-28567Ralph Huber, Konzernkommunikation und Politik, TechnologiekommunikationTelephone: +49-89-382-68778, Fax: +49-89-382-28567"/>
            </w:textInput>
          </w:ffData>
        </w:fldChar>
      </w:r>
      <w:r w:rsidR="00F77405" w:rsidRPr="0040285F">
        <w:rPr>
          <w:lang w:val="en-US"/>
        </w:rPr>
        <w:instrText xml:space="preserve"> FORMTEXT </w:instrText>
      </w:r>
      <w:r>
        <w:rPr>
          <w:lang w:val="en-US"/>
        </w:rPr>
      </w:r>
      <w:r>
        <w:rPr>
          <w:lang w:val="en-US"/>
        </w:rPr>
        <w:fldChar w:fldCharType="separate"/>
      </w:r>
      <w:r w:rsidR="00F77405" w:rsidRPr="0040285F">
        <w:rPr>
          <w:lang w:val="en-US"/>
        </w:rPr>
        <w:br/>
        <w:t>Telephone: +49-89-382-</w:t>
      </w:r>
      <w:r w:rsidR="00A33079">
        <w:rPr>
          <w:lang w:val="en-US"/>
        </w:rPr>
        <w:t>60816</w:t>
      </w:r>
      <w:r w:rsidR="00F77405" w:rsidRPr="0040285F">
        <w:rPr>
          <w:lang w:val="en-US"/>
        </w:rPr>
        <w:t>, Fax: +49-89-382-28567</w:t>
      </w:r>
      <w:r w:rsidR="00F77405" w:rsidRPr="0040285F">
        <w:rPr>
          <w:lang w:val="en-US"/>
        </w:rPr>
        <w:br/>
      </w:r>
      <w:r w:rsidR="00F77405" w:rsidRPr="0040285F">
        <w:rPr>
          <w:lang w:val="en-US"/>
        </w:rPr>
        <w:br/>
        <w:t>Ralph H</w:t>
      </w:r>
      <w:r w:rsidR="00F77405">
        <w:rPr>
          <w:lang w:val="en-US"/>
        </w:rPr>
        <w:t xml:space="preserve">uber, </w:t>
      </w:r>
      <w:r w:rsidR="00F77405" w:rsidRPr="0040285F">
        <w:rPr>
          <w:lang w:val="en-US"/>
        </w:rPr>
        <w:t>Corporate and Governmental Affairs, Technology Communication</w:t>
      </w:r>
      <w:r w:rsidR="00F77405" w:rsidRPr="0040285F">
        <w:rPr>
          <w:lang w:val="en-US"/>
        </w:rPr>
        <w:br/>
        <w:t>Telephone: +49-89-382-68778, Fax: +49-89-382-28567</w:t>
      </w:r>
      <w:r>
        <w:rPr>
          <w:lang w:val="en-US"/>
        </w:rPr>
        <w:fldChar w:fldCharType="end"/>
      </w:r>
    </w:p>
    <w:p w:rsidR="00F77405" w:rsidRPr="00F77405" w:rsidRDefault="00F77405" w:rsidP="00F77405">
      <w:pPr>
        <w:pStyle w:val="zzabstand9pt"/>
        <w:rPr>
          <w:lang w:val="en-US"/>
        </w:rPr>
      </w:pPr>
    </w:p>
    <w:p w:rsidR="00EC39E8" w:rsidRPr="00F77405" w:rsidRDefault="00EC39E8" w:rsidP="001F1E9D">
      <w:pPr>
        <w:pStyle w:val="zzabstand9pt"/>
        <w:rPr>
          <w:lang w:val="en-US"/>
        </w:rPr>
      </w:pPr>
    </w:p>
    <w:p w:rsidR="00EC39E8" w:rsidRPr="00F77405" w:rsidRDefault="00EC39E8" w:rsidP="001F1E9D">
      <w:pPr>
        <w:pStyle w:val="zzabstand9pt"/>
        <w:rPr>
          <w:lang w:val="en-US"/>
        </w:rPr>
      </w:pPr>
    </w:p>
    <w:p w:rsidR="00EC39E8" w:rsidRDefault="00EC39E8" w:rsidP="001F1E9D">
      <w:pPr>
        <w:pStyle w:val="zzabstand9pt"/>
        <w:rPr>
          <w:lang w:val="en-US"/>
        </w:rPr>
      </w:pPr>
      <w:r>
        <w:rPr>
          <w:lang w:val="en-US"/>
        </w:rPr>
        <w:t>Media Website: www.press.bmwgroup.com</w:t>
      </w:r>
    </w:p>
    <w:p w:rsidR="00F5431E" w:rsidRPr="00CD4D19" w:rsidRDefault="00F5431E" w:rsidP="00F5431E">
      <w:pPr>
        <w:pStyle w:val="Fliesstext"/>
        <w:rPr>
          <w:rFonts w:cs="BMWType V2 Light"/>
          <w:sz w:val="18"/>
          <w:szCs w:val="18"/>
        </w:rPr>
      </w:pPr>
      <w:r w:rsidRPr="00CD4D19">
        <w:rPr>
          <w:rFonts w:cs="BMWType V2 Light"/>
          <w:sz w:val="18"/>
          <w:szCs w:val="18"/>
        </w:rPr>
        <w:t>e-</w:t>
      </w:r>
      <w:proofErr w:type="spellStart"/>
      <w:r w:rsidRPr="00CD4D19">
        <w:rPr>
          <w:rFonts w:cs="BMWType V2 Light"/>
          <w:sz w:val="18"/>
          <w:szCs w:val="18"/>
        </w:rPr>
        <w:t>mail</w:t>
      </w:r>
      <w:proofErr w:type="spellEnd"/>
      <w:r w:rsidRPr="00CD4D19">
        <w:rPr>
          <w:rFonts w:cs="BMWType V2 Light"/>
          <w:sz w:val="18"/>
          <w:szCs w:val="18"/>
        </w:rPr>
        <w:t xml:space="preserve">: </w:t>
      </w:r>
      <w:hyperlink r:id="rId12" w:history="1">
        <w:r w:rsidRPr="00CD4D19">
          <w:rPr>
            <w:rStyle w:val="Hyperlink"/>
            <w:rFonts w:cs="BMWType V2 Light"/>
            <w:sz w:val="18"/>
            <w:szCs w:val="18"/>
          </w:rPr>
          <w:t>presse@bmwgroup.com</w:t>
        </w:r>
      </w:hyperlink>
    </w:p>
    <w:p w:rsidR="00F5431E" w:rsidRPr="00791C7F" w:rsidRDefault="00F5431E" w:rsidP="00F5431E">
      <w:pPr>
        <w:pStyle w:val="Fliesstext"/>
        <w:outlineLvl w:val="0"/>
        <w:rPr>
          <w:rFonts w:cs="BMWType V2 Light"/>
          <w:sz w:val="18"/>
          <w:szCs w:val="18"/>
        </w:rPr>
      </w:pPr>
      <w:r w:rsidRPr="00791C7F">
        <w:rPr>
          <w:rFonts w:cs="BMWType V2 Light"/>
          <w:sz w:val="18"/>
          <w:szCs w:val="18"/>
        </w:rPr>
        <w:t>www.bmw-i.com</w:t>
      </w:r>
    </w:p>
    <w:p w:rsidR="0074214B" w:rsidRPr="00F5431E" w:rsidRDefault="0074214B" w:rsidP="001F1E9D">
      <w:pPr>
        <w:pStyle w:val="zzabstand9pt"/>
      </w:pPr>
    </w:p>
    <w:sectPr w:rsidR="0074214B" w:rsidRPr="00F5431E" w:rsidSect="00840C4F">
      <w:type w:val="continuous"/>
      <w:pgSz w:w="11907" w:h="16840" w:code="9"/>
      <w:pgMar w:top="1814" w:right="2098"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6C1A" w:rsidRDefault="000E6C1A">
      <w:r>
        <w:separator/>
      </w:r>
    </w:p>
  </w:endnote>
  <w:endnote w:type="continuationSeparator" w:id="0">
    <w:p w:rsidR="000E6C1A" w:rsidRDefault="000E6C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BMWType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80000000" w:usb2="00000008" w:usb3="00000000" w:csb0="000001F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C1A" w:rsidRDefault="000E6C1A">
    <w:pPr>
      <w:framePr w:wrap="around" w:vAnchor="text" w:hAnchor="margin" w:y="1"/>
    </w:pPr>
    <w:r>
      <w:fldChar w:fldCharType="begin"/>
    </w:r>
    <w:r>
      <w:instrText xml:space="preserve">PAGE  </w:instrText>
    </w:r>
    <w:r>
      <w:fldChar w:fldCharType="end"/>
    </w:r>
  </w:p>
  <w:p w:rsidR="000E6C1A" w:rsidRDefault="000E6C1A">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C1A" w:rsidRDefault="000E6C1A" w:rsidP="0074214B">
    <w:pPr>
      <w:framePr w:w="1985" w:h="680" w:hRule="exact" w:wrap="around" w:vAnchor="page" w:hAnchor="page" w:x="9357" w:y="15594"/>
      <w:spacing w:line="240" w:lineRule="atLeast"/>
    </w:pPr>
    <w:r>
      <w:rPr>
        <w:noProof/>
      </w:rPr>
      <w:drawing>
        <wp:inline distT="0" distB="0" distL="0" distR="0">
          <wp:extent cx="1263015" cy="426720"/>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263015" cy="426720"/>
                  </a:xfrm>
                  <a:prstGeom prst="rect">
                    <a:avLst/>
                  </a:prstGeom>
                  <a:noFill/>
                  <a:ln w="9525">
                    <a:noFill/>
                    <a:miter lim="800000"/>
                    <a:headEnd/>
                    <a:tailEnd/>
                  </a:ln>
                </pic:spPr>
              </pic:pic>
            </a:graphicData>
          </a:graphic>
        </wp:inline>
      </w:drawing>
    </w:r>
  </w:p>
  <w:p w:rsidR="000E6C1A" w:rsidRDefault="000E6C1A" w:rsidP="0074214B">
    <w:pPr>
      <w:framePr w:w="1985" w:h="680" w:hRule="exact" w:wrap="around" w:vAnchor="page" w:hAnchor="page" w:x="9357" w:y="15594"/>
      <w:spacing w:line="240" w:lineRule="atLeast"/>
    </w:pPr>
  </w:p>
  <w:p w:rsidR="000E6C1A" w:rsidRDefault="000E6C1A">
    <w:pPr>
      <w:pStyle w:val="Fuzeil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C1A" w:rsidRDefault="000E6C1A" w:rsidP="001F273B">
    <w:pPr>
      <w:framePr w:w="1985" w:h="680" w:hRule="exact" w:wrap="around" w:vAnchor="page" w:hAnchor="page" w:x="9357" w:y="15594"/>
      <w:spacing w:line="240" w:lineRule="atLeast"/>
    </w:pPr>
    <w:r>
      <w:rPr>
        <w:noProof/>
      </w:rPr>
      <w:drawing>
        <wp:inline distT="0" distB="0" distL="0" distR="0">
          <wp:extent cx="1263015" cy="426720"/>
          <wp:effectExtent l="1905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263015" cy="426720"/>
                  </a:xfrm>
                  <a:prstGeom prst="rect">
                    <a:avLst/>
                  </a:prstGeom>
                  <a:noFill/>
                  <a:ln w="9525">
                    <a:noFill/>
                    <a:miter lim="800000"/>
                    <a:headEnd/>
                    <a:tailEnd/>
                  </a:ln>
                </pic:spPr>
              </pic:pic>
            </a:graphicData>
          </a:graphic>
        </wp:inline>
      </w:drawing>
    </w:r>
  </w:p>
  <w:p w:rsidR="000E6C1A" w:rsidRDefault="000E6C1A" w:rsidP="001F273B">
    <w:pPr>
      <w:framePr w:w="1985" w:h="680" w:hRule="exact" w:wrap="around" w:vAnchor="page" w:hAnchor="page" w:x="9357" w:y="15594"/>
      <w:spacing w:line="240" w:lineRule="atLeast"/>
    </w:pPr>
  </w:p>
  <w:p w:rsidR="000E6C1A" w:rsidRDefault="000E6C1A">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6C1A" w:rsidRDefault="000E6C1A">
      <w:r>
        <w:separator/>
      </w:r>
    </w:p>
  </w:footnote>
  <w:footnote w:type="continuationSeparator" w:id="0">
    <w:p w:rsidR="000E6C1A" w:rsidRDefault="000E6C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0E6C1A" w:rsidTr="0064570D">
      <w:tc>
        <w:tcPr>
          <w:tcW w:w="1928" w:type="dxa"/>
        </w:tcPr>
        <w:p w:rsidR="000E6C1A" w:rsidRDefault="000E6C1A">
          <w:pPr>
            <w:pStyle w:val="zzmarginalielightseite2"/>
            <w:framePr w:wrap="notBeside" w:y="1815"/>
          </w:pPr>
        </w:p>
      </w:tc>
      <w:tc>
        <w:tcPr>
          <w:tcW w:w="170" w:type="dxa"/>
        </w:tcPr>
        <w:p w:rsidR="000E6C1A" w:rsidRDefault="000E6C1A">
          <w:pPr>
            <w:pStyle w:val="zzmarginalielightseite2"/>
            <w:framePr w:wrap="notBeside" w:y="1815"/>
          </w:pPr>
        </w:p>
      </w:tc>
      <w:tc>
        <w:tcPr>
          <w:tcW w:w="9299" w:type="dxa"/>
          <w:vAlign w:val="center"/>
        </w:tcPr>
        <w:p w:rsidR="000E6C1A" w:rsidRDefault="000E6C1A" w:rsidP="0064570D">
          <w:pPr>
            <w:pStyle w:val="Fliesstext"/>
            <w:framePr w:w="11340" w:hSpace="142" w:wrap="notBeside" w:vAnchor="page" w:hAnchor="page" w:y="1815" w:anchorLock="1"/>
          </w:pPr>
          <w:r>
            <w:t>Media Information</w:t>
          </w:r>
        </w:p>
      </w:tc>
    </w:tr>
    <w:tr w:rsidR="000E6C1A" w:rsidTr="0064570D">
      <w:tc>
        <w:tcPr>
          <w:tcW w:w="1928" w:type="dxa"/>
        </w:tcPr>
        <w:p w:rsidR="000E6C1A" w:rsidRDefault="000E6C1A">
          <w:pPr>
            <w:pStyle w:val="zzmarginalielightseite2"/>
            <w:framePr w:wrap="notBeside" w:y="1815"/>
            <w:spacing w:line="330" w:lineRule="exact"/>
          </w:pPr>
          <w:r>
            <w:t>Date</w:t>
          </w:r>
        </w:p>
      </w:tc>
      <w:tc>
        <w:tcPr>
          <w:tcW w:w="170" w:type="dxa"/>
        </w:tcPr>
        <w:p w:rsidR="000E6C1A" w:rsidRDefault="000E6C1A">
          <w:pPr>
            <w:pStyle w:val="zzmarginalielightseite2"/>
            <w:framePr w:wrap="notBeside" w:y="1815"/>
          </w:pPr>
        </w:p>
      </w:tc>
      <w:tc>
        <w:tcPr>
          <w:tcW w:w="9299" w:type="dxa"/>
          <w:vAlign w:val="center"/>
        </w:tcPr>
        <w:p w:rsidR="000E6C1A" w:rsidRDefault="000E6C1A" w:rsidP="003F7B8F">
          <w:pPr>
            <w:pStyle w:val="Fliesstext"/>
            <w:framePr w:w="11340" w:hSpace="142" w:wrap="notBeside" w:vAnchor="page" w:hAnchor="page" w:y="1815" w:anchorLock="1"/>
          </w:pPr>
          <w:r w:rsidRPr="007D04A2">
            <w:t xml:space="preserve">21 </w:t>
          </w:r>
          <w:proofErr w:type="spellStart"/>
          <w:r w:rsidRPr="007D04A2">
            <w:t>February</w:t>
          </w:r>
          <w:proofErr w:type="spellEnd"/>
          <w:r w:rsidRPr="007D04A2">
            <w:t xml:space="preserve"> 2011</w:t>
          </w:r>
        </w:p>
      </w:tc>
    </w:tr>
    <w:tr w:rsidR="000E6C1A" w:rsidRPr="000E6C1A" w:rsidTr="0064570D">
      <w:tc>
        <w:tcPr>
          <w:tcW w:w="1928" w:type="dxa"/>
        </w:tcPr>
        <w:p w:rsidR="000E6C1A" w:rsidRDefault="000E6C1A">
          <w:pPr>
            <w:pStyle w:val="zzmarginalielightseite2"/>
            <w:framePr w:wrap="notBeside" w:y="1815"/>
            <w:spacing w:line="330" w:lineRule="exact"/>
          </w:pPr>
          <w:r>
            <w:t>Subject</w:t>
          </w:r>
        </w:p>
      </w:tc>
      <w:tc>
        <w:tcPr>
          <w:tcW w:w="170" w:type="dxa"/>
        </w:tcPr>
        <w:p w:rsidR="000E6C1A" w:rsidRDefault="000E6C1A">
          <w:pPr>
            <w:pStyle w:val="zzmarginalielightseite2"/>
            <w:framePr w:wrap="notBeside" w:y="1815"/>
          </w:pPr>
        </w:p>
      </w:tc>
      <w:tc>
        <w:tcPr>
          <w:tcW w:w="9299" w:type="dxa"/>
          <w:vAlign w:val="center"/>
        </w:tcPr>
        <w:p w:rsidR="000E6C1A" w:rsidRPr="00F77405" w:rsidRDefault="000E6C1A" w:rsidP="004944C8">
          <w:pPr>
            <w:framePr w:w="11340" w:hSpace="142" w:wrap="notBeside" w:vAnchor="page" w:hAnchor="page" w:y="1815" w:anchorLock="1"/>
            <w:spacing w:line="240" w:lineRule="auto"/>
            <w:outlineLvl w:val="0"/>
            <w:rPr>
              <w:rFonts w:cs="BMWType V2 Light"/>
              <w:szCs w:val="22"/>
              <w:lang w:val="en-GB"/>
            </w:rPr>
          </w:pPr>
          <w:r>
            <w:rPr>
              <w:rStyle w:val="Char0"/>
              <w:rFonts w:cs="BMWType V2 Light"/>
              <w:szCs w:val="22"/>
              <w:lang w:val="en-GB"/>
            </w:rPr>
            <w:t xml:space="preserve">New BMW sub-brand: </w:t>
          </w:r>
          <w:r w:rsidRPr="00F77405">
            <w:rPr>
              <w:rStyle w:val="Char0"/>
              <w:rFonts w:cs="BMWType V2 Light"/>
              <w:szCs w:val="22"/>
              <w:lang w:val="en-GB"/>
            </w:rPr>
            <w:t xml:space="preserve">BMW </w:t>
          </w:r>
          <w:proofErr w:type="spellStart"/>
          <w:r w:rsidRPr="00F77405">
            <w:rPr>
              <w:rStyle w:val="Char0"/>
              <w:rFonts w:cs="BMWType V2 Light"/>
              <w:szCs w:val="22"/>
              <w:lang w:val="en-GB"/>
            </w:rPr>
            <w:t>i</w:t>
          </w:r>
          <w:proofErr w:type="spellEnd"/>
        </w:p>
      </w:tc>
    </w:tr>
    <w:tr w:rsidR="000E6C1A" w:rsidTr="0064570D">
      <w:tc>
        <w:tcPr>
          <w:tcW w:w="1928" w:type="dxa"/>
        </w:tcPr>
        <w:p w:rsidR="000E6C1A" w:rsidRDefault="000E6C1A">
          <w:pPr>
            <w:pStyle w:val="zzmarginalielightseite2"/>
            <w:framePr w:wrap="notBeside" w:y="1815"/>
            <w:spacing w:line="330" w:lineRule="exact"/>
          </w:pPr>
          <w:r>
            <w:t>Page</w:t>
          </w:r>
        </w:p>
      </w:tc>
      <w:tc>
        <w:tcPr>
          <w:tcW w:w="170" w:type="dxa"/>
        </w:tcPr>
        <w:p w:rsidR="000E6C1A" w:rsidRDefault="000E6C1A">
          <w:pPr>
            <w:pStyle w:val="zzmarginalielightseite2"/>
            <w:framePr w:wrap="notBeside" w:y="1815"/>
          </w:pPr>
        </w:p>
      </w:tc>
      <w:tc>
        <w:tcPr>
          <w:tcW w:w="9299" w:type="dxa"/>
          <w:vAlign w:val="center"/>
        </w:tcPr>
        <w:p w:rsidR="000E6C1A" w:rsidRDefault="000E6C1A" w:rsidP="0064570D">
          <w:pPr>
            <w:pStyle w:val="Fliesstext"/>
            <w:framePr w:w="11340" w:hSpace="142" w:wrap="notBeside" w:vAnchor="page" w:hAnchor="page" w:y="1815" w:anchorLock="1"/>
          </w:pPr>
          <w:fldSimple w:instr=" PAGE ">
            <w:r w:rsidR="0080581D">
              <w:rPr>
                <w:noProof/>
              </w:rPr>
              <w:t>4</w:t>
            </w:r>
          </w:fldSimple>
        </w:p>
      </w:tc>
    </w:tr>
    <w:tr w:rsidR="000E6C1A">
      <w:tc>
        <w:tcPr>
          <w:tcW w:w="1928" w:type="dxa"/>
          <w:vAlign w:val="bottom"/>
        </w:tcPr>
        <w:p w:rsidR="000E6C1A" w:rsidRDefault="000E6C1A">
          <w:pPr>
            <w:pStyle w:val="zzmarginalielightseite2"/>
            <w:framePr w:wrap="notBeside" w:y="1815"/>
          </w:pPr>
        </w:p>
        <w:p w:rsidR="000E6C1A" w:rsidRDefault="000E6C1A">
          <w:pPr>
            <w:pStyle w:val="zzmarginalielightseite2"/>
            <w:framePr w:wrap="notBeside" w:y="1815"/>
          </w:pPr>
        </w:p>
      </w:tc>
      <w:tc>
        <w:tcPr>
          <w:tcW w:w="170" w:type="dxa"/>
        </w:tcPr>
        <w:p w:rsidR="000E6C1A" w:rsidRDefault="000E6C1A">
          <w:pPr>
            <w:pStyle w:val="zzmarginalielightseite2"/>
            <w:framePr w:wrap="notBeside" w:y="1815"/>
          </w:pPr>
        </w:p>
      </w:tc>
      <w:tc>
        <w:tcPr>
          <w:tcW w:w="9299" w:type="dxa"/>
          <w:vAlign w:val="bottom"/>
        </w:tcPr>
        <w:p w:rsidR="000E6C1A" w:rsidRDefault="000E6C1A">
          <w:pPr>
            <w:pStyle w:val="Fliesstext"/>
            <w:framePr w:w="11340" w:hSpace="142" w:wrap="notBeside" w:vAnchor="page" w:hAnchor="page" w:y="1815" w:anchorLock="1"/>
          </w:pPr>
        </w:p>
      </w:tc>
    </w:tr>
  </w:tbl>
  <w:p w:rsidR="000E6C1A" w:rsidRPr="00183F6D" w:rsidRDefault="000E6C1A" w:rsidP="0074214B">
    <w:pPr>
      <w:pStyle w:val="zzbmw-group"/>
      <w:framePr w:w="7409" w:wrap="around"/>
      <w:rPr>
        <w:color w:val="808080"/>
        <w:lang w:val="en-US"/>
      </w:rPr>
    </w:pPr>
    <w:r>
      <w:rPr>
        <w:lang w:val="en-US"/>
      </w:rPr>
      <w:t>BMW Group</w:t>
    </w:r>
    <w:r>
      <w:rPr>
        <w:lang w:val="en-US"/>
      </w:rPr>
      <w:br/>
    </w:r>
    <w:r w:rsidRPr="00184FCF">
      <w:rPr>
        <w:rFonts w:cs="Arial"/>
        <w:color w:val="808080"/>
        <w:szCs w:val="36"/>
        <w:lang w:val="en-GB"/>
      </w:rPr>
      <w:t>Corporate and Governmental Affairs</w:t>
    </w:r>
  </w:p>
  <w:p w:rsidR="000E6C1A" w:rsidRPr="0074214B" w:rsidRDefault="000E6C1A">
    <w:pPr>
      <w:pStyle w:val="zzbmw-group"/>
      <w:framePr w:w="0" w:hRule="auto" w:hSpace="0" w:wrap="auto" w:vAnchor="margin" w:hAnchor="text" w:xAlign="left" w:yAlign="inline"/>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F95B23"/>
    <w:rsid w:val="000E6C1A"/>
    <w:rsid w:val="00184FCF"/>
    <w:rsid w:val="001E5A09"/>
    <w:rsid w:val="001F1E9D"/>
    <w:rsid w:val="001F273B"/>
    <w:rsid w:val="00256038"/>
    <w:rsid w:val="002B0462"/>
    <w:rsid w:val="002F1CF6"/>
    <w:rsid w:val="0031394B"/>
    <w:rsid w:val="003A1E3C"/>
    <w:rsid w:val="003F7B8F"/>
    <w:rsid w:val="0040285F"/>
    <w:rsid w:val="00446E32"/>
    <w:rsid w:val="004944C8"/>
    <w:rsid w:val="004F51B3"/>
    <w:rsid w:val="005150D7"/>
    <w:rsid w:val="005A10B2"/>
    <w:rsid w:val="005D22CA"/>
    <w:rsid w:val="005F33BA"/>
    <w:rsid w:val="00613348"/>
    <w:rsid w:val="006226F6"/>
    <w:rsid w:val="00627AE9"/>
    <w:rsid w:val="006358B0"/>
    <w:rsid w:val="0064570D"/>
    <w:rsid w:val="00653D6E"/>
    <w:rsid w:val="00656BC1"/>
    <w:rsid w:val="00736621"/>
    <w:rsid w:val="00741B77"/>
    <w:rsid w:val="0074214B"/>
    <w:rsid w:val="0078538A"/>
    <w:rsid w:val="007B1F1B"/>
    <w:rsid w:val="007B7CB3"/>
    <w:rsid w:val="007D04A2"/>
    <w:rsid w:val="0080581D"/>
    <w:rsid w:val="00807C55"/>
    <w:rsid w:val="0083195F"/>
    <w:rsid w:val="00840C4F"/>
    <w:rsid w:val="00891754"/>
    <w:rsid w:val="008C4FA0"/>
    <w:rsid w:val="008C6C5C"/>
    <w:rsid w:val="008E6774"/>
    <w:rsid w:val="009A5CD3"/>
    <w:rsid w:val="009F004D"/>
    <w:rsid w:val="00A12E85"/>
    <w:rsid w:val="00A33079"/>
    <w:rsid w:val="00A919E7"/>
    <w:rsid w:val="00B925C2"/>
    <w:rsid w:val="00C10C1A"/>
    <w:rsid w:val="00C21A3D"/>
    <w:rsid w:val="00C34A9D"/>
    <w:rsid w:val="00C6486B"/>
    <w:rsid w:val="00CF7FFD"/>
    <w:rsid w:val="00D05AE9"/>
    <w:rsid w:val="00D3261C"/>
    <w:rsid w:val="00D70AAD"/>
    <w:rsid w:val="00DE5071"/>
    <w:rsid w:val="00E3582F"/>
    <w:rsid w:val="00E41B90"/>
    <w:rsid w:val="00E42216"/>
    <w:rsid w:val="00E80F64"/>
    <w:rsid w:val="00EB260A"/>
    <w:rsid w:val="00EB679C"/>
    <w:rsid w:val="00EC39E8"/>
    <w:rsid w:val="00F37138"/>
    <w:rsid w:val="00F5431E"/>
    <w:rsid w:val="00F77405"/>
    <w:rsid w:val="00F90ED2"/>
    <w:rsid w:val="00F95B23"/>
    <w:rsid w:val="00FC0726"/>
    <w:rsid w:val="00FE1520"/>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78538A"/>
    <w:pPr>
      <w:keepNext/>
      <w:outlineLvl w:val="0"/>
    </w:pPr>
    <w:rPr>
      <w:rFonts w:ascii="BMWType V2 Bold" w:hAnsi="BMWType V2 Bold" w:cs="Arial"/>
      <w:bCs/>
      <w:sz w:val="36"/>
      <w:szCs w:val="32"/>
    </w:rPr>
  </w:style>
  <w:style w:type="paragraph" w:styleId="berschrift2">
    <w:name w:val="heading 2"/>
    <w:basedOn w:val="Standard"/>
    <w:next w:val="Standard"/>
    <w:link w:val="berschrift2Zchn"/>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78538A"/>
    <w:pPr>
      <w:keepNext/>
      <w:outlineLvl w:val="2"/>
    </w:pPr>
    <w:rPr>
      <w:rFonts w:ascii="BMWType V2 Bold" w:hAnsi="BMWType V2 Bold" w:cs="Arial"/>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1"/>
      </w:numPr>
      <w:spacing w:before="60" w:after="60"/>
    </w:pPr>
  </w:style>
  <w:style w:type="paragraph" w:customStyle="1" w:styleId="Fliesstext">
    <w:name w:val="Fliesstext"/>
    <w:basedOn w:val="Standard"/>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position w:val="4"/>
      <w:sz w:val="12"/>
      <w:vertAlign w:val="baseline"/>
      <w:lang w:val="de-DE"/>
    </w:rPr>
  </w:style>
  <w:style w:type="paragraph" w:customStyle="1" w:styleId="Tabellentitel">
    <w:name w:val="Tabellentitel"/>
    <w:basedOn w:val="Standard"/>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el">
    <w:name w:val="Title"/>
    <w:basedOn w:val="Standard"/>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qFormat/>
    <w:rsid w:val="0078538A"/>
    <w:pPr>
      <w:outlineLvl w:val="1"/>
    </w:pPr>
    <w:rPr>
      <w:rFonts w:ascii="BMWType V2 Bold" w:hAnsi="BMWType V2 Bold" w:cs="Arial"/>
    </w:rPr>
  </w:style>
  <w:style w:type="paragraph" w:customStyle="1" w:styleId="Zusammenfassung">
    <w:name w:val="Zusammenfassung"/>
    <w:basedOn w:val="Standard"/>
    <w:next w:val="Fliesstext"/>
    <w:rsid w:val="0078538A"/>
    <w:pPr>
      <w:spacing w:after="290" w:line="210" w:lineRule="exact"/>
    </w:pPr>
    <w:rPr>
      <w:rFonts w:ascii="BMWType V2 Bold" w:hAnsi="BMWType V2 Bold"/>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rFonts w:ascii="BMWType V2 Bold" w:hAnsi="BMWType V2 Bold"/>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840C4F"/>
    <w:rPr>
      <w:rFonts w:ascii="BMWTypeLight" w:hAnsi="BMWTypeLight"/>
      <w:sz w:val="22"/>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Type V2 Bold" w:hAnsi="BMWType V2 Bold" w:cs="Arial"/>
      <w:bCs/>
      <w:spacing w:val="0"/>
      <w:position w:val="0"/>
      <w:sz w:val="28"/>
      <w:szCs w:val="26"/>
      <w:lang w:val="de-DE" w:eastAsia="de-DE" w:bidi="ar-SA"/>
    </w:rPr>
  </w:style>
  <w:style w:type="character" w:styleId="Hyperlink">
    <w:name w:val="Hyperlink"/>
    <w:basedOn w:val="Absatz-Standardschriftart"/>
    <w:rsid w:val="0074214B"/>
    <w:rPr>
      <w:color w:val="0000FF"/>
      <w:u w:val="single"/>
    </w:rPr>
  </w:style>
  <w:style w:type="paragraph" w:styleId="Kopfzeile">
    <w:name w:val="header"/>
    <w:basedOn w:val="Standard"/>
    <w:rsid w:val="0078538A"/>
    <w:pPr>
      <w:tabs>
        <w:tab w:val="clear" w:pos="454"/>
        <w:tab w:val="clear" w:pos="4706"/>
        <w:tab w:val="center" w:pos="4536"/>
        <w:tab w:val="right" w:pos="9072"/>
      </w:tabs>
    </w:pPr>
  </w:style>
  <w:style w:type="character" w:customStyle="1" w:styleId="Char">
    <w:name w:val="Char"/>
    <w:basedOn w:val="Absatz-Standardschriftart"/>
    <w:rsid w:val="00840C4F"/>
    <w:rPr>
      <w:rFonts w:ascii="BMWTypeLight" w:hAnsi="BMWTypeLight" w:cs="Arial"/>
      <w:sz w:val="28"/>
      <w:szCs w:val="28"/>
      <w:lang w:val="de-DE"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basedOn w:val="Absatz-Standardschriftart"/>
    <w:rsid w:val="0078538A"/>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78538A"/>
    <w:rPr>
      <w:rFonts w:ascii="BMWType V2 Regular" w:hAnsi="BMWType V2 Regular"/>
      <w:color w:val="000000"/>
      <w:spacing w:val="0"/>
      <w:kern w:val="0"/>
      <w:position w:val="0"/>
      <w:sz w:val="12"/>
      <w:lang w:val="de-DE" w:eastAsia="de-DE" w:bidi="ar-SA"/>
    </w:rPr>
  </w:style>
  <w:style w:type="character" w:customStyle="1" w:styleId="berschrift2Zchn">
    <w:name w:val="Überschrift 2 Zchn"/>
    <w:basedOn w:val="Absatz-Standardschriftart"/>
    <w:link w:val="berschrift2"/>
    <w:rsid w:val="00A919E7"/>
    <w:rPr>
      <w:rFonts w:ascii="BMWType V2 Bold" w:hAnsi="BMWType V2 Bold" w:cs="Arial"/>
      <w:bCs/>
      <w:iCs/>
      <w:color w:val="808080"/>
      <w:sz w:val="36"/>
      <w:szCs w:val="28"/>
    </w:rPr>
  </w:style>
  <w:style w:type="paragraph" w:customStyle="1" w:styleId="StandardLateinBMWTypeLight11p">
    <w:name w:val="Standard + (Latein) BMWTypeLight11p"/>
    <w:basedOn w:val="Standard"/>
    <w:rsid w:val="007D04A2"/>
    <w:pPr>
      <w:tabs>
        <w:tab w:val="clear" w:pos="454"/>
        <w:tab w:val="clear" w:pos="4706"/>
      </w:tabs>
      <w:spacing w:after="330" w:line="330" w:lineRule="exact"/>
      <w:ind w:right="1134"/>
    </w:pPr>
    <w:rPr>
      <w:rFonts w:ascii="BMWTypeLight" w:hAnsi="BMWTypeLight"/>
      <w:color w:val="000000"/>
      <w:szCs w:val="20"/>
    </w:rPr>
  </w:style>
</w:styles>
</file>

<file path=word/webSettings.xml><?xml version="1.0" encoding="utf-8"?>
<w:webSettings xmlns:r="http://schemas.openxmlformats.org/officeDocument/2006/relationships" xmlns:w="http://schemas.openxmlformats.org/wordprocessingml/2006/main">
  <w:divs>
    <w:div w:id="101680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presse@bmwgroup.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1060</Words>
  <Characters>6056</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lpstr>
    </vt:vector>
  </TitlesOfParts>
  <Manager/>
  <Company/>
  <LinksUpToDate>false</LinksUpToDate>
  <CharactersWithSpaces>7102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Duschl Anna</dc:creator>
  <cp:keywords/>
  <dc:description/>
  <cp:lastModifiedBy>Duschl Anna</cp:lastModifiedBy>
  <cp:revision>4</cp:revision>
  <cp:lastPrinted>2011-02-17T15:07:00Z</cp:lastPrinted>
  <dcterms:created xsi:type="dcterms:W3CDTF">2011-02-17T15:00:00Z</dcterms:created>
  <dcterms:modified xsi:type="dcterms:W3CDTF">2011-02-21T09:39:00Z</dcterms:modified>
</cp:coreProperties>
</file>