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B7" w:rsidRDefault="004B1E5D">
      <w:pPr>
        <w:pStyle w:val="zzversteckehilfsfeld"/>
        <w:framePr w:w="0" w:wrap="auto" w:vAnchor="margin" w:hAnchor="text" w:yAlign="inline"/>
      </w:pPr>
      <w:r>
        <w:fldChar w:fldCharType="begin">
          <w:ffData>
            <w:name w:val="UeberspringFormular"/>
            <w:enabled/>
            <w:calcOnExit w:val="0"/>
            <w:entryMacro w:val="gehweg.MAIN"/>
            <w:checkBox>
              <w:size w:val="2"/>
              <w:default w:val="0"/>
            </w:checkBox>
          </w:ffData>
        </w:fldChar>
      </w:r>
      <w:bookmarkStart w:id="0" w:name="UeberspringFormular"/>
      <w:r w:rsidR="006823B7">
        <w:instrText xml:space="preserve"> FORMCHECKBOX </w:instrText>
      </w:r>
      <w:r>
        <w:fldChar w:fldCharType="end"/>
      </w:r>
      <w:bookmarkEnd w:id="0"/>
    </w:p>
    <w:p w:rsidR="004139BC" w:rsidRPr="004139BC" w:rsidRDefault="004139BC" w:rsidP="004139BC">
      <w:pPr>
        <w:spacing w:line="340" w:lineRule="exact"/>
        <w:rPr>
          <w:rFonts w:ascii="BMW Type Global Light" w:eastAsia="BMW Type Global Light" w:hAnsi="BMW Type Global Light" w:cs="BMW Type Global Light"/>
          <w:sz w:val="21"/>
          <w:szCs w:val="21"/>
          <w:lang w:eastAsia="zh-CN"/>
        </w:rPr>
      </w:pPr>
      <w:r w:rsidRPr="007B350E">
        <w:rPr>
          <w:rFonts w:ascii="BMW Type Global Light" w:eastAsia="BMW Type Global Light" w:hAnsi="BMW Type Global Light" w:cs="BMW Type Global Light"/>
          <w:sz w:val="21"/>
          <w:szCs w:val="21"/>
          <w:lang w:eastAsia="zh-CN"/>
        </w:rPr>
        <w:t>新闻稿</w:t>
      </w:r>
      <w:r>
        <w:rPr>
          <w:rFonts w:ascii="BMW Type Global Light" w:eastAsia="BMW Type Global Light" w:hAnsi="BMW Type Global Light" w:cs="BMW Type Global Light" w:hint="eastAsia"/>
          <w:sz w:val="21"/>
          <w:szCs w:val="21"/>
          <w:lang w:eastAsia="zh-CN"/>
        </w:rPr>
        <w:t xml:space="preserve">  </w:t>
      </w:r>
      <w:r w:rsidRPr="00993972">
        <w:rPr>
          <w:rFonts w:ascii="BMW Type Global Light" w:eastAsia="BMW Type Global Light" w:hAnsi="BMW Type Global Light" w:cs="BMW Type Global Light"/>
          <w:sz w:val="21"/>
          <w:szCs w:val="21"/>
          <w:lang w:eastAsia="zh-CN"/>
        </w:rPr>
        <w:t xml:space="preserve">                           </w:t>
      </w:r>
      <w:r>
        <w:rPr>
          <w:rFonts w:ascii="BMW Type Global Light" w:eastAsia="BMW Type Global Light" w:hAnsi="BMW Type Global Light" w:cs="BMW Type Global Light" w:hint="eastAsia"/>
          <w:sz w:val="21"/>
          <w:szCs w:val="21"/>
          <w:lang w:eastAsia="zh-CN"/>
        </w:rPr>
        <w:t xml:space="preserve">   </w:t>
      </w:r>
      <w:r w:rsidRPr="00993972">
        <w:rPr>
          <w:rFonts w:ascii="BMW Type Global Light" w:eastAsia="BMW Type Global Light" w:hAnsi="BMW Type Global Light" w:cs="BMW Type Global Light"/>
          <w:sz w:val="21"/>
          <w:szCs w:val="21"/>
          <w:lang w:eastAsia="zh-CN"/>
        </w:rPr>
        <w:t xml:space="preserve">      </w:t>
      </w:r>
      <w:r>
        <w:rPr>
          <w:rFonts w:ascii="BMW Type Global Light" w:eastAsia="BMW Type Global Light" w:hAnsi="BMW Type Global Light" w:cs="BMW Type Global Light" w:hint="eastAsia"/>
          <w:sz w:val="21"/>
          <w:szCs w:val="21"/>
          <w:lang w:eastAsia="zh-CN"/>
        </w:rPr>
        <w:t xml:space="preserve">                             </w:t>
      </w:r>
      <w:r w:rsidRPr="004139BC">
        <w:rPr>
          <w:rFonts w:ascii="BMW Type Global Light" w:eastAsia="BMW Type Global Light" w:hAnsi="BMW Type Global Light" w:cs="BMW Type Global Light"/>
          <w:sz w:val="21"/>
          <w:szCs w:val="21"/>
          <w:lang w:eastAsia="zh-CN"/>
        </w:rPr>
        <w:t>供参考发布</w:t>
      </w:r>
    </w:p>
    <w:p w:rsidR="004139BC" w:rsidRDefault="004139BC" w:rsidP="004139BC">
      <w:pPr>
        <w:spacing w:line="340" w:lineRule="exact"/>
        <w:rPr>
          <w:rFonts w:ascii="BMW Type Global Light" w:eastAsia="BMW Type Global Light" w:hAnsi="BMW Type Global Light" w:cs="BMW Type Global Light"/>
          <w:sz w:val="21"/>
          <w:szCs w:val="21"/>
          <w:lang w:eastAsia="zh-CN"/>
        </w:rPr>
      </w:pPr>
      <w:r w:rsidRPr="004139BC">
        <w:rPr>
          <w:rFonts w:ascii="BMW Type Global Light" w:eastAsia="BMW Type Global Light" w:hAnsi="BMW Type Global Light" w:cs="BMW Type Global Light" w:hint="eastAsia"/>
          <w:sz w:val="21"/>
          <w:szCs w:val="21"/>
          <w:lang w:eastAsia="zh-CN"/>
        </w:rPr>
        <w:t xml:space="preserve">                                                                   2012年8</w:t>
      </w:r>
      <w:r w:rsidRPr="004139BC">
        <w:rPr>
          <w:rFonts w:ascii="BMW Type Global Light" w:eastAsia="BMW Type Global Light" w:hAnsi="BMW Type Global Light" w:cs="BMW Type Global Light"/>
          <w:sz w:val="21"/>
          <w:szCs w:val="21"/>
          <w:lang w:eastAsia="zh-CN"/>
        </w:rPr>
        <w:t>月</w:t>
      </w:r>
      <w:r w:rsidRPr="004139BC">
        <w:rPr>
          <w:rFonts w:ascii="BMW Type Global Light" w:eastAsia="BMW Type Global Light" w:hAnsi="BMW Type Global Light" w:cs="BMW Type Global Light" w:hint="eastAsia"/>
          <w:sz w:val="21"/>
          <w:szCs w:val="21"/>
          <w:lang w:eastAsia="zh-CN"/>
        </w:rPr>
        <w:t>20</w:t>
      </w:r>
      <w:r w:rsidRPr="004139BC">
        <w:rPr>
          <w:rFonts w:ascii="BMW Type Global Light" w:eastAsia="BMW Type Global Light" w:hAnsi="BMW Type Global Light" w:cs="BMW Type Global Light"/>
          <w:sz w:val="21"/>
          <w:szCs w:val="21"/>
          <w:lang w:eastAsia="zh-CN"/>
        </w:rPr>
        <w:t>日</w:t>
      </w:r>
    </w:p>
    <w:p w:rsidR="00CD4C13" w:rsidRDefault="00CD4C13" w:rsidP="00CD4C13">
      <w:pPr>
        <w:spacing w:line="340" w:lineRule="exact"/>
        <w:rPr>
          <w:rFonts w:ascii="BMW Type Global Light" w:eastAsia="BMW Type Global Light" w:hAnsi="BMW Type Global Light" w:cs="BMW Type Global Light"/>
          <w:sz w:val="21"/>
          <w:szCs w:val="21"/>
          <w:lang w:eastAsia="zh-CN"/>
        </w:rPr>
      </w:pPr>
    </w:p>
    <w:p w:rsidR="004139BC" w:rsidRPr="004139BC" w:rsidRDefault="004139BC" w:rsidP="00CD4C13">
      <w:pPr>
        <w:spacing w:line="340" w:lineRule="exact"/>
        <w:rPr>
          <w:rFonts w:ascii="BMW Type Global Light" w:eastAsia="BMW Type Global Light" w:hAnsi="BMW Type Global Light" w:cs="BMW Type Global Light"/>
          <w:sz w:val="21"/>
          <w:szCs w:val="21"/>
          <w:lang w:eastAsia="zh-CN"/>
        </w:rPr>
      </w:pPr>
    </w:p>
    <w:p w:rsidR="00CD4C13" w:rsidRPr="007B350E" w:rsidRDefault="00E37D9C" w:rsidP="00CD4C13">
      <w:pPr>
        <w:spacing w:line="340" w:lineRule="exact"/>
        <w:rPr>
          <w:rFonts w:ascii="BMW Type Global Light" w:eastAsia="BMW Type Global Light" w:hAnsi="BMW Type Global Light" w:cs="BMW Type Global Light"/>
          <w:b/>
          <w:sz w:val="28"/>
          <w:szCs w:val="28"/>
          <w:lang w:eastAsia="zh-CN"/>
        </w:rPr>
      </w:pPr>
      <w:r w:rsidRPr="00E37D9C">
        <w:rPr>
          <w:rFonts w:ascii="BMW Type Global Light" w:eastAsia="BMW Type Global Light" w:hAnsi="BMW Type Global Light" w:cs="BMW Type Global Light" w:hint="eastAsia"/>
          <w:b/>
          <w:sz w:val="28"/>
          <w:szCs w:val="28"/>
          <w:lang w:eastAsia="zh-CN"/>
        </w:rPr>
        <w:t>麦克罗伊挟PGA锦标赛胜利</w:t>
      </w:r>
      <w:r>
        <w:rPr>
          <w:rFonts w:ascii="BMW Type Global Light" w:eastAsia="BMW Type Global Light" w:hAnsi="BMW Type Global Light" w:cs="BMW Type Global Light" w:hint="eastAsia"/>
          <w:b/>
          <w:sz w:val="28"/>
          <w:szCs w:val="28"/>
          <w:lang w:eastAsia="zh-CN"/>
        </w:rPr>
        <w:t xml:space="preserve"> 十月沪上挑战BMW</w:t>
      </w:r>
      <w:r w:rsidRPr="00E37D9C">
        <w:rPr>
          <w:rFonts w:ascii="BMW Type Global Light" w:eastAsia="BMW Type Global Light" w:hAnsi="BMW Type Global Light" w:cs="BMW Type Global Light" w:hint="eastAsia"/>
          <w:b/>
          <w:sz w:val="28"/>
          <w:szCs w:val="28"/>
          <w:lang w:eastAsia="zh-CN"/>
        </w:rPr>
        <w:t>大师赛</w:t>
      </w:r>
    </w:p>
    <w:p w:rsidR="00CD4C13" w:rsidRPr="007B350E" w:rsidRDefault="00CD4C13" w:rsidP="00CD4C13">
      <w:pPr>
        <w:spacing w:line="340" w:lineRule="exact"/>
        <w:rPr>
          <w:rFonts w:ascii="BMW Type Global Light" w:eastAsia="BMW Type Global Light" w:hAnsi="BMW Type Global Light" w:cs="BMW Type Global Light"/>
          <w:sz w:val="21"/>
          <w:szCs w:val="21"/>
          <w:lang w:eastAsia="zh-CN"/>
        </w:rPr>
      </w:pPr>
    </w:p>
    <w:p w:rsidR="00CD4C13" w:rsidRPr="00E37D9C" w:rsidRDefault="00E37D9C" w:rsidP="00CD4C13">
      <w:pPr>
        <w:spacing w:line="340" w:lineRule="exact"/>
        <w:rPr>
          <w:rFonts w:ascii="BMW Type Global Light" w:eastAsia="BMW Type Global Light" w:hAnsi="BMW Type Global Light" w:cs="BMW Type Global Light"/>
          <w:lang w:eastAsia="zh-CN"/>
        </w:rPr>
      </w:pPr>
      <w:r w:rsidRPr="007B350E">
        <w:rPr>
          <w:rFonts w:ascii="BMW Type Global Light" w:eastAsia="BMW Type Global Light" w:hAnsi="BMW Type Global Light" w:cs="BMW Type Global Light"/>
          <w:lang w:eastAsia="zh-CN"/>
        </w:rPr>
        <w:t>[</w:t>
      </w:r>
      <w:r>
        <w:rPr>
          <w:rFonts w:ascii="BMW Type Global Light" w:eastAsia="BMW Type Global Light" w:hAnsi="BMW Type Global Light" w:cs="BMW Type Global Light" w:hint="eastAsia"/>
          <w:lang w:eastAsia="zh-CN"/>
        </w:rPr>
        <w:t>中国</w:t>
      </w:r>
      <w:r w:rsidR="00252B3C">
        <w:rPr>
          <w:rFonts w:ascii="BMW Type Global Light" w:eastAsia="BMW Type Global Light" w:hAnsi="BMW Type Global Light" w:cs="BMW Type Global Light" w:hint="eastAsia"/>
          <w:lang w:eastAsia="zh-CN"/>
        </w:rPr>
        <w:t>,</w:t>
      </w:r>
      <w:r w:rsidR="007060AC">
        <w:rPr>
          <w:rFonts w:ascii="BMW Type Global Light" w:eastAsia="BMW Type Global Light" w:hAnsi="BMW Type Global Light" w:cs="BMW Type Global Light" w:hint="eastAsia"/>
          <w:lang w:eastAsia="zh-CN"/>
        </w:rPr>
        <w:t>上海</w:t>
      </w:r>
      <w:r w:rsidRPr="007B350E">
        <w:rPr>
          <w:rFonts w:ascii="BMW Type Global Light" w:eastAsia="BMW Type Global Light" w:hAnsi="BMW Type Global Light" w:cs="BMW Type Global Light"/>
          <w:lang w:eastAsia="zh-CN"/>
        </w:rPr>
        <w:t>]</w:t>
      </w:r>
      <w:r>
        <w:rPr>
          <w:rFonts w:ascii="BMW Type Global Light" w:eastAsia="BMW Type Global Light" w:hAnsi="BMW Type Global Light" w:cs="BMW Type Global Light" w:hint="eastAsia"/>
          <w:lang w:eastAsia="zh-CN"/>
        </w:rPr>
        <w:t xml:space="preserve"> </w:t>
      </w:r>
      <w:r w:rsidR="00631619" w:rsidRPr="00E37D9C">
        <w:rPr>
          <w:rFonts w:ascii="BMW Type Global Light" w:eastAsia="BMW Type Global Light" w:hAnsi="BMW Type Global Light" w:cs="BMW Type Global Light" w:hint="eastAsia"/>
          <w:lang w:eastAsia="zh-CN"/>
        </w:rPr>
        <w:t>世界第一麦克罗伊</w:t>
      </w:r>
      <w:r w:rsidR="007060AC">
        <w:rPr>
          <w:rFonts w:ascii="BMW Type Global Light" w:eastAsia="BMW Type Global Light" w:hAnsi="BMW Type Global Light" w:cs="BMW Type Global Light" w:hint="eastAsia"/>
          <w:lang w:eastAsia="zh-CN"/>
        </w:rPr>
        <w:t>（Rory McIlroy</w:t>
      </w:r>
      <w:r w:rsidR="007060AC">
        <w:rPr>
          <w:rFonts w:ascii="BMW Type Global Light" w:eastAsia="BMW Type Global Light" w:hAnsi="BMW Type Global Light" w:cs="BMW Type Global Light"/>
          <w:lang w:eastAsia="zh-CN"/>
        </w:rPr>
        <w:t>）</w:t>
      </w:r>
      <w:r w:rsidR="00631619" w:rsidRPr="00E37D9C">
        <w:rPr>
          <w:rFonts w:ascii="BMW Type Global Light" w:eastAsia="BMW Type Global Light" w:hAnsi="BMW Type Global Light" w:cs="BMW Type Global Light" w:hint="eastAsia"/>
          <w:lang w:eastAsia="zh-CN"/>
        </w:rPr>
        <w:t>将带着2012美国PGA锦标赛的胜利出征10月25日至28日在上海美兰湖高尔夫俱乐部举行的BMW大师赛（BMW Masters）。北爱尔兰神童已经在全世界掀起了“小麦浪潮”，相信这次出征上海，一定能吸引众多中国球迷的关注。</w:t>
      </w:r>
    </w:p>
    <w:p w:rsidR="00CD4C13" w:rsidRPr="007B350E" w:rsidRDefault="00CD4C13" w:rsidP="00CD4C13">
      <w:pPr>
        <w:spacing w:line="340" w:lineRule="exact"/>
        <w:rPr>
          <w:rFonts w:ascii="BMW Type Global Light" w:eastAsia="BMW Type Global Light" w:hAnsi="BMW Type Global Light" w:cs="BMW Type Global Light"/>
          <w:sz w:val="21"/>
          <w:szCs w:val="21"/>
          <w:lang w:eastAsia="zh-CN"/>
        </w:rPr>
      </w:pPr>
    </w:p>
    <w:p w:rsidR="00E37D9C" w:rsidRPr="00D07987" w:rsidRDefault="00E37D9C" w:rsidP="00E37D9C">
      <w:pPr>
        <w:spacing w:line="340" w:lineRule="exact"/>
        <w:rPr>
          <w:rFonts w:ascii="BMW Type Global Light" w:eastAsia="BMW Type Global Light" w:hAnsi="BMW Type Global Light" w:cs="BMW Type Global Light"/>
          <w:lang w:val="en-US" w:eastAsia="zh-CN"/>
        </w:rPr>
      </w:pPr>
      <w:r>
        <w:rPr>
          <w:rFonts w:ascii="BMW Type Global Light" w:eastAsia="BMW Type Global Light" w:hAnsi="BMW Type Global Light" w:cs="BMW Type Global Light" w:hint="eastAsia"/>
          <w:lang w:eastAsia="zh-CN"/>
        </w:rPr>
        <w:tab/>
      </w:r>
      <w:r w:rsidRPr="00E37D9C">
        <w:rPr>
          <w:rFonts w:ascii="BMW Type Global Light" w:eastAsia="BMW Type Global Light" w:hAnsi="BMW Type Global Light" w:cs="BMW Type Global Light" w:hint="eastAsia"/>
          <w:lang w:eastAsia="zh-CN"/>
        </w:rPr>
        <w:t>麦克罗伊在刚刚过去的一个星期，再次震撼世界，他在南卡罗来纳州基洼岛大洋球场打出275杆，低于标准杆13杆，</w:t>
      </w:r>
      <w:r w:rsidR="00497215">
        <w:rPr>
          <w:rFonts w:ascii="BMW Type Global Light" w:eastAsia="BMW Type Global Light" w:hAnsi="BMW Type Global Light" w:cs="BMW Type Global Light" w:hint="eastAsia"/>
          <w:lang w:eastAsia="zh-CN"/>
        </w:rPr>
        <w:t>以</w:t>
      </w:r>
      <w:r w:rsidRPr="00E37D9C">
        <w:rPr>
          <w:rFonts w:ascii="BMW Type Global Light" w:eastAsia="BMW Type Global Light" w:hAnsi="BMW Type Global Light" w:cs="BMW Type Global Light" w:hint="eastAsia"/>
          <w:lang w:eastAsia="zh-CN"/>
        </w:rPr>
        <w:t>领先8杆</w:t>
      </w:r>
      <w:r w:rsidR="0022420E">
        <w:rPr>
          <w:rFonts w:ascii="BMW Type Global Light" w:eastAsia="BMW Type Global Light" w:hAnsi="BMW Type Global Light" w:cs="BMW Type Global Light" w:hint="eastAsia"/>
          <w:lang w:eastAsia="zh-CN"/>
        </w:rPr>
        <w:t>的惊人</w:t>
      </w:r>
      <w:r w:rsidR="00497215">
        <w:rPr>
          <w:rFonts w:ascii="BMW Type Global Light" w:eastAsia="BMW Type Global Light" w:hAnsi="BMW Type Global Light" w:cs="BMW Type Global Light" w:hint="eastAsia"/>
          <w:lang w:eastAsia="zh-CN"/>
        </w:rPr>
        <w:t>优势</w:t>
      </w:r>
      <w:r w:rsidRPr="00E37D9C">
        <w:rPr>
          <w:rFonts w:ascii="BMW Type Global Light" w:eastAsia="BMW Type Global Light" w:hAnsi="BMW Type Global Light" w:cs="BMW Type Global Light" w:hint="eastAsia"/>
          <w:lang w:eastAsia="zh-CN"/>
        </w:rPr>
        <w:t>赢得了年度最后一场大满贯赛。他的8杆优势打破了1980</w:t>
      </w:r>
      <w:r w:rsidR="00D07987">
        <w:rPr>
          <w:rFonts w:ascii="BMW Type Global Light" w:eastAsia="BMW Type Global Light" w:hAnsi="BMW Type Global Light" w:cs="BMW Type Global Light" w:hint="eastAsia"/>
          <w:lang w:eastAsia="zh-CN"/>
        </w:rPr>
        <w:t>年尼克劳斯在橡树山创造的领先纪录。</w:t>
      </w:r>
    </w:p>
    <w:p w:rsidR="00E37D9C" w:rsidRPr="00E37D9C" w:rsidRDefault="00E37D9C" w:rsidP="00E37D9C">
      <w:pPr>
        <w:spacing w:line="340" w:lineRule="exact"/>
        <w:rPr>
          <w:rFonts w:ascii="BMW Type Global Light" w:eastAsia="BMW Type Global Light" w:hAnsi="BMW Type Global Light" w:cs="BMW Type Global Light"/>
          <w:lang w:eastAsia="zh-CN"/>
        </w:rPr>
      </w:pPr>
    </w:p>
    <w:p w:rsidR="00631619" w:rsidRDefault="00E37D9C" w:rsidP="00E37D9C">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Pr="00E37D9C">
        <w:rPr>
          <w:rFonts w:ascii="BMW Type Global Light" w:eastAsia="BMW Type Global Light" w:hAnsi="BMW Type Global Light" w:cs="BMW Type Global Light" w:hint="eastAsia"/>
          <w:lang w:eastAsia="zh-CN"/>
        </w:rPr>
        <w:t>通过这个胜利，麦克罗伊重新回到世界第一，也被所有球迷视为老虎伍兹当前最大的对手。的确，过去35年，仅仅只有5场大满贯赛的胜差大于等于8杆，其中3场由伍兹赢得，2场由麦克罗伊赢得。麦克罗伊去年在国会乡村赢得美国公开赛的时候，也领先8</w:t>
      </w:r>
      <w:r w:rsidR="00497215">
        <w:rPr>
          <w:rFonts w:ascii="BMW Type Global Light" w:eastAsia="BMW Type Global Light" w:hAnsi="BMW Type Global Light" w:cs="BMW Type Global Light" w:hint="eastAsia"/>
          <w:lang w:eastAsia="zh-CN"/>
        </w:rPr>
        <w:t>杆，他在这两场大满贯赛中</w:t>
      </w:r>
      <w:r w:rsidRPr="00E37D9C">
        <w:rPr>
          <w:rFonts w:ascii="BMW Type Global Light" w:eastAsia="BMW Type Global Light" w:hAnsi="BMW Type Global Light" w:cs="BMW Type Global Light" w:hint="eastAsia"/>
          <w:lang w:eastAsia="zh-CN"/>
        </w:rPr>
        <w:t>共赢了16杆。</w:t>
      </w:r>
    </w:p>
    <w:p w:rsidR="00E37D9C" w:rsidRPr="00E37D9C" w:rsidRDefault="00E37D9C" w:rsidP="00E37D9C">
      <w:pPr>
        <w:spacing w:line="340" w:lineRule="exact"/>
        <w:rPr>
          <w:rFonts w:ascii="BMW Type Global Light" w:eastAsia="BMW Type Global Light" w:hAnsi="BMW Type Global Light" w:cs="BMW Type Global Light"/>
          <w:lang w:eastAsia="zh-CN"/>
        </w:rPr>
      </w:pPr>
    </w:p>
    <w:p w:rsidR="00E37D9C" w:rsidRPr="00E37D9C" w:rsidRDefault="00E37D9C" w:rsidP="00E37D9C">
      <w:pPr>
        <w:spacing w:line="340" w:lineRule="exact"/>
        <w:rPr>
          <w:rFonts w:ascii="BMW Type Global Light" w:eastAsia="BMW Type Global Light" w:hAnsi="BMW Type Global Light" w:cs="BMW Type Global Light"/>
          <w:lang w:val="en-US" w:eastAsia="zh-CN"/>
        </w:rPr>
      </w:pPr>
      <w:r>
        <w:rPr>
          <w:rFonts w:ascii="BMW Type Global Light" w:eastAsia="BMW Type Global Light" w:hAnsi="BMW Type Global Light" w:cs="BMW Type Global Light" w:hint="eastAsia"/>
          <w:lang w:val="en-US" w:eastAsia="zh-CN"/>
        </w:rPr>
        <w:tab/>
      </w:r>
      <w:r w:rsidR="00497215">
        <w:rPr>
          <w:rFonts w:ascii="BMW Type Global Light" w:eastAsia="BMW Type Global Light" w:hAnsi="BMW Type Global Light" w:cs="BMW Type Global Light" w:hint="eastAsia"/>
          <w:lang w:val="en-US" w:eastAsia="zh-CN"/>
        </w:rPr>
        <w:t>其实在麦克罗伊取得突破、</w:t>
      </w:r>
      <w:r w:rsidRPr="00E37D9C">
        <w:rPr>
          <w:rFonts w:ascii="BMW Type Global Light" w:eastAsia="BMW Type Global Light" w:hAnsi="BMW Type Global Light" w:cs="BMW Type Global Light" w:hint="eastAsia"/>
          <w:lang w:val="en-US" w:eastAsia="zh-CN"/>
        </w:rPr>
        <w:t>赢得大满贯赛之前，他已经受到</w:t>
      </w:r>
      <w:r w:rsidR="00497215">
        <w:rPr>
          <w:rFonts w:ascii="BMW Type Global Light" w:eastAsia="BMW Type Global Light" w:hAnsi="BMW Type Global Light" w:cs="BMW Type Global Light" w:hint="eastAsia"/>
          <w:lang w:val="en-US" w:eastAsia="zh-CN"/>
        </w:rPr>
        <w:t>了广泛关注</w:t>
      </w:r>
      <w:r w:rsidRPr="00E37D9C">
        <w:rPr>
          <w:rFonts w:ascii="BMW Type Global Light" w:eastAsia="BMW Type Global Light" w:hAnsi="BMW Type Global Light" w:cs="BMW Type Global Light" w:hint="eastAsia"/>
          <w:lang w:val="en-US" w:eastAsia="zh-CN"/>
        </w:rPr>
        <w:t>。当2009年他第一次到美国参赛的时候，</w:t>
      </w:r>
      <w:r w:rsidR="00497215">
        <w:rPr>
          <w:rFonts w:ascii="BMW Type Global Light" w:eastAsia="BMW Type Global Light" w:hAnsi="BMW Type Global Light" w:cs="BMW Type Global Light" w:hint="eastAsia"/>
          <w:lang w:val="en-US" w:eastAsia="zh-CN"/>
        </w:rPr>
        <w:t>伍兹评论道：“他拥有成为世界最优秀选手的所有元素，这点没有疑问，</w:t>
      </w:r>
      <w:r w:rsidRPr="00E37D9C">
        <w:rPr>
          <w:rFonts w:ascii="BMW Type Global Light" w:eastAsia="BMW Type Global Light" w:hAnsi="BMW Type Global Light" w:cs="BMW Type Global Light" w:hint="eastAsia"/>
          <w:lang w:val="en-US" w:eastAsia="zh-CN"/>
        </w:rPr>
        <w:t>只是时间与经验的问题。基本上，他可以在大比赛中获得经验。给他一些时间，我确信他将成为世界上最优秀的球手。”</w:t>
      </w:r>
    </w:p>
    <w:p w:rsidR="00E37D9C" w:rsidRPr="00E37D9C" w:rsidRDefault="00E37D9C" w:rsidP="00E37D9C">
      <w:pPr>
        <w:spacing w:line="340" w:lineRule="exact"/>
        <w:rPr>
          <w:rFonts w:ascii="BMW Type Global Light" w:eastAsia="BMW Type Global Light" w:hAnsi="BMW Type Global Light" w:cs="BMW Type Global Light"/>
          <w:lang w:val="en-US" w:eastAsia="zh-CN"/>
        </w:rPr>
      </w:pPr>
    </w:p>
    <w:p w:rsidR="00E37D9C" w:rsidRPr="00E37D9C" w:rsidRDefault="00E37D9C" w:rsidP="00E37D9C">
      <w:pPr>
        <w:spacing w:line="340" w:lineRule="exact"/>
        <w:rPr>
          <w:rFonts w:ascii="BMW Type Global Light" w:eastAsia="BMW Type Global Light" w:hAnsi="BMW Type Global Light" w:cs="BMW Type Global Light"/>
          <w:lang w:val="en-US" w:eastAsia="zh-CN"/>
        </w:rPr>
      </w:pPr>
      <w:r>
        <w:rPr>
          <w:rFonts w:ascii="BMW Type Global Light" w:eastAsia="BMW Type Global Light" w:hAnsi="BMW Type Global Light" w:cs="BMW Type Global Light" w:hint="eastAsia"/>
          <w:lang w:val="en-US" w:eastAsia="zh-CN"/>
        </w:rPr>
        <w:tab/>
      </w:r>
      <w:r w:rsidRPr="00E37D9C">
        <w:rPr>
          <w:rFonts w:ascii="BMW Type Global Light" w:eastAsia="BMW Type Global Light" w:hAnsi="BMW Type Global Light" w:cs="BMW Type Global Light" w:hint="eastAsia"/>
          <w:lang w:val="en-US" w:eastAsia="zh-CN"/>
        </w:rPr>
        <w:t>很显然，麦克罗伊没有花</w:t>
      </w:r>
      <w:r w:rsidR="00497215">
        <w:rPr>
          <w:rFonts w:ascii="BMW Type Global Light" w:eastAsia="BMW Type Global Light" w:hAnsi="BMW Type Global Light" w:cs="BMW Type Global Light" w:hint="eastAsia"/>
          <w:lang w:val="en-US" w:eastAsia="zh-CN"/>
        </w:rPr>
        <w:t>费</w:t>
      </w:r>
      <w:r w:rsidRPr="00E37D9C">
        <w:rPr>
          <w:rFonts w:ascii="BMW Type Global Light" w:eastAsia="BMW Type Global Light" w:hAnsi="BMW Type Global Light" w:cs="BMW Type Global Light" w:hint="eastAsia"/>
          <w:lang w:val="en-US" w:eastAsia="zh-CN"/>
        </w:rPr>
        <w:t>多少时间便成为了世界上最优秀的选手。经历了2011年美国大师赛的</w:t>
      </w:r>
      <w:r w:rsidR="00497215">
        <w:rPr>
          <w:rFonts w:ascii="BMW Type Global Light" w:eastAsia="BMW Type Global Light" w:hAnsi="BMW Type Global Light" w:cs="BMW Type Global Light" w:hint="eastAsia"/>
          <w:lang w:val="en-US" w:eastAsia="zh-CN"/>
        </w:rPr>
        <w:t>滑铁卢</w:t>
      </w:r>
      <w:r w:rsidRPr="00E37D9C">
        <w:rPr>
          <w:rFonts w:ascii="BMW Type Global Light" w:eastAsia="BMW Type Global Light" w:hAnsi="BMW Type Global Light" w:cs="BMW Type Global Light" w:hint="eastAsia"/>
          <w:lang w:val="en-US" w:eastAsia="zh-CN"/>
        </w:rPr>
        <w:t>之后，他在国会乡村取得突破，实现了职业生涯第一个大满贯赛冠军。而那一年下来，他总共赢得了三场比赛，其中包括美兰湖上海名人赛。</w:t>
      </w:r>
    </w:p>
    <w:p w:rsidR="00E37D9C" w:rsidRPr="00E37D9C" w:rsidRDefault="00E37D9C" w:rsidP="00E37D9C">
      <w:pPr>
        <w:spacing w:line="340" w:lineRule="exact"/>
        <w:rPr>
          <w:rFonts w:ascii="BMW Type Global Light" w:eastAsia="BMW Type Global Light" w:hAnsi="BMW Type Global Light" w:cs="BMW Type Global Light"/>
          <w:lang w:val="en-US" w:eastAsia="zh-CN"/>
        </w:rPr>
      </w:pPr>
    </w:p>
    <w:p w:rsidR="00CD4C13" w:rsidRDefault="00E37D9C" w:rsidP="00E37D9C">
      <w:pPr>
        <w:spacing w:line="340" w:lineRule="exact"/>
        <w:rPr>
          <w:rFonts w:ascii="BMW Type Global Light" w:eastAsia="BMW Type Global Light" w:hAnsi="BMW Type Global Light" w:cs="BMW Type Global Light"/>
          <w:lang w:val="en-US" w:eastAsia="zh-CN"/>
        </w:rPr>
      </w:pPr>
      <w:r>
        <w:rPr>
          <w:rFonts w:ascii="BMW Type Global Light" w:eastAsia="BMW Type Global Light" w:hAnsi="BMW Type Global Light" w:cs="BMW Type Global Light" w:hint="eastAsia"/>
          <w:lang w:val="en-US" w:eastAsia="zh-CN"/>
        </w:rPr>
        <w:tab/>
      </w:r>
      <w:r w:rsidR="00497215">
        <w:rPr>
          <w:rFonts w:ascii="BMW Type Global Light" w:eastAsia="BMW Type Global Light" w:hAnsi="BMW Type Global Light" w:cs="BMW Type Global Light" w:hint="eastAsia"/>
          <w:lang w:val="en-US" w:eastAsia="zh-CN"/>
        </w:rPr>
        <w:t>当麦克罗伊听闻BMW与美兰湖将联手共同呈现BMW</w:t>
      </w:r>
      <w:r w:rsidRPr="00E37D9C">
        <w:rPr>
          <w:rFonts w:ascii="BMW Type Global Light" w:eastAsia="BMW Type Global Light" w:hAnsi="BMW Type Global Light" w:cs="BMW Type Global Light" w:hint="eastAsia"/>
          <w:lang w:val="en-US" w:eastAsia="zh-CN"/>
        </w:rPr>
        <w:t>大师赛之后激动</w:t>
      </w:r>
      <w:r w:rsidR="00497215">
        <w:rPr>
          <w:rFonts w:ascii="BMW Type Global Light" w:eastAsia="BMW Type Global Light" w:hAnsi="BMW Type Global Light" w:cs="BMW Type Global Light" w:hint="eastAsia"/>
          <w:lang w:val="en-US" w:eastAsia="zh-CN"/>
        </w:rPr>
        <w:t>不已</w:t>
      </w:r>
      <w:r w:rsidRPr="00E37D9C">
        <w:rPr>
          <w:rFonts w:ascii="BMW Type Global Light" w:eastAsia="BMW Type Global Light" w:hAnsi="BMW Type Global Light" w:cs="BMW Type Global Light" w:hint="eastAsia"/>
          <w:lang w:val="en-US" w:eastAsia="zh-CN"/>
        </w:rPr>
        <w:t>，立即确认要回到中国来参赛。“</w:t>
      </w:r>
      <w:r w:rsidR="00497215">
        <w:rPr>
          <w:rFonts w:ascii="BMW Type Global Light" w:eastAsia="BMW Type Global Light" w:hAnsi="BMW Type Global Light" w:cs="BMW Type Global Light" w:hint="eastAsia"/>
          <w:lang w:val="en-US" w:eastAsia="zh-CN"/>
        </w:rPr>
        <w:t>我已经期待着重返美兰湖了</w:t>
      </w:r>
      <w:r w:rsidR="0063044F">
        <w:rPr>
          <w:rFonts w:ascii="BMW Type Global Light" w:eastAsia="BMW Type Global Light" w:hAnsi="BMW Type Global Light" w:cs="BMW Type Global Light" w:hint="eastAsia"/>
          <w:lang w:val="en-US" w:eastAsia="zh-CN"/>
        </w:rPr>
        <w:t>，非常高兴能以大满贯赛冠军的身份再次回到上海</w:t>
      </w:r>
      <w:r w:rsidR="00497215">
        <w:rPr>
          <w:rFonts w:ascii="BMW Type Global Light" w:eastAsia="BMW Type Global Light" w:hAnsi="BMW Type Global Light" w:cs="BMW Type Global Light" w:hint="eastAsia"/>
          <w:lang w:val="en-US" w:eastAsia="zh-CN"/>
        </w:rPr>
        <w:t>。”北爱尔兰神童说，“</w:t>
      </w:r>
      <w:r w:rsidR="0063044F">
        <w:rPr>
          <w:rFonts w:ascii="BMW Type Global Light" w:eastAsia="BMW Type Global Light" w:hAnsi="BMW Type Global Light" w:cs="BMW Type Global Light" w:hint="eastAsia"/>
          <w:lang w:eastAsia="zh-CN"/>
        </w:rPr>
        <w:t>很感谢这些年来中国球迷对我的</w:t>
      </w:r>
      <w:r w:rsidR="009033BD">
        <w:rPr>
          <w:rFonts w:ascii="BMW Type Global Light" w:eastAsia="BMW Type Global Light" w:hAnsi="BMW Type Global Light" w:cs="BMW Type Global Light" w:hint="eastAsia"/>
          <w:lang w:eastAsia="zh-CN"/>
        </w:rPr>
        <w:t>热情</w:t>
      </w:r>
      <w:r w:rsidR="0063044F">
        <w:rPr>
          <w:rFonts w:ascii="BMW Type Global Light" w:eastAsia="BMW Type Global Light" w:hAnsi="BMW Type Global Light" w:cs="BMW Type Global Light" w:hint="eastAsia"/>
          <w:lang w:eastAsia="zh-CN"/>
        </w:rPr>
        <w:t>关注和支持，以大满贯双冠王的身份和他们见面让我着实兴奋</w:t>
      </w:r>
      <w:r w:rsidR="00497215" w:rsidRPr="007B350E">
        <w:rPr>
          <w:rFonts w:ascii="BMW Type Global Light" w:eastAsia="BMW Type Global Light" w:hAnsi="BMW Type Global Light" w:cs="BMW Type Global Light"/>
          <w:lang w:eastAsia="zh-CN"/>
        </w:rPr>
        <w:t>。</w:t>
      </w:r>
      <w:r w:rsidRPr="00E37D9C">
        <w:rPr>
          <w:rFonts w:ascii="BMW Type Global Light" w:eastAsia="BMW Type Global Light" w:hAnsi="BMW Type Global Light" w:cs="BMW Type Global Light" w:hint="eastAsia"/>
          <w:lang w:val="en-US" w:eastAsia="zh-CN"/>
        </w:rPr>
        <w:t>”</w:t>
      </w:r>
      <w:r w:rsidR="009033BD">
        <w:rPr>
          <w:rFonts w:ascii="BMW Type Global Light" w:eastAsia="BMW Type Global Light" w:hAnsi="BMW Type Global Light" w:cs="BMW Type Global Light" w:hint="eastAsia"/>
          <w:lang w:val="en-US" w:eastAsia="zh-CN"/>
        </w:rPr>
        <w:t>他表示，</w:t>
      </w:r>
      <w:r w:rsidR="0063044F">
        <w:rPr>
          <w:rFonts w:ascii="BMW Type Global Light" w:eastAsia="BMW Type Global Light" w:hAnsi="BMW Type Global Light" w:cs="BMW Type Global Light" w:hint="eastAsia"/>
          <w:lang w:val="en-US" w:eastAsia="zh-CN"/>
        </w:rPr>
        <w:t>“</w:t>
      </w:r>
      <w:r w:rsidR="007060AC">
        <w:rPr>
          <w:rFonts w:ascii="BMW Type Global Light" w:eastAsia="BMW Type Global Light" w:hAnsi="BMW Type Global Light" w:cs="BMW Type Global Light" w:hint="eastAsia"/>
          <w:lang w:val="en-US" w:eastAsia="zh-CN"/>
        </w:rPr>
        <w:t>我相信</w:t>
      </w:r>
      <w:r w:rsidR="00497215">
        <w:rPr>
          <w:rFonts w:ascii="BMW Type Global Light" w:eastAsia="BMW Type Global Light" w:hAnsi="BMW Type Global Light" w:cs="BMW Type Global Light" w:hint="eastAsia"/>
          <w:lang w:val="en-US" w:eastAsia="zh-CN"/>
        </w:rPr>
        <w:t>BMW</w:t>
      </w:r>
      <w:r w:rsidR="0063044F">
        <w:rPr>
          <w:rFonts w:ascii="BMW Type Global Light" w:eastAsia="BMW Type Global Light" w:hAnsi="BMW Type Global Light" w:cs="BMW Type Global Light" w:hint="eastAsia"/>
          <w:lang w:val="en-US" w:eastAsia="zh-CN"/>
        </w:rPr>
        <w:t>大师赛必将会是一场世界顶级水准的赛事。</w:t>
      </w:r>
      <w:r w:rsidR="007060AC">
        <w:rPr>
          <w:rFonts w:ascii="BMW Type Global Light" w:eastAsia="BMW Type Global Light" w:hAnsi="BMW Type Global Light" w:cs="BMW Type Global Light" w:hint="eastAsia"/>
          <w:lang w:val="en-US" w:eastAsia="zh-CN"/>
        </w:rPr>
        <w:t>如果能</w:t>
      </w:r>
      <w:r w:rsidR="009033BD">
        <w:rPr>
          <w:rFonts w:ascii="BMW Type Global Light" w:eastAsia="BMW Type Global Light" w:hAnsi="BMW Type Global Light" w:cs="BMW Type Global Light" w:hint="eastAsia"/>
          <w:lang w:val="en-US" w:eastAsia="zh-CN"/>
        </w:rPr>
        <w:t>回到美兰湖</w:t>
      </w:r>
      <w:r w:rsidR="0063044F">
        <w:rPr>
          <w:rFonts w:ascii="BMW Type Global Light" w:eastAsia="BMW Type Global Light" w:hAnsi="BMW Type Global Light" w:cs="BMW Type Global Light" w:hint="eastAsia"/>
          <w:lang w:val="en-US" w:eastAsia="zh-CN"/>
        </w:rPr>
        <w:t>再次实现</w:t>
      </w:r>
      <w:r w:rsidR="007060AC">
        <w:rPr>
          <w:rFonts w:ascii="BMW Type Global Light" w:eastAsia="BMW Type Global Light" w:hAnsi="BMW Type Global Light" w:cs="BMW Type Global Light" w:hint="eastAsia"/>
          <w:lang w:val="en-US" w:eastAsia="zh-CN"/>
        </w:rPr>
        <w:t>捧杯</w:t>
      </w:r>
      <w:r w:rsidRPr="00E37D9C">
        <w:rPr>
          <w:rFonts w:ascii="BMW Type Global Light" w:eastAsia="BMW Type Global Light" w:hAnsi="BMW Type Global Light" w:cs="BMW Type Global Light" w:hint="eastAsia"/>
          <w:lang w:val="en-US" w:eastAsia="zh-CN"/>
        </w:rPr>
        <w:t>，</w:t>
      </w:r>
      <w:r w:rsidR="007060AC">
        <w:rPr>
          <w:rFonts w:ascii="BMW Type Global Light" w:eastAsia="BMW Type Global Light" w:hAnsi="BMW Type Global Light" w:cs="BMW Type Global Light" w:hint="eastAsia"/>
          <w:lang w:val="en-US" w:eastAsia="zh-CN"/>
        </w:rPr>
        <w:t>那2012年之于我将更为辉煌</w:t>
      </w:r>
      <w:r w:rsidRPr="00E37D9C">
        <w:rPr>
          <w:rFonts w:ascii="BMW Type Global Light" w:eastAsia="BMW Type Global Light" w:hAnsi="BMW Type Global Light" w:cs="BMW Type Global Light" w:hint="eastAsia"/>
          <w:lang w:val="en-US" w:eastAsia="zh-CN"/>
        </w:rPr>
        <w:t>。”</w:t>
      </w:r>
    </w:p>
    <w:p w:rsidR="00E37D9C" w:rsidRDefault="00E37D9C" w:rsidP="00E37D9C">
      <w:pPr>
        <w:spacing w:line="340" w:lineRule="exact"/>
        <w:rPr>
          <w:rFonts w:ascii="BMW Type Global Light" w:eastAsia="BMW Type Global Light" w:hAnsi="BMW Type Global Light" w:cs="BMW Type Global Light"/>
          <w:lang w:val="en-US" w:eastAsia="zh-CN"/>
        </w:rPr>
      </w:pPr>
    </w:p>
    <w:p w:rsidR="00E37D9C" w:rsidRPr="00E37D9C" w:rsidRDefault="00E37D9C" w:rsidP="00E37D9C">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Pr="00E37D9C">
        <w:rPr>
          <w:rFonts w:ascii="BMW Type Global Light" w:eastAsia="BMW Type Global Light" w:hAnsi="BMW Type Global Light" w:cs="BMW Type Global Light" w:hint="eastAsia"/>
          <w:lang w:eastAsia="zh-CN"/>
        </w:rPr>
        <w:t>总奖金高达700</w:t>
      </w:r>
      <w:r w:rsidR="007060AC">
        <w:rPr>
          <w:rFonts w:ascii="BMW Type Global Light" w:eastAsia="BMW Type Global Light" w:hAnsi="BMW Type Global Light" w:cs="BMW Type Global Light" w:hint="eastAsia"/>
          <w:lang w:eastAsia="zh-CN"/>
        </w:rPr>
        <w:t>万美元的BMW大师赛是欧巡赛赛程之中</w:t>
      </w:r>
      <w:r w:rsidR="007060AC" w:rsidRPr="007060AC">
        <w:rPr>
          <w:rFonts w:ascii="BMW Type Global Light" w:eastAsia="BMW Type Global Light" w:hAnsi="BMW Type Global Light" w:cs="BMW Type Global Light" w:hint="eastAsia"/>
          <w:lang w:eastAsia="zh-CN"/>
        </w:rPr>
        <w:t>继大满贯赛、世界高尔夫锦标赛与迪拜年终总决赛之后，</w:t>
      </w:r>
      <w:r w:rsidRPr="00E37D9C">
        <w:rPr>
          <w:rFonts w:ascii="BMW Type Global Light" w:eastAsia="BMW Type Global Light" w:hAnsi="BMW Type Global Light" w:cs="BMW Type Global Light" w:hint="eastAsia"/>
          <w:lang w:eastAsia="zh-CN"/>
        </w:rPr>
        <w:t>奖金最为丰厚的赛事。顶级的阵容总共包括78名球员，其中60位世界排名前100位选手，14位中国高尔夫球协会推荐选手，以及由主办方BMW直接</w:t>
      </w:r>
      <w:r w:rsidRPr="00E37D9C">
        <w:rPr>
          <w:rFonts w:ascii="BMW Type Global Light" w:eastAsia="BMW Type Global Light" w:hAnsi="BMW Type Global Light" w:cs="BMW Type Global Light" w:hint="eastAsia"/>
          <w:lang w:eastAsia="zh-CN"/>
        </w:rPr>
        <w:lastRenderedPageBreak/>
        <w:t>邀请的4名选手。</w:t>
      </w:r>
      <w:r w:rsidR="007060AC">
        <w:rPr>
          <w:rFonts w:ascii="BMW Type Global Light" w:eastAsia="BMW Type Global Light" w:hAnsi="BMW Type Global Light" w:cs="BMW Type Global Light" w:hint="eastAsia"/>
          <w:lang w:eastAsia="zh-CN"/>
        </w:rPr>
        <w:t>而</w:t>
      </w:r>
      <w:r w:rsidRPr="00E37D9C">
        <w:rPr>
          <w:rFonts w:ascii="BMW Type Global Light" w:eastAsia="BMW Type Global Light" w:hAnsi="BMW Type Global Light" w:cs="BMW Type Global Light" w:hint="eastAsia"/>
          <w:lang w:eastAsia="zh-CN"/>
        </w:rPr>
        <w:t>麦克罗伊的同胞达伦•克拉克（Darren Clarke）</w:t>
      </w:r>
      <w:r w:rsidR="007060AC">
        <w:rPr>
          <w:rFonts w:ascii="BMW Type Global Light" w:eastAsia="BMW Type Global Light" w:hAnsi="BMW Type Global Light" w:cs="BMW Type Global Light" w:hint="eastAsia"/>
          <w:lang w:eastAsia="zh-CN"/>
        </w:rPr>
        <w:t>作为2008年BMW亚洲公开赛的</w:t>
      </w:r>
      <w:r w:rsidRPr="00E37D9C">
        <w:rPr>
          <w:rFonts w:ascii="BMW Type Global Light" w:eastAsia="BMW Type Global Light" w:hAnsi="BMW Type Global Light" w:cs="BMW Type Global Light" w:hint="eastAsia"/>
          <w:lang w:eastAsia="zh-CN"/>
        </w:rPr>
        <w:t>冠军，</w:t>
      </w:r>
      <w:r w:rsidR="007060AC">
        <w:rPr>
          <w:rFonts w:ascii="BMW Type Global Light" w:eastAsia="BMW Type Global Light" w:hAnsi="BMW Type Global Light" w:cs="BMW Type Global Light" w:hint="eastAsia"/>
          <w:lang w:eastAsia="zh-CN"/>
        </w:rPr>
        <w:t>也已经确认参赛</w:t>
      </w:r>
      <w:r w:rsidRPr="00E37D9C">
        <w:rPr>
          <w:rFonts w:ascii="BMW Type Global Light" w:eastAsia="BMW Type Global Light" w:hAnsi="BMW Type Global Light" w:cs="BMW Type Global Light" w:hint="eastAsia"/>
          <w:lang w:eastAsia="zh-CN"/>
        </w:rPr>
        <w:t>。</w:t>
      </w:r>
    </w:p>
    <w:p w:rsidR="00E37D9C" w:rsidRPr="00252B3C" w:rsidRDefault="00E37D9C" w:rsidP="00E37D9C">
      <w:pPr>
        <w:spacing w:line="340" w:lineRule="exact"/>
        <w:rPr>
          <w:rFonts w:ascii="BMW Type Global Light" w:eastAsia="BMW Type Global Light" w:hAnsi="BMW Type Global Light" w:cs="BMW Type Global Light"/>
          <w:lang w:eastAsia="zh-CN"/>
        </w:rPr>
      </w:pPr>
    </w:p>
    <w:p w:rsidR="00E37D9C" w:rsidRDefault="00E37D9C" w:rsidP="00E37D9C">
      <w:pPr>
        <w:spacing w:line="340" w:lineRule="exact"/>
        <w:rPr>
          <w:rFonts w:ascii="BMW Type Global Light" w:eastAsia="BMW Type Global Light" w:hAnsi="BMW Type Global Light" w:cs="BMW Type Global Light"/>
          <w:lang w:eastAsia="zh-CN"/>
        </w:rPr>
      </w:pPr>
      <w:r>
        <w:rPr>
          <w:rFonts w:ascii="BMW Type Global Light" w:eastAsia="BMW Type Global Light" w:hAnsi="BMW Type Global Light" w:cs="BMW Type Global Light" w:hint="eastAsia"/>
          <w:lang w:eastAsia="zh-CN"/>
        </w:rPr>
        <w:tab/>
      </w:r>
      <w:r w:rsidR="007060AC">
        <w:rPr>
          <w:rFonts w:ascii="BMW Type Global Light" w:eastAsia="BMW Type Global Light" w:hAnsi="BMW Type Global Light" w:cs="BMW Type Global Light" w:hint="eastAsia"/>
          <w:lang w:eastAsia="zh-CN"/>
        </w:rPr>
        <w:t>BMW</w:t>
      </w:r>
      <w:r w:rsidRPr="00E37D9C">
        <w:rPr>
          <w:rFonts w:ascii="BMW Type Global Light" w:eastAsia="BMW Type Global Light" w:hAnsi="BMW Type Global Light" w:cs="BMW Type Global Light" w:hint="eastAsia"/>
          <w:lang w:eastAsia="zh-CN"/>
        </w:rPr>
        <w:t>大师赛是BMW旗下的第五场职业高尔夫比赛，</w:t>
      </w:r>
      <w:r w:rsidR="007060AC">
        <w:rPr>
          <w:rFonts w:ascii="BMW Type Global Light" w:eastAsia="BMW Type Global Light" w:hAnsi="BMW Type Global Light" w:cs="BMW Type Global Light" w:hint="eastAsia"/>
          <w:lang w:eastAsia="zh-CN"/>
        </w:rPr>
        <w:t>此外</w:t>
      </w:r>
      <w:r w:rsidR="007060AC" w:rsidRPr="007B350E">
        <w:rPr>
          <w:rFonts w:ascii="BMW Type Global Light" w:eastAsia="BMW Type Global Light" w:hAnsi="BMW Type Global Light" w:cs="BMW Type Global Light"/>
          <w:lang w:eastAsia="zh-CN"/>
        </w:rPr>
        <w:t>BMW亦赞助了欧巡</w:t>
      </w:r>
      <w:r w:rsidR="007060AC" w:rsidRPr="007B350E">
        <w:rPr>
          <w:rFonts w:ascii="BMW Type Global Light" w:eastAsia="BMW Type Global Light" w:hAnsi="BMW Type Global Light" w:cs="BMW Type Global Light" w:hint="eastAsia"/>
          <w:lang w:eastAsia="zh-CN"/>
        </w:rPr>
        <w:t>赛其</w:t>
      </w:r>
      <w:r w:rsidR="007060AC">
        <w:rPr>
          <w:rFonts w:ascii="BMW Type Global Light" w:eastAsia="BMW Type Global Light" w:hAnsi="BMW Type Global Light" w:cs="BMW Type Global Light" w:hint="eastAsia"/>
          <w:lang w:eastAsia="zh-CN"/>
        </w:rPr>
        <w:t>它</w:t>
      </w:r>
      <w:r w:rsidR="007060AC" w:rsidRPr="007B350E">
        <w:rPr>
          <w:rFonts w:ascii="BMW Type Global Light" w:eastAsia="BMW Type Global Light" w:hAnsi="BMW Type Global Light" w:cs="BMW Type Global Light"/>
          <w:lang w:eastAsia="zh-CN"/>
        </w:rPr>
        <w:t>旗舰赛事，包括BMW欧洲锦标赛</w:t>
      </w:r>
      <w:r w:rsidR="007060AC" w:rsidRPr="007B350E">
        <w:rPr>
          <w:rFonts w:ascii="BMW Type Global Light" w:eastAsia="BMW Type Global Light" w:hAnsi="BMW Type Global Light" w:cs="BMW Type Global Light" w:hint="eastAsia"/>
          <w:lang w:eastAsia="zh-CN"/>
        </w:rPr>
        <w:t xml:space="preserve"> </w:t>
      </w:r>
      <w:r w:rsidR="007060AC" w:rsidRPr="007B350E">
        <w:rPr>
          <w:rFonts w:ascii="BMW Type Global Light" w:eastAsia="BMW Type Global Light" w:hAnsi="BMW Type Global Light" w:cs="BMW Type Global Light"/>
          <w:lang w:eastAsia="zh-CN"/>
        </w:rPr>
        <w:t>（BMW PGA Championship）</w:t>
      </w:r>
      <w:r w:rsidR="007060AC" w:rsidRPr="007B350E">
        <w:rPr>
          <w:rFonts w:ascii="BMW Type Global Light" w:eastAsia="BMW Type Global Light" w:hAnsi="BMW Type Global Light" w:cs="BMW Type Global Light" w:hint="eastAsia"/>
          <w:lang w:eastAsia="zh-CN"/>
        </w:rPr>
        <w:t>及</w:t>
      </w:r>
      <w:r w:rsidR="007060AC" w:rsidRPr="007B350E">
        <w:rPr>
          <w:rFonts w:ascii="BMW Type Global Light" w:eastAsia="BMW Type Global Light" w:hAnsi="BMW Type Global Light" w:cs="BMW Type Global Light"/>
          <w:lang w:eastAsia="zh-CN"/>
        </w:rPr>
        <w:t>BMW国际公开赛（BMW International Open）。在美国，</w:t>
      </w:r>
      <w:r w:rsidR="007060AC" w:rsidRPr="00B30DDC">
        <w:rPr>
          <w:rFonts w:ascii="BMW Type Global Light" w:eastAsia="BMW Type Global Light" w:hAnsi="BMW Type Global Light" w:cs="BMW Type Global Light"/>
          <w:lang w:eastAsia="zh-CN"/>
        </w:rPr>
        <w:t>BMW锦标赛（BMW Championship）</w:t>
      </w:r>
      <w:r w:rsidR="007060AC" w:rsidRPr="007B350E">
        <w:rPr>
          <w:rFonts w:ascii="BMW Type Global Light" w:eastAsia="BMW Type Global Light" w:hAnsi="BMW Type Global Light" w:cs="BMW Type Global Light"/>
          <w:lang w:eastAsia="zh-CN"/>
        </w:rPr>
        <w:t>在美巡总结赛中扮演着非常重要的角色。另外，BMW通过超过20份“官方用车”协议支持着世界各地的高尔夫运动，同时也是莱德杯的重要赞助商，并且主办了世界上最大型的业余高尔夫比赛——BMW国际高尔夫杯。</w:t>
      </w:r>
    </w:p>
    <w:p w:rsidR="007060AC" w:rsidRDefault="007060AC" w:rsidP="00E37D9C">
      <w:pPr>
        <w:spacing w:line="340" w:lineRule="exact"/>
        <w:rPr>
          <w:rFonts w:ascii="BMW Type Global Light" w:eastAsia="BMW Type Global Light" w:hAnsi="BMW Type Global Light" w:cs="BMW Type Global Light"/>
          <w:lang w:eastAsia="zh-CN"/>
        </w:rPr>
      </w:pPr>
    </w:p>
    <w:p w:rsidR="00E37D9C" w:rsidRPr="00E37D9C" w:rsidRDefault="00E37D9C" w:rsidP="00E37D9C">
      <w:pPr>
        <w:spacing w:line="340" w:lineRule="exact"/>
        <w:rPr>
          <w:rFonts w:ascii="BMW Type Global Light" w:eastAsia="BMW Type Global Light" w:hAnsi="BMW Type Global Light" w:cs="BMW Type Global Light"/>
          <w:lang w:eastAsia="zh-CN"/>
        </w:rPr>
      </w:pPr>
    </w:p>
    <w:p w:rsidR="00CD4C13" w:rsidRDefault="00CD4C13" w:rsidP="00CD4C13">
      <w:pPr>
        <w:spacing w:line="340" w:lineRule="exact"/>
        <w:jc w:val="center"/>
        <w:rPr>
          <w:rFonts w:ascii="BMW Type Global Light" w:eastAsia="BMW Type Global Light" w:hAnsi="BMW Type Global Light" w:cs="BMW Type Global Light"/>
          <w:lang w:eastAsia="zh-CN"/>
        </w:rPr>
      </w:pPr>
      <w:r w:rsidRPr="007B350E">
        <w:rPr>
          <w:rFonts w:ascii="BMW Type Global Light" w:eastAsia="BMW Type Global Light" w:hAnsi="BMW Type Global Light" w:cs="BMW Type Global Light" w:hint="eastAsia"/>
          <w:lang w:eastAsia="zh-CN"/>
        </w:rPr>
        <w:t xml:space="preserve">- 完 </w:t>
      </w:r>
      <w:r>
        <w:rPr>
          <w:rFonts w:ascii="BMW Type Global Light" w:eastAsia="BMW Type Global Light" w:hAnsi="BMW Type Global Light" w:cs="BMW Type Global Light"/>
          <w:lang w:eastAsia="zh-CN"/>
        </w:rPr>
        <w:t>–</w:t>
      </w:r>
    </w:p>
    <w:p w:rsidR="00CD4C13" w:rsidRDefault="00CD4C13" w:rsidP="00CD4C13">
      <w:pPr>
        <w:spacing w:line="340" w:lineRule="exact"/>
        <w:jc w:val="center"/>
        <w:rPr>
          <w:rFonts w:ascii="BMW Type Global Light" w:eastAsia="BMW Type Global Light" w:hAnsi="BMW Type Global Light" w:cs="BMW Type Global Light"/>
          <w:lang w:eastAsia="zh-CN"/>
        </w:rPr>
      </w:pPr>
    </w:p>
    <w:p w:rsidR="004139BC" w:rsidRPr="004139BC" w:rsidRDefault="00E37D9C" w:rsidP="004139BC">
      <w:pPr>
        <w:spacing w:line="360" w:lineRule="exact"/>
        <w:rPr>
          <w:rFonts w:ascii="BMW Type Global Light" w:eastAsia="BMW Type Global Light" w:hAnsi="BMW Type Global Light" w:cs="BMW Type Global Light"/>
          <w:sz w:val="21"/>
          <w:szCs w:val="21"/>
        </w:rPr>
      </w:pPr>
      <w:r>
        <w:rPr>
          <w:rFonts w:ascii="BMW Type Global Light" w:eastAsia="BMW Type Global Light" w:hAnsi="BMW Type Global Light" w:cs="BMW Type Global Light"/>
          <w:lang w:eastAsia="zh-CN"/>
        </w:rPr>
        <w:br w:type="page"/>
      </w:r>
      <w:r w:rsidR="004139BC" w:rsidRPr="004139BC">
        <w:rPr>
          <w:rFonts w:ascii="BMW Type Global Light" w:eastAsia="BMW Type Global Light" w:hAnsi="BMW Type Global Light" w:cs="BMW Type Global Light"/>
          <w:sz w:val="21"/>
          <w:szCs w:val="21"/>
        </w:rPr>
        <w:lastRenderedPageBreak/>
        <w:t>中文版媒体信息及高分辨率图片资料，请从以下网站下载：</w:t>
      </w:r>
    </w:p>
    <w:p w:rsidR="004139BC" w:rsidRPr="004139BC" w:rsidRDefault="004B1E5D" w:rsidP="004139BC">
      <w:pPr>
        <w:spacing w:line="360" w:lineRule="exact"/>
        <w:jc w:val="both"/>
        <w:rPr>
          <w:rFonts w:ascii="BMW Type Global Light" w:eastAsia="BMW Type Global Light" w:hAnsi="BMW Type Global Light" w:cs="BMW Type Global Light"/>
          <w:sz w:val="21"/>
          <w:szCs w:val="21"/>
        </w:rPr>
      </w:pPr>
      <w:hyperlink r:id="rId7" w:history="1">
        <w:r w:rsidR="004139BC" w:rsidRPr="004139BC">
          <w:rPr>
            <w:rFonts w:ascii="BMW Type Global Light" w:eastAsia="BMW Type Global Light" w:hAnsi="BMW Type Global Light" w:cs="BMW Type Global Light"/>
            <w:sz w:val="21"/>
            <w:szCs w:val="21"/>
          </w:rPr>
          <w:t>www.press.bmwgroup.com</w:t>
        </w:r>
      </w:hyperlink>
    </w:p>
    <w:p w:rsidR="004139BC" w:rsidRPr="004139BC" w:rsidRDefault="004139BC" w:rsidP="004139BC">
      <w:pPr>
        <w:spacing w:line="360" w:lineRule="exact"/>
        <w:jc w:val="both"/>
        <w:rPr>
          <w:rFonts w:ascii="BMW Type Global Light" w:eastAsia="BMW Type Global Light" w:hAnsi="BMW Type Global Light" w:cs="BMW Type Global Light"/>
          <w:sz w:val="21"/>
          <w:szCs w:val="21"/>
        </w:rPr>
      </w:pPr>
    </w:p>
    <w:p w:rsidR="004139BC" w:rsidRPr="004139BC" w:rsidRDefault="004139BC" w:rsidP="004139BC">
      <w:pPr>
        <w:spacing w:line="360" w:lineRule="exact"/>
        <w:rPr>
          <w:rFonts w:ascii="BMW Type Global Light" w:eastAsia="BMW Type Global Light" w:hAnsi="BMW Type Global Light" w:cs="BMW Type Global Light"/>
          <w:sz w:val="21"/>
          <w:szCs w:val="21"/>
        </w:rPr>
      </w:pPr>
      <w:r w:rsidRPr="004139BC">
        <w:rPr>
          <w:rFonts w:ascii="BMW Type Global Light" w:eastAsia="BMW Type Global Light" w:hAnsi="BMW Type Global Light" w:cs="BMW Type Global Light"/>
          <w:sz w:val="21"/>
          <w:szCs w:val="21"/>
        </w:rPr>
        <w:t>欲了解更多宝马集团及产品信息，请登录：</w:t>
      </w:r>
    </w:p>
    <w:p w:rsidR="004139BC" w:rsidRPr="004139BC" w:rsidRDefault="004B1E5D" w:rsidP="004139BC">
      <w:pPr>
        <w:spacing w:line="360" w:lineRule="exact"/>
        <w:jc w:val="both"/>
        <w:rPr>
          <w:rFonts w:ascii="BMW Type Global Light" w:eastAsia="BMW Type Global Light" w:hAnsi="BMW Type Global Light" w:cs="BMW Type Global Light"/>
          <w:sz w:val="21"/>
          <w:szCs w:val="21"/>
          <w:lang w:eastAsia="zh-CN"/>
        </w:rPr>
      </w:pPr>
      <w:hyperlink r:id="rId8" w:history="1">
        <w:r w:rsidR="004139BC" w:rsidRPr="004139BC">
          <w:rPr>
            <w:rFonts w:ascii="BMW Type Global Light" w:eastAsia="BMW Type Global Light" w:hAnsi="BMW Type Global Light" w:cs="BMW Type Global Light"/>
            <w:sz w:val="21"/>
            <w:szCs w:val="21"/>
          </w:rPr>
          <w:t>http://www.bmw.com.cn</w:t>
        </w:r>
      </w:hyperlink>
    </w:p>
    <w:p w:rsidR="004139BC" w:rsidRPr="009E3859" w:rsidRDefault="004B1E5D" w:rsidP="004139BC">
      <w:pPr>
        <w:spacing w:line="360" w:lineRule="exact"/>
        <w:jc w:val="both"/>
        <w:rPr>
          <w:rFonts w:ascii="BMW Type Global Light" w:eastAsia="BMW Type Global Light" w:hAnsi="BMW Type Global Light" w:cs="BMW Type Global Light"/>
          <w:sz w:val="21"/>
          <w:szCs w:val="21"/>
        </w:rPr>
      </w:pPr>
      <w:hyperlink r:id="rId9" w:history="1">
        <w:r w:rsidR="004139BC" w:rsidRPr="004139BC">
          <w:rPr>
            <w:rFonts w:ascii="BMW Type Global Light" w:eastAsia="BMW Type Global Light" w:hAnsi="BMW Type Global Light" w:cs="BMW Type Global Light"/>
            <w:sz w:val="21"/>
            <w:szCs w:val="21"/>
          </w:rPr>
          <w:t>http://www.minichina.com.cn</w:t>
        </w:r>
      </w:hyperlink>
    </w:p>
    <w:p w:rsidR="004139BC" w:rsidRDefault="004139BC" w:rsidP="004139BC">
      <w:pPr>
        <w:spacing w:line="340" w:lineRule="exact"/>
        <w:ind w:firstLineChars="17" w:firstLine="37"/>
        <w:rPr>
          <w:rFonts w:ascii="BMW Type Global Light" w:eastAsia="BMW Type Global Light" w:hAnsi="BMW Type Global Light" w:cs="BMW Type Global Light"/>
          <w:lang w:eastAsia="zh-CN"/>
        </w:rPr>
      </w:pPr>
    </w:p>
    <w:p w:rsidR="004139BC" w:rsidRDefault="004139BC" w:rsidP="004139BC">
      <w:pPr>
        <w:spacing w:line="340" w:lineRule="exact"/>
        <w:ind w:firstLineChars="17" w:firstLine="37"/>
        <w:rPr>
          <w:rFonts w:ascii="BMW Type Global Light" w:eastAsia="BMW Type Global Light" w:hAnsi="BMW Type Global Light" w:cs="BMW Type Global Light"/>
          <w:lang w:eastAsia="zh-CN"/>
        </w:rPr>
      </w:pPr>
    </w:p>
    <w:p w:rsidR="00CD4C13" w:rsidRDefault="004139BC" w:rsidP="004139BC">
      <w:pPr>
        <w:spacing w:line="340" w:lineRule="exact"/>
        <w:ind w:firstLineChars="17" w:firstLine="37"/>
        <w:rPr>
          <w:rFonts w:ascii="BMW Type Global Light" w:eastAsia="BMW Type Global Light" w:hAnsi="BMW Type Global Light" w:cs="BMW Type Global Light"/>
          <w:lang w:eastAsia="zh-CN"/>
        </w:rPr>
      </w:pPr>
      <w:r w:rsidRPr="004139BC">
        <w:rPr>
          <w:rFonts w:ascii="BMW Type Global Light" w:eastAsia="BMW Type Global Light" w:hAnsi="BMW Type Global Light" w:cs="BMW Type Global Light" w:hint="eastAsia"/>
          <w:lang w:eastAsia="zh-CN"/>
        </w:rPr>
        <w:t>垂询请致：</w:t>
      </w:r>
    </w:p>
    <w:p w:rsidR="004139BC" w:rsidRDefault="004139BC" w:rsidP="004139BC">
      <w:pPr>
        <w:spacing w:line="340" w:lineRule="exact"/>
        <w:ind w:firstLineChars="17" w:firstLine="36"/>
        <w:rPr>
          <w:rFonts w:ascii="BMW Type Global Light" w:eastAsia="BMW Type Global Light" w:hAnsi="BMW Type Global Light" w:cs="BMW Type Global Light"/>
          <w:sz w:val="21"/>
          <w:szCs w:val="21"/>
          <w:lang w:eastAsia="zh-CN"/>
        </w:rPr>
      </w:pPr>
    </w:p>
    <w:p w:rsidR="00CD4C13" w:rsidRPr="00314E23" w:rsidRDefault="00CD4C13" w:rsidP="00CD4C13">
      <w:pPr>
        <w:spacing w:line="340" w:lineRule="exact"/>
        <w:rPr>
          <w:rFonts w:ascii="BMW Type Global Light" w:eastAsia="BMW Type Global Light" w:hAnsi="BMW Type Global Light" w:cs="BMW Type Global Light"/>
          <w:sz w:val="24"/>
        </w:rPr>
      </w:pPr>
      <w:r w:rsidRPr="00314E23">
        <w:rPr>
          <w:rFonts w:ascii="BMW Type Global Light" w:eastAsia="BMW Type Global Light" w:hAnsi="BMW Type Global Light" w:cs="BMW Type Global Light"/>
        </w:rPr>
        <w:t>宝马集团大中华区公关部</w:t>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王晨阳</w:t>
      </w:r>
    </w:p>
    <w:p w:rsidR="00CD4C13" w:rsidRPr="004C0CCA" w:rsidRDefault="00CD4C13" w:rsidP="00CD4C13">
      <w:pPr>
        <w:spacing w:line="40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电话: +86 </w:t>
      </w:r>
      <w:r w:rsidRPr="004C0CCA">
        <w:rPr>
          <w:rFonts w:ascii="BMW Type Global Light" w:eastAsia="BMW Type Global Light" w:hAnsi="BMW Type Global Light" w:cs="BMW Type Global Light"/>
        </w:rPr>
        <w:t>10</w:t>
      </w:r>
      <w:r w:rsidRPr="004C0CCA">
        <w:rPr>
          <w:rFonts w:ascii="BMW Type Global Light" w:eastAsia="BMW Type Global Light" w:hAnsi="BMW Type Global Light" w:cs="BMW Type Global Light" w:hint="eastAsia"/>
        </w:rPr>
        <w:t xml:space="preserve"> </w:t>
      </w:r>
      <w:r w:rsidRPr="004C0CCA">
        <w:rPr>
          <w:rFonts w:ascii="BMW Type Global Light" w:eastAsia="BMW Type Global Light" w:hAnsi="BMW Type Global Light" w:cs="BMW Type Global Light"/>
        </w:rPr>
        <w:t>8455 8056</w:t>
      </w:r>
    </w:p>
    <w:p w:rsidR="00CD4C13" w:rsidRPr="004C0CCA" w:rsidRDefault="00CD4C13" w:rsidP="00CD4C13">
      <w:pPr>
        <w:spacing w:line="40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传真: +86 </w:t>
      </w:r>
      <w:r w:rsidRPr="004C0CCA">
        <w:rPr>
          <w:rFonts w:ascii="BMW Type Global Light" w:eastAsia="BMW Type Global Light" w:hAnsi="BMW Type Global Light" w:cs="BMW Type Global Light"/>
        </w:rPr>
        <w:t>10</w:t>
      </w:r>
      <w:r w:rsidRPr="004C0CCA">
        <w:rPr>
          <w:rFonts w:ascii="BMW Type Global Light" w:eastAsia="BMW Type Global Light" w:hAnsi="BMW Type Global Light" w:cs="BMW Type Global Light" w:hint="eastAsia"/>
        </w:rPr>
        <w:t xml:space="preserve"> </w:t>
      </w:r>
      <w:r w:rsidRPr="004C0CCA">
        <w:rPr>
          <w:rFonts w:ascii="BMW Type Global Light" w:eastAsia="BMW Type Global Light" w:hAnsi="BMW Type Global Light" w:cs="BMW Type Global Light"/>
        </w:rPr>
        <w:t>8455 8064</w:t>
      </w:r>
    </w:p>
    <w:p w:rsidR="00CD4C13" w:rsidRPr="004C0CCA" w:rsidRDefault="00CD4C13" w:rsidP="00CD4C13">
      <w:pPr>
        <w:spacing w:line="40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电邮: </w:t>
      </w:r>
      <w:hyperlink r:id="rId10" w:history="1">
        <w:r w:rsidRPr="004C0CCA">
          <w:rPr>
            <w:rFonts w:ascii="BMW Type Global Light" w:eastAsia="BMW Type Global Light" w:hAnsi="BMW Type Global Light" w:cs="BMW Type Global Light"/>
          </w:rPr>
          <w:t>michelle.wang@bmw.com</w:t>
        </w:r>
      </w:hyperlink>
    </w:p>
    <w:p w:rsidR="00CD4C13" w:rsidRDefault="00CD4C13" w:rsidP="00CD4C13">
      <w:pPr>
        <w:spacing w:line="340" w:lineRule="exact"/>
        <w:rPr>
          <w:rFonts w:ascii="BMW Type Global Light" w:eastAsia="BMW Type Global Light" w:hAnsi="BMW Type Global Light" w:cs="BMW Type Global Light"/>
        </w:rPr>
      </w:pP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PEOPLE Marketing</w:t>
      </w:r>
    </w:p>
    <w:p w:rsidR="00B30DDC"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谢殷</w:t>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电话: +86 21 6091 3791 转 114</w:t>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传真: +86 21 </w:t>
      </w:r>
      <w:r w:rsidR="004C0CCA" w:rsidRPr="004C0CCA">
        <w:rPr>
          <w:rFonts w:ascii="BMW Type Global Light" w:eastAsia="BMW Type Global Light" w:hAnsi="BMW Type Global Light" w:cs="BMW Type Global Light"/>
        </w:rPr>
        <w:t>6288 1636</w:t>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手机: +86 137 6425 7976</w:t>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Pr="004C0CCA" w:rsidRDefault="00CD4C13" w:rsidP="00CD4C13">
      <w:pPr>
        <w:spacing w:line="340" w:lineRule="exact"/>
        <w:rPr>
          <w:rFonts w:ascii="BMW Type Global Light" w:eastAsia="BMW Type Global Light" w:hAnsi="BMW Type Global Light" w:cs="BMW Type Global Light"/>
        </w:rPr>
      </w:pPr>
      <w:r w:rsidRPr="004C0CCA">
        <w:rPr>
          <w:rFonts w:ascii="BMW Type Global Light" w:eastAsia="BMW Type Global Light" w:hAnsi="BMW Type Global Light" w:cs="BMW Type Global Light" w:hint="eastAsia"/>
        </w:rPr>
        <w:t xml:space="preserve">电邮: </w:t>
      </w:r>
      <w:hyperlink r:id="rId11" w:history="1">
        <w:r w:rsidRPr="004C0CCA">
          <w:rPr>
            <w:rFonts w:ascii="BMW Type Global Light" w:eastAsia="BMW Type Global Light" w:hAnsi="BMW Type Global Light" w:cs="BMW Type Global Light" w:hint="eastAsia"/>
          </w:rPr>
          <w:t>shirley.xie@people-china.com.cn</w:t>
        </w:r>
      </w:hyperlink>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r w:rsidRPr="004C0CCA">
        <w:rPr>
          <w:rFonts w:ascii="BMW Type Global Light" w:eastAsia="BMW Type Global Light" w:hAnsi="BMW Type Global Light" w:cs="BMW Type Global Light" w:hint="eastAsia"/>
        </w:rPr>
        <w:tab/>
      </w:r>
    </w:p>
    <w:p w:rsidR="00CD4C13" w:rsidRPr="004C0CCA" w:rsidRDefault="00CD4C13" w:rsidP="00CD4C13">
      <w:pPr>
        <w:spacing w:line="340" w:lineRule="exact"/>
        <w:rPr>
          <w:rFonts w:ascii="BMW Type Global Light" w:eastAsia="BMW Type Global Light" w:hAnsi="BMW Type Global Light" w:cs="BMW Type Global Light"/>
        </w:rPr>
      </w:pPr>
    </w:p>
    <w:p w:rsidR="004139BC" w:rsidRPr="004139BC" w:rsidRDefault="004139BC" w:rsidP="004139BC">
      <w:pPr>
        <w:spacing w:line="360" w:lineRule="exact"/>
        <w:rPr>
          <w:rFonts w:ascii="BMW Type Global Light" w:eastAsia="BMW Type Global Light" w:hAnsi="BMW Type Global Light" w:cs="BMW Type Global Light"/>
          <w:b/>
          <w:sz w:val="21"/>
          <w:szCs w:val="21"/>
          <w:u w:val="single"/>
          <w:lang w:val="en-US" w:eastAsia="zh-CN"/>
        </w:rPr>
      </w:pPr>
      <w:r w:rsidRPr="004139BC">
        <w:rPr>
          <w:rFonts w:ascii="BMW Type Global Light" w:eastAsia="BMW Type Global Light" w:hAnsi="BMW Type Global Light" w:cs="BMW Type Global Light" w:hint="eastAsia"/>
          <w:b/>
          <w:sz w:val="21"/>
          <w:szCs w:val="21"/>
          <w:u w:val="single"/>
          <w:lang w:eastAsia="zh-CN"/>
        </w:rPr>
        <w:t>宝马集团</w:t>
      </w:r>
    </w:p>
    <w:p w:rsidR="004139BC" w:rsidRPr="004139BC" w:rsidRDefault="004139BC" w:rsidP="004139BC">
      <w:pPr>
        <w:spacing w:line="340" w:lineRule="exact"/>
        <w:jc w:val="both"/>
        <w:rPr>
          <w:rFonts w:ascii="BMW Type Global Light" w:eastAsia="BMW Type Global Light" w:hAnsi="BMW Type Global Light" w:cs="BMW Type Global Light"/>
          <w:color w:val="000000"/>
          <w:sz w:val="21"/>
          <w:szCs w:val="21"/>
        </w:rPr>
      </w:pPr>
      <w:r w:rsidRPr="004139BC">
        <w:rPr>
          <w:rFonts w:ascii="BMW Type Global Light" w:eastAsia="BMW Type Global Light" w:hAnsi="BMW Type Global Light" w:cs="BMW Type Global Light" w:hint="eastAsia"/>
          <w:color w:val="000000"/>
          <w:sz w:val="21"/>
          <w:szCs w:val="21"/>
        </w:rPr>
        <w:t>宝马集团是全世界最成功的汽车和摩托车制造商之一，旗下拥有BMW、MINI、Husqvarna和Rolls-Royce四大品牌。作为一家全球性公司，宝马集团在14个国家拥有25家生产和组装厂，销售网络遍及140多个国家和地区。</w:t>
      </w:r>
    </w:p>
    <w:p w:rsidR="004139BC" w:rsidRPr="004139BC" w:rsidRDefault="004139BC" w:rsidP="004139BC">
      <w:pPr>
        <w:spacing w:line="340" w:lineRule="exact"/>
        <w:jc w:val="both"/>
        <w:rPr>
          <w:rFonts w:ascii="BMW Type Global Light" w:eastAsia="BMW Type Global Light" w:hAnsi="BMW Type Global Light" w:cs="BMW Type Global Light"/>
          <w:color w:val="000000"/>
          <w:sz w:val="21"/>
          <w:szCs w:val="21"/>
        </w:rPr>
      </w:pPr>
    </w:p>
    <w:p w:rsidR="004139BC" w:rsidRPr="004139BC" w:rsidRDefault="004139BC" w:rsidP="004139BC">
      <w:pPr>
        <w:spacing w:line="340" w:lineRule="exact"/>
        <w:jc w:val="both"/>
        <w:rPr>
          <w:rFonts w:ascii="BMW Type Global Light" w:eastAsia="BMW Type Global Light" w:hAnsi="BMW Type Global Light" w:cs="BMW Type Global Light"/>
          <w:color w:val="000000"/>
          <w:sz w:val="21"/>
          <w:szCs w:val="21"/>
        </w:rPr>
      </w:pPr>
      <w:r w:rsidRPr="004139BC">
        <w:rPr>
          <w:rFonts w:ascii="BMW Type Global Light" w:eastAsia="BMW Type Global Light" w:hAnsi="BMW Type Global Light" w:cs="BMW Type Global Light" w:hint="eastAsia"/>
          <w:color w:val="000000"/>
          <w:sz w:val="21"/>
          <w:szCs w:val="21"/>
        </w:rPr>
        <w:t>2011</w:t>
      </w:r>
      <w:r w:rsidRPr="004139BC">
        <w:rPr>
          <w:rFonts w:ascii="BMW Type Global Light" w:eastAsia="BMW Type Global Light" w:hAnsi="BMW Type Global Light" w:cs="BMW Type Global Light" w:hint="eastAsia"/>
          <w:color w:val="000000"/>
          <w:sz w:val="21"/>
          <w:szCs w:val="21"/>
          <w:lang w:eastAsia="zh-CN"/>
        </w:rPr>
        <w:t>年</w:t>
      </w:r>
      <w:r w:rsidRPr="004139BC">
        <w:rPr>
          <w:rFonts w:ascii="BMW Type Global Light" w:eastAsia="BMW Type Global Light" w:hAnsi="BMW Type Global Light" w:cs="BMW Type Global Light" w:hint="eastAsia"/>
          <w:color w:val="000000"/>
          <w:sz w:val="21"/>
          <w:szCs w:val="21"/>
        </w:rPr>
        <w:t>，宝马集团汽车的全球总销量约167万辆，摩托车销量超过11.3万辆。201</w:t>
      </w:r>
      <w:r w:rsidRPr="004139BC">
        <w:rPr>
          <w:rFonts w:ascii="BMW Type Global Light" w:eastAsia="BMW Type Global Light" w:hAnsi="BMW Type Global Light" w:cs="BMW Type Global Light" w:hint="eastAsia"/>
          <w:color w:val="000000"/>
          <w:sz w:val="21"/>
          <w:szCs w:val="21"/>
          <w:lang w:eastAsia="zh-CN"/>
        </w:rPr>
        <w:t>1财</w:t>
      </w:r>
      <w:r w:rsidRPr="004139BC">
        <w:rPr>
          <w:rFonts w:ascii="BMW Type Global Light" w:eastAsia="BMW Type Global Light" w:hAnsi="BMW Type Global Light" w:cs="BMW Type Global Light" w:hint="eastAsia"/>
          <w:color w:val="000000"/>
          <w:sz w:val="21"/>
          <w:szCs w:val="21"/>
        </w:rPr>
        <w:t>年，集团总收入达6</w:t>
      </w:r>
      <w:r w:rsidRPr="004139BC">
        <w:rPr>
          <w:rFonts w:ascii="BMW Type Global Light" w:eastAsia="BMW Type Global Light" w:hAnsi="BMW Type Global Light" w:cs="BMW Type Global Light" w:hint="eastAsia"/>
          <w:color w:val="000000"/>
          <w:sz w:val="21"/>
          <w:szCs w:val="21"/>
          <w:lang w:eastAsia="zh-CN"/>
        </w:rPr>
        <w:t>88.2</w:t>
      </w:r>
      <w:r w:rsidRPr="004139BC">
        <w:rPr>
          <w:rFonts w:ascii="BMW Type Global Light" w:eastAsia="BMW Type Global Light" w:hAnsi="BMW Type Global Light" w:cs="BMW Type Global Light" w:hint="eastAsia"/>
          <w:color w:val="000000"/>
          <w:sz w:val="21"/>
          <w:szCs w:val="21"/>
        </w:rPr>
        <w:t>亿欧元，税前利润达</w:t>
      </w:r>
      <w:r w:rsidRPr="004139BC">
        <w:rPr>
          <w:rFonts w:ascii="BMW Type Global Light" w:eastAsia="BMW Type Global Light" w:hAnsi="BMW Type Global Light" w:cs="BMW Type Global Light" w:hint="eastAsia"/>
          <w:color w:val="000000"/>
          <w:sz w:val="21"/>
          <w:szCs w:val="21"/>
          <w:lang w:eastAsia="zh-CN"/>
        </w:rPr>
        <w:t>73.8</w:t>
      </w:r>
      <w:r w:rsidRPr="004139BC">
        <w:rPr>
          <w:rFonts w:ascii="BMW Type Global Light" w:eastAsia="BMW Type Global Light" w:hAnsi="BMW Type Global Light" w:cs="BMW Type Global Light" w:hint="eastAsia"/>
          <w:color w:val="000000"/>
          <w:sz w:val="21"/>
          <w:szCs w:val="21"/>
        </w:rPr>
        <w:t>亿欧元。截至201</w:t>
      </w:r>
      <w:r w:rsidRPr="004139BC">
        <w:rPr>
          <w:rFonts w:ascii="BMW Type Global Light" w:eastAsia="BMW Type Global Light" w:hAnsi="BMW Type Global Light" w:cs="BMW Type Global Light" w:hint="eastAsia"/>
          <w:color w:val="000000"/>
          <w:sz w:val="21"/>
          <w:szCs w:val="21"/>
          <w:lang w:eastAsia="zh-CN"/>
        </w:rPr>
        <w:t>1</w:t>
      </w:r>
      <w:r w:rsidRPr="004139BC">
        <w:rPr>
          <w:rFonts w:ascii="BMW Type Global Light" w:eastAsia="BMW Type Global Light" w:hAnsi="BMW Type Global Light" w:cs="BMW Type Global Light" w:hint="eastAsia"/>
          <w:color w:val="000000"/>
          <w:sz w:val="21"/>
          <w:szCs w:val="21"/>
        </w:rPr>
        <w:t>年12月31日，宝马集团在全球的员工总数约为</w:t>
      </w:r>
      <w:r w:rsidRPr="004139BC">
        <w:rPr>
          <w:rFonts w:ascii="BMW Type Global Light" w:eastAsia="BMW Type Global Light" w:hAnsi="BMW Type Global Light" w:cs="BMW Type Global Light" w:hint="eastAsia"/>
          <w:color w:val="000000"/>
          <w:sz w:val="21"/>
          <w:szCs w:val="21"/>
          <w:lang w:eastAsia="zh-CN"/>
        </w:rPr>
        <w:t>10万</w:t>
      </w:r>
      <w:r w:rsidRPr="004139BC">
        <w:rPr>
          <w:rFonts w:ascii="BMW Type Global Light" w:eastAsia="BMW Type Global Light" w:hAnsi="BMW Type Global Light" w:cs="BMW Type Global Light" w:hint="eastAsia"/>
          <w:color w:val="000000"/>
          <w:sz w:val="21"/>
          <w:szCs w:val="21"/>
        </w:rPr>
        <w:t>名。</w:t>
      </w:r>
    </w:p>
    <w:p w:rsidR="004139BC" w:rsidRPr="004139BC" w:rsidRDefault="004139BC" w:rsidP="004139BC">
      <w:pPr>
        <w:spacing w:line="360" w:lineRule="exact"/>
        <w:jc w:val="both"/>
        <w:rPr>
          <w:rFonts w:ascii="BMW Type Global Light" w:eastAsia="BMW Type Global Light" w:hAnsi="BMW Type Global Light" w:cs="BMW Type Global Light"/>
          <w:sz w:val="21"/>
          <w:szCs w:val="21"/>
          <w:lang w:eastAsia="zh-CN"/>
        </w:rPr>
      </w:pPr>
    </w:p>
    <w:p w:rsidR="004139BC" w:rsidRPr="004139BC" w:rsidRDefault="004139BC" w:rsidP="004139BC">
      <w:pPr>
        <w:spacing w:line="360" w:lineRule="exact"/>
        <w:jc w:val="both"/>
        <w:rPr>
          <w:rFonts w:ascii="BMW Type Global Light" w:eastAsia="BMW Type Global Light" w:hAnsi="BMW Type Global Light" w:cs="BMW Type Global Light"/>
          <w:sz w:val="21"/>
          <w:szCs w:val="21"/>
          <w:lang w:eastAsia="zh-CN"/>
        </w:rPr>
        <w:sectPr w:rsidR="004139BC" w:rsidRPr="004139BC" w:rsidSect="004A355A">
          <w:headerReference w:type="default" r:id="rId12"/>
          <w:headerReference w:type="first" r:id="rId13"/>
          <w:footerReference w:type="first" r:id="rId14"/>
          <w:pgSz w:w="11907" w:h="16840" w:code="9"/>
          <w:pgMar w:top="2410" w:right="992" w:bottom="1418" w:left="2098" w:header="567" w:footer="0" w:gutter="0"/>
          <w:cols w:space="720"/>
          <w:titlePg/>
        </w:sectPr>
      </w:pPr>
      <w:r w:rsidRPr="004139BC">
        <w:rPr>
          <w:rFonts w:ascii="BMW Type Global Light" w:eastAsia="BMW Type Global Light" w:hAnsi="BMW Type Global Light" w:cs="BMW Type Global Light" w:hint="eastAsia"/>
          <w:sz w:val="21"/>
          <w:szCs w:val="21"/>
          <w:lang w:eastAsia="zh-CN"/>
        </w:rPr>
        <w:t>宝马集团的成功总是以前瞻未来和承担责任为基石。因此，宝马集团在整个价值链中贯彻生态和社会的可持续性发展，全面的产品责任以及明确的节能承诺已成为宝马集团长期战略的重要内容。基于上述努力，宝马集团已在过去七年连续被道琼斯可持续性发展指数评为汽车行业的领导者。</w:t>
      </w:r>
    </w:p>
    <w:p w:rsidR="006823B7" w:rsidRPr="004139BC" w:rsidRDefault="006823B7" w:rsidP="00CD4C13">
      <w:pPr>
        <w:pStyle w:val="Bodycopy"/>
        <w:tabs>
          <w:tab w:val="clear" w:pos="4706"/>
          <w:tab w:val="left" w:pos="284"/>
        </w:tabs>
        <w:rPr>
          <w:lang w:eastAsia="zh-CN"/>
        </w:rPr>
      </w:pPr>
    </w:p>
    <w:sectPr w:rsidR="006823B7" w:rsidRPr="004139BC" w:rsidSect="00CD4C13">
      <w:headerReference w:type="even" r:id="rId15"/>
      <w:headerReference w:type="default" r:id="rId16"/>
      <w:type w:val="continuous"/>
      <w:pgSz w:w="11907" w:h="16840" w:code="9"/>
      <w:pgMar w:top="2693" w:right="1559" w:bottom="164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07E" w:rsidRDefault="00C5307E">
      <w:r>
        <w:separator/>
      </w:r>
    </w:p>
  </w:endnote>
  <w:endnote w:type="continuationSeparator" w:id="1">
    <w:p w:rsidR="00C5307E" w:rsidRDefault="00C5307E">
      <w:r>
        <w:continuationSeparator/>
      </w:r>
    </w:p>
  </w:endnote>
</w:endnotes>
</file>

<file path=word/fontTable.xml><?xml version="1.0" encoding="utf-8"?>
<w:fonts xmlns:r="http://schemas.openxmlformats.org/officeDocument/2006/relationships" xmlns:w="http://schemas.openxmlformats.org/wordprocessingml/2006/main">
  <w:font w:name="BMWTypeLight">
    <w:altName w:val="Arial"/>
    <w:charset w:val="00"/>
    <w:family w:val="swiss"/>
    <w:pitch w:val="variable"/>
    <w:sig w:usb0="00000001"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 V2 Regular">
    <w:altName w:val="Times New Roman"/>
    <w:panose1 w:val="00000000000000000000"/>
    <w:charset w:val="00"/>
    <w:family w:val="auto"/>
    <w:pitch w:val="variable"/>
    <w:sig w:usb0="800022BF" w:usb1="9000004A" w:usb2="00000008" w:usb3="00000000" w:csb0="0000009F" w:csb1="00000000"/>
  </w:font>
  <w:font w:name="BMWTypeCondensedLight">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 Type Global Light">
    <w:altName w:val="Arial Unicode MS"/>
    <w:charset w:val="86"/>
    <w:family w:val="auto"/>
    <w:pitch w:val="variable"/>
    <w:sig w:usb0="D1002ABF" w:usb1="B9DFFFFF" w:usb2="0008001E" w:usb3="00000000" w:csb0="003F00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C" w:rsidRDefault="004139BC">
    <w:pPr>
      <w:pStyle w:val="a8"/>
    </w:pPr>
    <w:r>
      <w:rPr>
        <w:noProof/>
        <w:lang w:val="en-US" w:eastAsia="zh-CN"/>
      </w:rPr>
      <w:drawing>
        <wp:anchor distT="0" distB="0" distL="114300" distR="114300" simplePos="0" relativeHeight="251655680" behindDoc="1" locked="0" layoutInCell="1" allowOverlap="1">
          <wp:simplePos x="0" y="0"/>
          <wp:positionH relativeFrom="page">
            <wp:posOffset>0</wp:posOffset>
          </wp:positionH>
          <wp:positionV relativeFrom="page">
            <wp:posOffset>9862457</wp:posOffset>
          </wp:positionV>
          <wp:extent cx="7560000" cy="842198"/>
          <wp:effectExtent l="19050" t="0" r="2850" b="0"/>
          <wp:wrapNone/>
          <wp:docPr id="8" name="Grafik 3" descr="BMW_Masters_12_Letter_wunten_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wunten_v2-2.jpg"/>
                  <pic:cNvPicPr/>
                </pic:nvPicPr>
                <pic:blipFill>
                  <a:blip r:embed="rId1"/>
                  <a:stretch>
                    <a:fillRect/>
                  </a:stretch>
                </pic:blipFill>
                <pic:spPr>
                  <a:xfrm>
                    <a:off x="0" y="0"/>
                    <a:ext cx="7560000" cy="842198"/>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07E" w:rsidRDefault="00C5307E"/>
  </w:footnote>
  <w:footnote w:type="continuationSeparator" w:id="1">
    <w:p w:rsidR="00C5307E" w:rsidRDefault="00C5307E"/>
  </w:footnote>
  <w:footnote w:type="continuationNotice" w:id="2">
    <w:p w:rsidR="00C5307E" w:rsidRDefault="00C530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C" w:rsidRDefault="004139BC">
    <w:pPr>
      <w:pStyle w:val="a7"/>
    </w:pPr>
    <w:r w:rsidRPr="00E37D9C">
      <w:rPr>
        <w:noProof/>
        <w:lang w:val="en-US" w:eastAsia="zh-CN"/>
      </w:rPr>
      <w:drawing>
        <wp:anchor distT="0" distB="0" distL="114300" distR="114300" simplePos="0" relativeHeight="251658752" behindDoc="1" locked="0" layoutInCell="1" allowOverlap="1">
          <wp:simplePos x="0" y="0"/>
          <wp:positionH relativeFrom="page">
            <wp:posOffset>9002</wp:posOffset>
          </wp:positionH>
          <wp:positionV relativeFrom="page">
            <wp:posOffset>0</wp:posOffset>
          </wp:positionV>
          <wp:extent cx="7554867" cy="1406770"/>
          <wp:effectExtent l="19050" t="0" r="7983" b="0"/>
          <wp:wrapNone/>
          <wp:docPr id="3" name="Grafik 5" descr="BMW_Masters_12_Letter_chnoben_v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chnoben_v2-3.jpg"/>
                  <pic:cNvPicPr/>
                </pic:nvPicPr>
                <pic:blipFill>
                  <a:blip r:embed="rId1"/>
                  <a:stretch>
                    <a:fillRect/>
                  </a:stretch>
                </pic:blipFill>
                <pic:spPr>
                  <a:xfrm>
                    <a:off x="0" y="0"/>
                    <a:ext cx="7554867" cy="1406770"/>
                  </a:xfrm>
                  <a:prstGeom prst="rect">
                    <a:avLst/>
                  </a:prstGeom>
                </pic:spPr>
              </pic:pic>
            </a:graphicData>
          </a:graphic>
        </wp:anchor>
      </w:drawing>
    </w:r>
    <w:r w:rsidRPr="00CD4C13">
      <w:rPr>
        <w:noProof/>
        <w:lang w:val="en-US" w:eastAsia="zh-CN"/>
      </w:rPr>
      <w:drawing>
        <wp:anchor distT="0" distB="0" distL="114300" distR="114300" simplePos="0" relativeHeight="251656704" behindDoc="1" locked="0" layoutInCell="1" allowOverlap="1">
          <wp:simplePos x="0" y="0"/>
          <wp:positionH relativeFrom="page">
            <wp:posOffset>5402</wp:posOffset>
          </wp:positionH>
          <wp:positionV relativeFrom="page">
            <wp:posOffset>9867331</wp:posOffset>
          </wp:positionV>
          <wp:extent cx="7552918" cy="846162"/>
          <wp:effectExtent l="19050" t="0" r="2850" b="0"/>
          <wp:wrapNone/>
          <wp:docPr id="6" name="Grafik 3" descr="BMW_Masters_12_Letter_wunten_v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wunten_v2-2.jpg"/>
                  <pic:cNvPicPr/>
                </pic:nvPicPr>
                <pic:blipFill>
                  <a:blip r:embed="rId2"/>
                  <a:stretch>
                    <a:fillRect/>
                  </a:stretch>
                </pic:blipFill>
                <pic:spPr>
                  <a:xfrm>
                    <a:off x="0" y="0"/>
                    <a:ext cx="7560000" cy="842198"/>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9BC" w:rsidRPr="00EE3CE3" w:rsidRDefault="004139BC" w:rsidP="00EE3CE3">
    <w:pPr>
      <w:pStyle w:val="a7"/>
    </w:pPr>
    <w:r w:rsidRPr="00E37D9C">
      <w:rPr>
        <w:noProof/>
        <w:lang w:val="en-US" w:eastAsia="zh-CN"/>
      </w:rPr>
      <w:drawing>
        <wp:anchor distT="0" distB="0" distL="114300" distR="114300" simplePos="0" relativeHeight="251657728" behindDoc="1" locked="0" layoutInCell="1" allowOverlap="1">
          <wp:simplePos x="0" y="0"/>
          <wp:positionH relativeFrom="page">
            <wp:posOffset>-1047</wp:posOffset>
          </wp:positionH>
          <wp:positionV relativeFrom="page">
            <wp:posOffset>0</wp:posOffset>
          </wp:positionV>
          <wp:extent cx="7554867" cy="1406769"/>
          <wp:effectExtent l="19050" t="0" r="2850" b="0"/>
          <wp:wrapNone/>
          <wp:docPr id="7" name="Grafik 5" descr="BMW_Masters_12_Letter_chnoben_v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Masters_12_Letter_chnoben_v2-3.jpg"/>
                  <pic:cNvPicPr/>
                </pic:nvPicPr>
                <pic:blipFill>
                  <a:blip r:embed="rId1"/>
                  <a:stretch>
                    <a:fillRect/>
                  </a:stretch>
                </pic:blipFill>
                <pic:spPr>
                  <a:xfrm>
                    <a:off x="0" y="0"/>
                    <a:ext cx="7560000" cy="1408343"/>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B68" w:rsidRDefault="00451B6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928"/>
      <w:gridCol w:w="170"/>
      <w:gridCol w:w="9299"/>
    </w:tblGrid>
    <w:tr w:rsidR="00451B68" w:rsidRPr="0042788B">
      <w:tc>
        <w:tcPr>
          <w:tcW w:w="1928" w:type="dxa"/>
        </w:tcPr>
        <w:p w:rsidR="00451B68" w:rsidRPr="0042788B" w:rsidRDefault="00451B68">
          <w:pPr>
            <w:pStyle w:val="zzmarginalielightseite2"/>
            <w:framePr w:wrap="notBeside"/>
            <w:rPr>
              <w:rFonts w:eastAsiaTheme="minorEastAsia"/>
            </w:rPr>
          </w:pPr>
          <w:r w:rsidRPr="0042788B">
            <w:rPr>
              <w:rFonts w:eastAsiaTheme="minorEastAsia"/>
            </w:rPr>
            <w:t>Subject</w:t>
          </w:r>
        </w:p>
      </w:tc>
      <w:tc>
        <w:tcPr>
          <w:tcW w:w="170" w:type="dxa"/>
        </w:tcPr>
        <w:p w:rsidR="00451B68" w:rsidRPr="0042788B" w:rsidRDefault="00451B68">
          <w:pPr>
            <w:pStyle w:val="zzmarginalielightseite2"/>
            <w:framePr w:wrap="notBeside"/>
            <w:rPr>
              <w:rFonts w:eastAsiaTheme="minorEastAsia"/>
            </w:rPr>
          </w:pPr>
        </w:p>
      </w:tc>
      <w:tc>
        <w:tcPr>
          <w:tcW w:w="9299" w:type="dxa"/>
        </w:tcPr>
        <w:p w:rsidR="00451B68" w:rsidRPr="0042788B" w:rsidRDefault="004B1E5D" w:rsidP="00F52033">
          <w:pPr>
            <w:pStyle w:val="zzeingabefeldfettseite2"/>
            <w:framePr w:wrap="notBeside"/>
            <w:rPr>
              <w:rFonts w:eastAsiaTheme="minorEastAsia"/>
            </w:rPr>
          </w:pPr>
          <w:fldSimple w:instr=" REF Thema \* MERGEFORMAT ">
            <w:r w:rsidR="00CD4C13" w:rsidRPr="0042788B">
              <w:rPr>
                <w:rFonts w:eastAsiaTheme="minorEastAsia"/>
                <w:b/>
                <w:bCs/>
                <w:lang w:val="en-US"/>
              </w:rPr>
              <w:t>Error! Reference source not found.</w:t>
            </w:r>
          </w:fldSimple>
          <w:r w:rsidR="00451B68" w:rsidRPr="0042788B">
            <w:rPr>
              <w:rFonts w:eastAsiaTheme="minorEastAsia"/>
            </w:rPr>
            <w:t xml:space="preserve"> </w:t>
          </w:r>
        </w:p>
      </w:tc>
    </w:tr>
    <w:tr w:rsidR="00451B68" w:rsidRPr="0042788B">
      <w:tc>
        <w:tcPr>
          <w:tcW w:w="1928" w:type="dxa"/>
        </w:tcPr>
        <w:p w:rsidR="00451B68" w:rsidRPr="0042788B" w:rsidRDefault="00451B68">
          <w:pPr>
            <w:pStyle w:val="zzmarginalielightseite2"/>
            <w:framePr w:wrap="notBeside"/>
            <w:rPr>
              <w:rFonts w:eastAsiaTheme="minorEastAsia"/>
            </w:rPr>
          </w:pPr>
          <w:r w:rsidRPr="0042788B">
            <w:rPr>
              <w:rFonts w:eastAsiaTheme="minorEastAsia"/>
            </w:rPr>
            <w:t>Date</w:t>
          </w:r>
        </w:p>
      </w:tc>
      <w:tc>
        <w:tcPr>
          <w:tcW w:w="170" w:type="dxa"/>
        </w:tcPr>
        <w:p w:rsidR="00451B68" w:rsidRPr="0042788B" w:rsidRDefault="00451B68">
          <w:pPr>
            <w:pStyle w:val="zzmarginalielightseite2"/>
            <w:framePr w:wrap="notBeside"/>
            <w:rPr>
              <w:rFonts w:eastAsiaTheme="minorEastAsia"/>
            </w:rPr>
          </w:pPr>
        </w:p>
      </w:tc>
      <w:tc>
        <w:tcPr>
          <w:tcW w:w="9299" w:type="dxa"/>
        </w:tcPr>
        <w:p w:rsidR="00451B68" w:rsidRPr="0042788B" w:rsidRDefault="004B1E5D">
          <w:pPr>
            <w:pStyle w:val="zzeingabefeld"/>
            <w:framePr w:wrap="around"/>
            <w:rPr>
              <w:rFonts w:eastAsiaTheme="minorEastAsia"/>
            </w:rPr>
          </w:pPr>
          <w:fldSimple w:instr=" REF Datum \* MERGEFORMAT ">
            <w:r w:rsidR="00CD4C13" w:rsidRPr="0042788B">
              <w:rPr>
                <w:rFonts w:eastAsiaTheme="minorEastAsia"/>
                <w:b/>
                <w:bCs/>
                <w:lang w:val="en-US"/>
              </w:rPr>
              <w:t>Error! Reference source not found.</w:t>
            </w:r>
          </w:fldSimple>
        </w:p>
      </w:tc>
    </w:tr>
    <w:tr w:rsidR="00451B68" w:rsidRPr="0042788B">
      <w:tc>
        <w:tcPr>
          <w:tcW w:w="1928" w:type="dxa"/>
        </w:tcPr>
        <w:p w:rsidR="00451B68" w:rsidRPr="0042788B" w:rsidRDefault="00451B68">
          <w:pPr>
            <w:pStyle w:val="zzmarginalielightseite2"/>
            <w:framePr w:wrap="notBeside"/>
            <w:rPr>
              <w:rFonts w:eastAsiaTheme="minorEastAsia"/>
            </w:rPr>
          </w:pPr>
          <w:r w:rsidRPr="0042788B">
            <w:rPr>
              <w:rFonts w:eastAsiaTheme="minorEastAsia"/>
            </w:rPr>
            <w:t>Page</w:t>
          </w:r>
        </w:p>
      </w:tc>
      <w:tc>
        <w:tcPr>
          <w:tcW w:w="170" w:type="dxa"/>
        </w:tcPr>
        <w:p w:rsidR="00451B68" w:rsidRPr="0042788B" w:rsidRDefault="00451B68">
          <w:pPr>
            <w:pStyle w:val="zzmarginalielightseite2"/>
            <w:framePr w:wrap="notBeside"/>
            <w:rPr>
              <w:rFonts w:eastAsiaTheme="minorEastAsia"/>
            </w:rPr>
          </w:pPr>
        </w:p>
      </w:tc>
      <w:tc>
        <w:tcPr>
          <w:tcW w:w="9299" w:type="dxa"/>
        </w:tcPr>
        <w:p w:rsidR="00451B68" w:rsidRPr="0042788B" w:rsidRDefault="004B1E5D">
          <w:pPr>
            <w:pStyle w:val="zzeingabefeld"/>
            <w:framePr w:wrap="around"/>
            <w:rPr>
              <w:rFonts w:eastAsiaTheme="minorEastAsia"/>
            </w:rPr>
          </w:pPr>
          <w:r w:rsidRPr="0042788B">
            <w:rPr>
              <w:rFonts w:eastAsiaTheme="minorEastAsia"/>
            </w:rPr>
            <w:fldChar w:fldCharType="begin"/>
          </w:r>
          <w:r w:rsidR="00BA3098" w:rsidRPr="0042788B">
            <w:rPr>
              <w:rFonts w:eastAsiaTheme="minorEastAsia"/>
            </w:rPr>
            <w:instrText xml:space="preserve"> PAGE </w:instrText>
          </w:r>
          <w:r w:rsidRPr="0042788B">
            <w:rPr>
              <w:rFonts w:eastAsiaTheme="minorEastAsia"/>
            </w:rPr>
            <w:fldChar w:fldCharType="separate"/>
          </w:r>
          <w:r w:rsidR="00C556FF" w:rsidRPr="0042788B">
            <w:rPr>
              <w:rFonts w:eastAsiaTheme="minorEastAsia"/>
              <w:noProof/>
            </w:rPr>
            <w:t>2</w:t>
          </w:r>
          <w:r w:rsidRPr="0042788B">
            <w:rPr>
              <w:rFonts w:eastAsiaTheme="minorEastAsia"/>
            </w:rPr>
            <w:fldChar w:fldCharType="end"/>
          </w:r>
        </w:p>
      </w:tc>
    </w:tr>
  </w:tbl>
  <w:p w:rsidR="00451B68" w:rsidRDefault="00451B68">
    <w:pPr>
      <w:framePr w:w="11340" w:hSpace="142" w:wrap="notBeside" w:vAnchor="page" w:hAnchor="page" w:y="2694" w:anchorLock="1"/>
      <w:tabs>
        <w:tab w:val="left" w:pos="2480"/>
        <w:tab w:val="left" w:pos="7441"/>
      </w:tabs>
    </w:pPr>
    <w:r>
      <w:t xml:space="preserve"> </w:t>
    </w:r>
  </w:p>
  <w:p w:rsidR="00451B68" w:rsidRDefault="00451B68">
    <w:pPr>
      <w:pStyle w:val="zzeingabefeld"/>
      <w:framePr w:hSpace="142" w:wrap="notBeside" w:y="2694"/>
      <w:widowControl/>
      <w:overflowPunct/>
      <w:autoSpaceDE/>
      <w:autoSpaceDN/>
      <w:adjustRightInd/>
      <w:textAlignment w:val="auto"/>
      <w:rPr>
        <w:color w:val="FFFFFF"/>
        <w:szCs w:val="24"/>
      </w:rPr>
    </w:pPr>
    <w:r>
      <w:rPr>
        <w:szCs w:val="24"/>
      </w:rPr>
      <w:t xml:space="preserve"> </w:t>
    </w:r>
  </w:p>
  <w:p w:rsidR="008E6140" w:rsidRPr="00B309BD" w:rsidRDefault="004B1E5D" w:rsidP="008E6140">
    <w:pPr>
      <w:pStyle w:val="zzbmw-group"/>
      <w:framePr w:w="0" w:hRule="auto" w:hSpace="0" w:wrap="auto" w:vAnchor="margin" w:hAnchor="text" w:xAlign="left" w:yAlign="inline"/>
      <w:rPr>
        <w:b/>
        <w:color w:val="FFFFFF"/>
      </w:rPr>
    </w:pPr>
    <w:r w:rsidRPr="004B1E5D">
      <w:rPr>
        <w:b/>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9" o:spid="_x0000_s51201" type="#_x0000_t75" style="position:absolute;margin-left:0;margin-top:0;width:596pt;height:841.45pt;z-index:-251656704;visibility:visible;mso-position-horizontal-relative:page;mso-position-vertical-relative:page">
          <v:textbox style="mso-rotate-with-shape: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14044270"/>
    <w:lvl w:ilvl="0" w:tplc="33CC93DA">
      <w:start w:val="1"/>
      <w:numFmt w:val="bullet"/>
      <w:pStyle w:val="Liste1"/>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stylePaneFormatFilter w:val="3F01"/>
  <w:documentProtection w:edit="forms" w:enforcement="0"/>
  <w:defaultTabStop w:val="708"/>
  <w:hyphenationZone w:val="425"/>
  <w:drawingGridHorizontalSpacing w:val="567"/>
  <w:drawingGridVerticalSpacing w:val="119"/>
  <w:displayHorizontalDrawingGridEvery w:val="0"/>
  <w:doNotUseMarginsForDrawingGridOrigin/>
  <w:drawingGridHorizontalOrigin w:val="0"/>
  <w:drawingGridVerticalOrigin w:val="0"/>
  <w:noPunctuationKerning/>
  <w:characterSpacingControl w:val="doNotCompress"/>
  <w:hdrShapeDefaults>
    <o:shapedefaults v:ext="edit" spidmax="56322"/>
    <o:shapelayout v:ext="edit">
      <o:idmap v:ext="edit" data="50"/>
    </o:shapelayout>
  </w:hdrShapeDefaults>
  <w:footnotePr>
    <w:footnote w:id="0"/>
    <w:footnote w:id="1"/>
    <w:footnote w:id="2"/>
  </w:footnotePr>
  <w:endnotePr>
    <w:endnote w:id="0"/>
    <w:endnote w:id="1"/>
  </w:endnotePr>
  <w:compat>
    <w:spaceForUL/>
    <w:balanceSingleByteDoubleByteWidth/>
    <w:doNotLeaveBackslashAlone/>
    <w:ulTrailSpace/>
    <w:doNotExpandShiftReturn/>
    <w:useFELayout/>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966CC2"/>
    <w:rsid w:val="000058BF"/>
    <w:rsid w:val="000234BD"/>
    <w:rsid w:val="00026F13"/>
    <w:rsid w:val="00036AFA"/>
    <w:rsid w:val="00056D89"/>
    <w:rsid w:val="00061716"/>
    <w:rsid w:val="00067C9B"/>
    <w:rsid w:val="0007094D"/>
    <w:rsid w:val="000753D3"/>
    <w:rsid w:val="0008350B"/>
    <w:rsid w:val="000B3F6A"/>
    <w:rsid w:val="000B72CD"/>
    <w:rsid w:val="001111E1"/>
    <w:rsid w:val="00111E52"/>
    <w:rsid w:val="0011294B"/>
    <w:rsid w:val="0015263A"/>
    <w:rsid w:val="001F445D"/>
    <w:rsid w:val="0022420E"/>
    <w:rsid w:val="00246DA7"/>
    <w:rsid w:val="00252B3C"/>
    <w:rsid w:val="002703F4"/>
    <w:rsid w:val="002923F0"/>
    <w:rsid w:val="002B0309"/>
    <w:rsid w:val="002B4F40"/>
    <w:rsid w:val="002E25E9"/>
    <w:rsid w:val="002F526C"/>
    <w:rsid w:val="003559AA"/>
    <w:rsid w:val="00364C91"/>
    <w:rsid w:val="00395AD3"/>
    <w:rsid w:val="003B627E"/>
    <w:rsid w:val="003C04EC"/>
    <w:rsid w:val="003E088F"/>
    <w:rsid w:val="004139BC"/>
    <w:rsid w:val="00417E2F"/>
    <w:rsid w:val="0042788B"/>
    <w:rsid w:val="004330FD"/>
    <w:rsid w:val="00451B68"/>
    <w:rsid w:val="00460AB4"/>
    <w:rsid w:val="00464719"/>
    <w:rsid w:val="0047102C"/>
    <w:rsid w:val="00497215"/>
    <w:rsid w:val="004A355A"/>
    <w:rsid w:val="004B1E5D"/>
    <w:rsid w:val="004B577B"/>
    <w:rsid w:val="004C0CCA"/>
    <w:rsid w:val="004F528D"/>
    <w:rsid w:val="004F5A43"/>
    <w:rsid w:val="00501771"/>
    <w:rsid w:val="005106E3"/>
    <w:rsid w:val="00525C8E"/>
    <w:rsid w:val="005317AA"/>
    <w:rsid w:val="00567223"/>
    <w:rsid w:val="00570D27"/>
    <w:rsid w:val="00597754"/>
    <w:rsid w:val="005C6773"/>
    <w:rsid w:val="005E589B"/>
    <w:rsid w:val="005F5BA5"/>
    <w:rsid w:val="0061620D"/>
    <w:rsid w:val="0063044F"/>
    <w:rsid w:val="00631619"/>
    <w:rsid w:val="00661BE9"/>
    <w:rsid w:val="006823B7"/>
    <w:rsid w:val="00683FDF"/>
    <w:rsid w:val="006A3E82"/>
    <w:rsid w:val="006A6D6A"/>
    <w:rsid w:val="006F6C47"/>
    <w:rsid w:val="007060AC"/>
    <w:rsid w:val="00723C91"/>
    <w:rsid w:val="00760512"/>
    <w:rsid w:val="00761DC0"/>
    <w:rsid w:val="0077350D"/>
    <w:rsid w:val="007A146F"/>
    <w:rsid w:val="007E0FA7"/>
    <w:rsid w:val="00824B1B"/>
    <w:rsid w:val="00825847"/>
    <w:rsid w:val="00830740"/>
    <w:rsid w:val="00831E19"/>
    <w:rsid w:val="00836790"/>
    <w:rsid w:val="00850E80"/>
    <w:rsid w:val="00853BAD"/>
    <w:rsid w:val="00866F8B"/>
    <w:rsid w:val="008848AC"/>
    <w:rsid w:val="00886E60"/>
    <w:rsid w:val="00887E40"/>
    <w:rsid w:val="008A357F"/>
    <w:rsid w:val="008B3205"/>
    <w:rsid w:val="008E6140"/>
    <w:rsid w:val="009033BD"/>
    <w:rsid w:val="00904A53"/>
    <w:rsid w:val="009168C7"/>
    <w:rsid w:val="00965CD6"/>
    <w:rsid w:val="00966CC2"/>
    <w:rsid w:val="00972A71"/>
    <w:rsid w:val="009A7268"/>
    <w:rsid w:val="009C4614"/>
    <w:rsid w:val="009E2A6C"/>
    <w:rsid w:val="009E6341"/>
    <w:rsid w:val="009F7312"/>
    <w:rsid w:val="00A24352"/>
    <w:rsid w:val="00A80E54"/>
    <w:rsid w:val="00AC1A3C"/>
    <w:rsid w:val="00AD5837"/>
    <w:rsid w:val="00B211A5"/>
    <w:rsid w:val="00B30DDC"/>
    <w:rsid w:val="00B41FF7"/>
    <w:rsid w:val="00B526D5"/>
    <w:rsid w:val="00B565BE"/>
    <w:rsid w:val="00B74245"/>
    <w:rsid w:val="00BA3098"/>
    <w:rsid w:val="00BD6F13"/>
    <w:rsid w:val="00C2274E"/>
    <w:rsid w:val="00C31B93"/>
    <w:rsid w:val="00C417A1"/>
    <w:rsid w:val="00C51497"/>
    <w:rsid w:val="00C5307E"/>
    <w:rsid w:val="00C556FF"/>
    <w:rsid w:val="00C55C59"/>
    <w:rsid w:val="00C61794"/>
    <w:rsid w:val="00C947AE"/>
    <w:rsid w:val="00CA1755"/>
    <w:rsid w:val="00CC1617"/>
    <w:rsid w:val="00CD4C13"/>
    <w:rsid w:val="00CF4CB0"/>
    <w:rsid w:val="00CF7117"/>
    <w:rsid w:val="00D0282E"/>
    <w:rsid w:val="00D07987"/>
    <w:rsid w:val="00D10084"/>
    <w:rsid w:val="00D22D07"/>
    <w:rsid w:val="00D430F4"/>
    <w:rsid w:val="00D73BC8"/>
    <w:rsid w:val="00DB00FC"/>
    <w:rsid w:val="00DB3D91"/>
    <w:rsid w:val="00DB5121"/>
    <w:rsid w:val="00DC6505"/>
    <w:rsid w:val="00DE5FB1"/>
    <w:rsid w:val="00E052FA"/>
    <w:rsid w:val="00E35ADD"/>
    <w:rsid w:val="00E37D9C"/>
    <w:rsid w:val="00EE3CE3"/>
    <w:rsid w:val="00EF6215"/>
    <w:rsid w:val="00EF759B"/>
    <w:rsid w:val="00F15868"/>
    <w:rsid w:val="00F52033"/>
    <w:rsid w:val="00F5555A"/>
    <w:rsid w:val="00F754E8"/>
    <w:rsid w:val="00F94236"/>
    <w:rsid w:val="00FB185E"/>
    <w:rsid w:val="00FB342E"/>
    <w:rsid w:val="00FD02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57F"/>
    <w:pPr>
      <w:tabs>
        <w:tab w:val="left" w:pos="454"/>
        <w:tab w:val="left" w:pos="4706"/>
      </w:tabs>
      <w:spacing w:line="250" w:lineRule="atLeast"/>
    </w:pPr>
    <w:rPr>
      <w:rFonts w:ascii="BMWType V2 Light" w:hAnsi="BMWType V2 Light"/>
      <w:sz w:val="22"/>
      <w:szCs w:val="24"/>
      <w:lang w:val="en-GB" w:eastAsia="de-DE"/>
    </w:rPr>
  </w:style>
  <w:style w:type="paragraph" w:styleId="1">
    <w:name w:val="heading 1"/>
    <w:aliases w:val="Headerschrift 1"/>
    <w:basedOn w:val="a"/>
    <w:next w:val="a"/>
    <w:qFormat/>
    <w:rsid w:val="0047102C"/>
    <w:pPr>
      <w:keepNext/>
      <w:spacing w:before="240" w:after="60"/>
      <w:outlineLvl w:val="0"/>
    </w:pPr>
    <w:rPr>
      <w:rFonts w:ascii="BMWType V2 Bold" w:hAnsi="BMWType V2 Bold" w:cs="Arial"/>
      <w:bCs/>
      <w:sz w:val="36"/>
      <w:szCs w:val="32"/>
    </w:rPr>
  </w:style>
  <w:style w:type="paragraph" w:styleId="2">
    <w:name w:val="heading 2"/>
    <w:basedOn w:val="a"/>
    <w:next w:val="a"/>
    <w:qFormat/>
    <w:rsid w:val="008A357F"/>
    <w:pPr>
      <w:keepNext/>
      <w:spacing w:before="240" w:after="60"/>
      <w:outlineLvl w:val="1"/>
    </w:pPr>
    <w:rPr>
      <w:rFonts w:ascii="BMWType V2 Bold" w:hAnsi="BMWType V2 Bold" w:cs="Arial"/>
      <w:bCs/>
      <w:iCs/>
      <w:color w:val="808080"/>
      <w:sz w:val="36"/>
      <w:szCs w:val="28"/>
    </w:rPr>
  </w:style>
  <w:style w:type="paragraph" w:styleId="3">
    <w:name w:val="heading 3"/>
    <w:basedOn w:val="a"/>
    <w:next w:val="a"/>
    <w:qFormat/>
    <w:rsid w:val="008A357F"/>
    <w:pPr>
      <w:keepNext/>
      <w:spacing w:before="240" w:after="60"/>
      <w:outlineLvl w:val="2"/>
    </w:pPr>
    <w:rPr>
      <w:rFonts w:ascii="BMWType V2 Bold" w:hAnsi="BMWType V2 Bold" w:cs="Arial"/>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zbmw-group">
    <w:name w:val="zz_bmw-group"/>
    <w:basedOn w:val="a"/>
    <w:rsid w:val="0047102C"/>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a"/>
    <w:rsid w:val="00866F8B"/>
    <w:pPr>
      <w:framePr w:w="11340" w:wrap="around" w:vAnchor="page" w:hAnchor="page" w:y="3460"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eingabefeldfett">
    <w:name w:val="zz_eingabefeld_fett"/>
    <w:basedOn w:val="a"/>
    <w:rsid w:val="00866F8B"/>
    <w:pPr>
      <w:framePr w:w="11340" w:wrap="around" w:vAnchor="page" w:hAnchor="page" w:y="3460"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Liste1">
    <w:name w:val="Liste1"/>
    <w:basedOn w:val="a"/>
    <w:rsid w:val="008A357F"/>
    <w:pPr>
      <w:numPr>
        <w:numId w:val="1"/>
      </w:numPr>
      <w:spacing w:before="60" w:after="60"/>
    </w:pPr>
  </w:style>
  <w:style w:type="paragraph" w:customStyle="1" w:styleId="zzkopftabelle">
    <w:name w:val="zz_kopftabelle"/>
    <w:basedOn w:val="a"/>
    <w:rsid w:val="000058BF"/>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lightseite2">
    <w:name w:val="zz_marginalie_light_seite_2"/>
    <w:basedOn w:val="a"/>
    <w:rsid w:val="008A357F"/>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marginalielight">
    <w:name w:val="zz_marginalie_light"/>
    <w:basedOn w:val="a"/>
    <w:rsid w:val="008A357F"/>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lang w:val="de-DE"/>
    </w:rPr>
  </w:style>
  <w:style w:type="paragraph" w:customStyle="1" w:styleId="zztitel">
    <w:name w:val="zz_titel"/>
    <w:basedOn w:val="a"/>
    <w:rsid w:val="0047102C"/>
    <w:rPr>
      <w:rFonts w:ascii="BMWType V2 Bold" w:hAnsi="BMWType V2 Bold"/>
    </w:rPr>
  </w:style>
  <w:style w:type="paragraph" w:customStyle="1" w:styleId="zzmarginalieregular">
    <w:name w:val="zz_marginalie_regular"/>
    <w:basedOn w:val="a"/>
    <w:rsid w:val="00464719"/>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lang w:val="de-DE"/>
    </w:rPr>
  </w:style>
  <w:style w:type="paragraph" w:customStyle="1" w:styleId="Bodycopy">
    <w:name w:val="Body copy"/>
    <w:basedOn w:val="a"/>
    <w:rsid w:val="008A357F"/>
  </w:style>
  <w:style w:type="paragraph" w:styleId="a3">
    <w:name w:val="footnote text"/>
    <w:basedOn w:val="a"/>
    <w:semiHidden/>
    <w:rsid w:val="008A357F"/>
    <w:pPr>
      <w:tabs>
        <w:tab w:val="left" w:pos="227"/>
      </w:tabs>
      <w:spacing w:before="40" w:line="130" w:lineRule="exact"/>
      <w:ind w:left="210" w:hanging="210"/>
    </w:pPr>
    <w:rPr>
      <w:sz w:val="12"/>
      <w:szCs w:val="20"/>
    </w:rPr>
  </w:style>
  <w:style w:type="character" w:styleId="a4">
    <w:name w:val="footnote reference"/>
    <w:basedOn w:val="a0"/>
    <w:semiHidden/>
    <w:rsid w:val="008A357F"/>
    <w:rPr>
      <w:rFonts w:ascii="BMWTypeCondensedLight" w:hAnsi="BMWTypeCondensedLight"/>
      <w:position w:val="4"/>
      <w:sz w:val="12"/>
      <w:vertAlign w:val="baseline"/>
      <w:lang w:val="de-DE"/>
    </w:rPr>
  </w:style>
  <w:style w:type="paragraph" w:customStyle="1" w:styleId="Tabletitle">
    <w:name w:val="Table title"/>
    <w:basedOn w:val="a"/>
    <w:rsid w:val="008A357F"/>
    <w:pPr>
      <w:spacing w:before="40" w:after="50" w:line="210" w:lineRule="exact"/>
    </w:pPr>
    <w:rPr>
      <w:rFonts w:ascii="BMWType V2 Bold" w:hAnsi="BMWType V2 Bold"/>
      <w:sz w:val="18"/>
    </w:rPr>
  </w:style>
  <w:style w:type="paragraph" w:customStyle="1" w:styleId="Tableentry">
    <w:name w:val="Table entry"/>
    <w:basedOn w:val="Tabletitle"/>
    <w:rsid w:val="00567223"/>
  </w:style>
  <w:style w:type="paragraph" w:styleId="a5">
    <w:name w:val="Title"/>
    <w:basedOn w:val="a"/>
    <w:qFormat/>
    <w:rsid w:val="008A357F"/>
    <w:pPr>
      <w:outlineLvl w:val="0"/>
    </w:pPr>
    <w:rPr>
      <w:rFonts w:ascii="BMWType V2 Bold" w:hAnsi="BMWType V2 Bold" w:cs="Arial"/>
      <w:bCs/>
      <w:szCs w:val="32"/>
    </w:rPr>
  </w:style>
  <w:style w:type="paragraph" w:styleId="a6">
    <w:name w:val="Subtitle"/>
    <w:basedOn w:val="a"/>
    <w:qFormat/>
    <w:rsid w:val="008A357F"/>
    <w:pPr>
      <w:outlineLvl w:val="1"/>
    </w:pPr>
    <w:rPr>
      <w:rFonts w:ascii="BMWType V2 Bold" w:hAnsi="BMWType V2 Bold" w:cs="Arial"/>
    </w:rPr>
  </w:style>
  <w:style w:type="paragraph" w:customStyle="1" w:styleId="Summary">
    <w:name w:val="Summary"/>
    <w:basedOn w:val="a"/>
    <w:next w:val="a"/>
    <w:rsid w:val="008A357F"/>
    <w:rPr>
      <w:rFonts w:ascii="BMWType V2 Bold" w:hAnsi="BMWType V2 Bold"/>
      <w:sz w:val="18"/>
    </w:rPr>
  </w:style>
  <w:style w:type="paragraph" w:styleId="a7">
    <w:name w:val="header"/>
    <w:basedOn w:val="a"/>
    <w:rsid w:val="008A357F"/>
    <w:pPr>
      <w:tabs>
        <w:tab w:val="clear" w:pos="454"/>
        <w:tab w:val="clear" w:pos="4706"/>
        <w:tab w:val="center" w:pos="4536"/>
        <w:tab w:val="right" w:pos="9072"/>
      </w:tabs>
    </w:pPr>
  </w:style>
  <w:style w:type="paragraph" w:styleId="a8">
    <w:name w:val="footer"/>
    <w:basedOn w:val="a"/>
    <w:rsid w:val="008A357F"/>
    <w:pPr>
      <w:tabs>
        <w:tab w:val="clear" w:pos="454"/>
        <w:tab w:val="clear" w:pos="4706"/>
        <w:tab w:val="center" w:pos="4536"/>
        <w:tab w:val="right" w:pos="9072"/>
      </w:tabs>
    </w:pPr>
  </w:style>
  <w:style w:type="paragraph" w:customStyle="1" w:styleId="zzversteckehilfsfeld">
    <w:name w:val="zz_verstecke_hilfsfeld"/>
    <w:basedOn w:val="a"/>
    <w:rsid w:val="004F528D"/>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lang w:val="de-DE"/>
    </w:rPr>
  </w:style>
  <w:style w:type="paragraph" w:customStyle="1" w:styleId="Picture">
    <w:name w:val="Picture"/>
    <w:basedOn w:val="a"/>
    <w:next w:val="a"/>
    <w:rsid w:val="008A357F"/>
    <w:rPr>
      <w:lang w:val="de-DE"/>
    </w:rPr>
  </w:style>
  <w:style w:type="paragraph" w:customStyle="1" w:styleId="envelope">
    <w:name w:val="envelope"/>
    <w:basedOn w:val="a"/>
    <w:rsid w:val="00464719"/>
    <w:pPr>
      <w:spacing w:line="130" w:lineRule="exact"/>
    </w:pPr>
    <w:rPr>
      <w:sz w:val="12"/>
      <w:szCs w:val="20"/>
    </w:rPr>
  </w:style>
  <w:style w:type="paragraph" w:customStyle="1" w:styleId="zzeingabefeldfettseite2">
    <w:name w:val="zz_eingabefeld _fett_seite_2"/>
    <w:basedOn w:val="a"/>
    <w:rsid w:val="00866F8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a"/>
    <w:rsid w:val="00866F8B"/>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titelpage2">
    <w:name w:val="zz_titel_page_2"/>
    <w:basedOn w:val="a"/>
    <w:rsid w:val="0047102C"/>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styleId="a9">
    <w:name w:val="Balloon Text"/>
    <w:basedOn w:val="a"/>
    <w:link w:val="Char"/>
    <w:rsid w:val="006A6D6A"/>
    <w:pPr>
      <w:spacing w:line="240" w:lineRule="auto"/>
    </w:pPr>
    <w:rPr>
      <w:rFonts w:ascii="Tahoma" w:hAnsi="Tahoma" w:cs="Tahoma"/>
      <w:sz w:val="16"/>
      <w:szCs w:val="16"/>
    </w:rPr>
  </w:style>
  <w:style w:type="character" w:customStyle="1" w:styleId="Char">
    <w:name w:val="批注框文本 Char"/>
    <w:basedOn w:val="a0"/>
    <w:link w:val="a9"/>
    <w:rsid w:val="006A6D6A"/>
    <w:rPr>
      <w:rFonts w:ascii="Tahoma" w:hAnsi="Tahoma" w:cs="Tahoma"/>
      <w:sz w:val="16"/>
      <w:szCs w:val="16"/>
      <w:lang w:val="en-GB"/>
    </w:rPr>
  </w:style>
  <w:style w:type="character" w:styleId="aa">
    <w:name w:val="Hyperlink"/>
    <w:basedOn w:val="a0"/>
    <w:rsid w:val="004C0CCA"/>
    <w:rPr>
      <w:color w:val="0000FF"/>
      <w:u w:val="single"/>
    </w:rPr>
  </w:style>
  <w:style w:type="paragraph" w:styleId="ab">
    <w:name w:val="Date"/>
    <w:basedOn w:val="a"/>
    <w:next w:val="a"/>
    <w:link w:val="Char0"/>
    <w:rsid w:val="004C0CCA"/>
    <w:pPr>
      <w:ind w:leftChars="2500" w:left="100"/>
    </w:pPr>
  </w:style>
  <w:style w:type="character" w:customStyle="1" w:styleId="Char0">
    <w:name w:val="日期 Char"/>
    <w:basedOn w:val="a0"/>
    <w:link w:val="ab"/>
    <w:rsid w:val="004C0CCA"/>
    <w:rPr>
      <w:rFonts w:ascii="BMWType V2 Light" w:hAnsi="BMWType V2 Light"/>
      <w:sz w:val="22"/>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com.c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irley.xie@people-china.com.cn"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ichelle.wang@bmw.com" TargetMode="External"/><Relationship Id="rId4" Type="http://schemas.openxmlformats.org/officeDocument/2006/relationships/webSettings" Target="webSettings.xml"/><Relationship Id="rId9" Type="http://schemas.openxmlformats.org/officeDocument/2006/relationships/hyperlink" Target="http://www.minichina.com.c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Letterhead\BM_2012_Letter_print_CHN%20V2%20.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BM_2012_Letter_print_CHN V2 </Template>
  <TotalTime>18</TotalTime>
  <Pages>1</Pages>
  <Words>362</Words>
  <Characters>2065</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2423</CharactersWithSpaces>
  <SharedDoc>false</SharedDoc>
  <HLinks>
    <vt:vector size="18" baseType="variant">
      <vt:variant>
        <vt:i4>5701677</vt:i4>
      </vt:variant>
      <vt:variant>
        <vt:i4>8</vt:i4>
      </vt:variant>
      <vt:variant>
        <vt:i4>0</vt:i4>
      </vt:variant>
      <vt:variant>
        <vt:i4>5</vt:i4>
      </vt:variant>
      <vt:variant>
        <vt:lpwstr>mailto:arlen.zhu@people-china.com.cn</vt:lpwstr>
      </vt:variant>
      <vt:variant>
        <vt:lpwstr/>
      </vt:variant>
      <vt:variant>
        <vt:i4>2687044</vt:i4>
      </vt:variant>
      <vt:variant>
        <vt:i4>5</vt:i4>
      </vt:variant>
      <vt:variant>
        <vt:i4>0</vt:i4>
      </vt:variant>
      <vt:variant>
        <vt:i4>5</vt:i4>
      </vt:variant>
      <vt:variant>
        <vt:lpwstr>mailto:shirley.xie@people-china.com.cn</vt:lpwstr>
      </vt:variant>
      <vt:variant>
        <vt:lpwstr/>
      </vt:variant>
      <vt:variant>
        <vt:i4>5636151</vt:i4>
      </vt:variant>
      <vt:variant>
        <vt:i4>2</vt:i4>
      </vt:variant>
      <vt:variant>
        <vt:i4>0</vt:i4>
      </vt:variant>
      <vt:variant>
        <vt:i4>5</vt:i4>
      </vt:variant>
      <vt:variant>
        <vt:lpwstr>mailto:michelle.wang@bmw.com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1999-11-17T09:06:00Z</cp:lastPrinted>
  <dcterms:created xsi:type="dcterms:W3CDTF">2012-08-20T03:26:00Z</dcterms:created>
  <dcterms:modified xsi:type="dcterms:W3CDTF">2012-08-20T08:13:00Z</dcterms:modified>
</cp:coreProperties>
</file>