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003" w:rsidRPr="002D7889" w:rsidRDefault="00C75003" w:rsidP="00C75003">
      <w:pPr>
        <w:pStyle w:val="zzbmw-group"/>
        <w:framePr w:w="7409" w:wrap="around"/>
        <w:rPr>
          <w:color w:val="808080"/>
        </w:rPr>
      </w:pPr>
      <w:r>
        <w:t>MINI</w:t>
      </w:r>
      <w:r>
        <w:br/>
      </w:r>
      <w:r>
        <w:rPr>
          <w:bCs/>
          <w:color w:val="808080"/>
        </w:rPr>
        <w:t>Presse- und Öffentlichkeitsarbeit</w:t>
      </w:r>
    </w:p>
    <w:p w:rsidR="00C75003" w:rsidRDefault="0056338F" w:rsidP="00C75003">
      <w:pPr>
        <w:framePr w:w="1661" w:wrap="notBeside" w:vAnchor="page" w:hAnchor="page" w:x="9697" w:y="568"/>
        <w:spacing w:line="240" w:lineRule="atLeast"/>
      </w:pPr>
      <w:r>
        <w:rPr>
          <w:noProof/>
        </w:rPr>
        <w:drawing>
          <wp:inline distT="0" distB="0" distL="0" distR="0">
            <wp:extent cx="1057275" cy="447675"/>
            <wp:effectExtent l="1905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057275" cy="447675"/>
                    </a:xfrm>
                    <a:prstGeom prst="rect">
                      <a:avLst/>
                    </a:prstGeom>
                    <a:noFill/>
                    <a:ln w="9525">
                      <a:noFill/>
                      <a:miter lim="800000"/>
                      <a:headEnd/>
                      <a:tailEnd/>
                    </a:ln>
                  </pic:spPr>
                </pic:pic>
              </a:graphicData>
            </a:graphic>
          </wp:inline>
        </w:drawing>
      </w:r>
    </w:p>
    <w:p w:rsidR="005A2D27" w:rsidRPr="00077466" w:rsidRDefault="005A2D27">
      <w:pPr>
        <w:pStyle w:val="Fliesstext"/>
      </w:pPr>
      <w:r w:rsidRPr="00077466">
        <w:lastRenderedPageBreak/>
        <w:t>Presse-Information</w:t>
      </w:r>
      <w:r w:rsidRPr="00077466">
        <w:br/>
      </w:r>
      <w:r w:rsidR="00C24273">
        <w:fldChar w:fldCharType="begin">
          <w:ffData>
            <w:name w:val="Datum"/>
            <w:enabled/>
            <w:calcOnExit w:val="0"/>
            <w:textInput/>
          </w:ffData>
        </w:fldChar>
      </w:r>
      <w:bookmarkStart w:id="0" w:name="Datum"/>
      <w:r w:rsidRPr="00077466">
        <w:instrText xml:space="preserve"> FORMTEXT </w:instrText>
      </w:r>
      <w:r w:rsidR="00C24273">
        <w:fldChar w:fldCharType="separate"/>
      </w:r>
      <w:r w:rsidR="0056338F">
        <w:rPr>
          <w:noProof/>
        </w:rPr>
        <w:t>13. Juli 2010</w:t>
      </w:r>
      <w:r w:rsidR="00C24273">
        <w:fldChar w:fldCharType="end"/>
      </w:r>
      <w:bookmarkEnd w:id="0"/>
      <w:r w:rsidRPr="00077466">
        <w:br/>
      </w:r>
    </w:p>
    <w:p w:rsidR="005A2D27" w:rsidRPr="00077466" w:rsidRDefault="005A2D27">
      <w:pPr>
        <w:pStyle w:val="Fliesstext"/>
      </w:pPr>
    </w:p>
    <w:p w:rsidR="005A2D27" w:rsidRPr="00077466" w:rsidRDefault="005A2D27">
      <w:pPr>
        <w:pStyle w:val="Fliesstext"/>
      </w:pPr>
    </w:p>
    <w:p w:rsidR="005A2D27" w:rsidRDefault="005A2D27" w:rsidP="001B2509">
      <w:pPr>
        <w:pStyle w:val="zzmarginalieregular"/>
        <w:framePr w:h="2030" w:hRule="exact" w:wrap="around" w:y="13865"/>
      </w:pPr>
      <w:r>
        <w:t>Firma</w:t>
      </w:r>
    </w:p>
    <w:p w:rsidR="005A2D27" w:rsidRDefault="005A2D27" w:rsidP="001B2509">
      <w:pPr>
        <w:pStyle w:val="zzmarginalielight"/>
        <w:framePr w:h="2030" w:hRule="exact" w:wrap="around" w:y="13865"/>
      </w:pPr>
      <w:r>
        <w:t>Bayerische</w:t>
      </w:r>
    </w:p>
    <w:p w:rsidR="005A2D27" w:rsidRDefault="005A2D27" w:rsidP="001B2509">
      <w:pPr>
        <w:pStyle w:val="zzmarginalielight"/>
        <w:framePr w:h="2030" w:hRule="exact" w:wrap="around" w:y="13865"/>
      </w:pPr>
      <w:r>
        <w:t>Motoren Werke</w:t>
      </w:r>
    </w:p>
    <w:p w:rsidR="005A2D27" w:rsidRDefault="005A2D27" w:rsidP="001B2509">
      <w:pPr>
        <w:pStyle w:val="zzmarginalielight"/>
        <w:framePr w:h="2030" w:hRule="exact" w:wrap="around" w:y="13865"/>
      </w:pPr>
      <w:r>
        <w:t>Aktiengesellschaft</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Postanschrift</w:t>
      </w:r>
    </w:p>
    <w:p w:rsidR="005A2D27" w:rsidRDefault="005A2D27" w:rsidP="001B2509">
      <w:pPr>
        <w:pStyle w:val="zzmarginalielight"/>
        <w:framePr w:h="2030" w:hRule="exact" w:wrap="around" w:y="13865"/>
      </w:pPr>
      <w:r>
        <w:t>BMW AG</w:t>
      </w:r>
    </w:p>
    <w:p w:rsidR="005A2D27" w:rsidRDefault="005A2D27" w:rsidP="001B2509">
      <w:pPr>
        <w:pStyle w:val="zzmarginalielight"/>
        <w:framePr w:h="2030" w:hRule="exact" w:wrap="around" w:y="13865"/>
      </w:pPr>
      <w:r>
        <w:t>80788 München</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Telefon</w:t>
      </w:r>
    </w:p>
    <w:p w:rsidR="005A2D27" w:rsidRDefault="00C24273" w:rsidP="001B2509">
      <w:pPr>
        <w:pStyle w:val="zzmarginalielight"/>
        <w:framePr w:h="2030" w:hRule="exact" w:wrap="around" w:y="13865"/>
      </w:pPr>
      <w:r>
        <w:fldChar w:fldCharType="begin">
          <w:ffData>
            <w:name w:val="Telefon1"/>
            <w:enabled/>
            <w:calcOnExit w:val="0"/>
            <w:textInput/>
          </w:ffData>
        </w:fldChar>
      </w:r>
      <w:bookmarkStart w:id="1" w:name="Telefon1"/>
      <w:r w:rsidR="005A2D27">
        <w:instrText xml:space="preserve"> FORMTEXT </w:instrText>
      </w:r>
      <w:r>
        <w:fldChar w:fldCharType="separate"/>
      </w:r>
      <w:r w:rsidR="000214E6">
        <w:rPr>
          <w:noProof/>
        </w:rPr>
        <w:t> </w:t>
      </w:r>
      <w:r w:rsidR="000214E6">
        <w:rPr>
          <w:noProof/>
        </w:rPr>
        <w:t> </w:t>
      </w:r>
      <w:r w:rsidR="000214E6">
        <w:rPr>
          <w:noProof/>
        </w:rPr>
        <w:t> </w:t>
      </w:r>
      <w:r w:rsidR="000214E6">
        <w:rPr>
          <w:noProof/>
        </w:rPr>
        <w:t> </w:t>
      </w:r>
      <w:r w:rsidR="000214E6">
        <w:rPr>
          <w:noProof/>
        </w:rPr>
        <w:t> </w:t>
      </w:r>
      <w:r>
        <w:fldChar w:fldCharType="end"/>
      </w:r>
      <w:bookmarkEnd w:id="1"/>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Internet</w:t>
      </w:r>
    </w:p>
    <w:p w:rsidR="005A2D27" w:rsidRDefault="005A2D27" w:rsidP="001B2509">
      <w:pPr>
        <w:pStyle w:val="zzmarginalielight"/>
        <w:framePr w:h="2030" w:hRule="exact" w:wrap="around" w:y="13865"/>
      </w:pPr>
      <w:r>
        <w:t>www.bmwgroup.com</w:t>
      </w:r>
    </w:p>
    <w:p w:rsidR="005A2D27" w:rsidRDefault="00C24273" w:rsidP="001B2509">
      <w:pPr>
        <w:pStyle w:val="Titel"/>
      </w:pPr>
      <w:r>
        <w:fldChar w:fldCharType="begin">
          <w:ffData>
            <w:name w:val="Thema"/>
            <w:enabled/>
            <w:calcOnExit w:val="0"/>
            <w:entryMacro w:val="öffneDialogBrief.MAIN"/>
            <w:textInput>
              <w:default w:val="Überschrift"/>
            </w:textInput>
          </w:ffData>
        </w:fldChar>
      </w:r>
      <w:bookmarkStart w:id="2" w:name="Thema"/>
      <w:r w:rsidR="005A2D27">
        <w:instrText xml:space="preserve"> FORMTEXT </w:instrText>
      </w:r>
      <w:r>
        <w:fldChar w:fldCharType="separate"/>
      </w:r>
      <w:r w:rsidR="0056338F">
        <w:t>MINI ist Automobilpartner des FC St. Pauli</w:t>
      </w:r>
      <w:r>
        <w:fldChar w:fldCharType="end"/>
      </w:r>
      <w:bookmarkEnd w:id="2"/>
    </w:p>
    <w:bookmarkStart w:id="3" w:name="Subthema"/>
    <w:p w:rsidR="005A2D27" w:rsidRPr="001B2509" w:rsidRDefault="00C24273" w:rsidP="001B2509">
      <w:pPr>
        <w:pStyle w:val="Titel"/>
        <w:rPr>
          <w:color w:val="808080"/>
        </w:rPr>
      </w:pPr>
      <w:r w:rsidRPr="001B2509">
        <w:rPr>
          <w:color w:val="808080"/>
        </w:rPr>
        <w:fldChar w:fldCharType="begin">
          <w:ffData>
            <w:name w:val="Subthema"/>
            <w:enabled/>
            <w:calcOnExit w:val="0"/>
            <w:entryMacro w:val="öffneDialogBrief.MAIN"/>
            <w:textInput>
              <w:default w:val="Überschrift 2 optional"/>
            </w:textInput>
          </w:ffData>
        </w:fldChar>
      </w:r>
      <w:r w:rsidR="001B2509" w:rsidRPr="001B2509">
        <w:rPr>
          <w:color w:val="808080"/>
        </w:rPr>
        <w:instrText xml:space="preserve"> FORMTEXT </w:instrText>
      </w:r>
      <w:r w:rsidRPr="001B2509">
        <w:rPr>
          <w:color w:val="808080"/>
        </w:rPr>
      </w:r>
      <w:r w:rsidRPr="001B2509">
        <w:rPr>
          <w:color w:val="808080"/>
        </w:rPr>
        <w:fldChar w:fldCharType="separate"/>
      </w:r>
      <w:r w:rsidR="0056338F">
        <w:rPr>
          <w:color w:val="808080"/>
        </w:rPr>
        <w:t>Der Hamburger Erstligist fährt in Zukunft MINI</w:t>
      </w:r>
      <w:r w:rsidRPr="001B2509">
        <w:rPr>
          <w:color w:val="808080"/>
        </w:rPr>
        <w:fldChar w:fldCharType="end"/>
      </w:r>
      <w:bookmarkEnd w:id="3"/>
    </w:p>
    <w:p w:rsidR="005A2D27" w:rsidRDefault="005A2D27">
      <w:pPr>
        <w:sectPr w:rsidR="005A2D27">
          <w:headerReference w:type="default" r:id="rId8"/>
          <w:footerReference w:type="even" r:id="rId9"/>
          <w:footerReference w:type="first" r:id="rId10"/>
          <w:type w:val="continuous"/>
          <w:pgSz w:w="11907" w:h="16840" w:code="9"/>
          <w:pgMar w:top="1814" w:right="2098" w:bottom="1361" w:left="2098" w:header="510" w:footer="567" w:gutter="0"/>
          <w:pgNumType w:start="1"/>
          <w:cols w:space="720"/>
          <w:titlePg/>
        </w:sectPr>
      </w:pPr>
    </w:p>
    <w:p w:rsidR="001B2509" w:rsidRDefault="001B2509" w:rsidP="001B2509">
      <w:pPr>
        <w:pStyle w:val="Fliesstext"/>
        <w:tabs>
          <w:tab w:val="clear" w:pos="4706"/>
        </w:tabs>
      </w:pPr>
    </w:p>
    <w:p w:rsidR="0056338F" w:rsidRDefault="0056338F" w:rsidP="0056338F">
      <w:pPr>
        <w:pStyle w:val="Fliesstext"/>
        <w:tabs>
          <w:tab w:val="clear" w:pos="4706"/>
        </w:tabs>
      </w:pPr>
      <w:r w:rsidRPr="002318A0">
        <w:rPr>
          <w:b/>
        </w:rPr>
        <w:t>München</w:t>
      </w:r>
      <w:r>
        <w:rPr>
          <w:b/>
        </w:rPr>
        <w:t>/Hamburg</w:t>
      </w:r>
      <w:r w:rsidRPr="002318A0">
        <w:rPr>
          <w:b/>
        </w:rPr>
        <w:t>.</w:t>
      </w:r>
      <w:r>
        <w:t xml:space="preserve"> Der Hamburger Fußballverein FC St. Pauli und MINI Deutschland gaben heute im Rahmen einer Pressekonferenz im „25hours“ Hotel in Hamburg ihre Partnerschaft bekannt. MINI unterstützt den FC St. Pauli mit Fahrzeugen und drückt die Daumen für die kommende Saison. </w:t>
      </w:r>
    </w:p>
    <w:p w:rsidR="0056338F" w:rsidRDefault="0056338F" w:rsidP="0056338F">
      <w:pPr>
        <w:pStyle w:val="Fliesstext"/>
        <w:tabs>
          <w:tab w:val="clear" w:pos="4706"/>
        </w:tabs>
      </w:pPr>
    </w:p>
    <w:p w:rsidR="0056338F" w:rsidRDefault="0056338F" w:rsidP="0056338F">
      <w:pPr>
        <w:pStyle w:val="Fliesstext"/>
        <w:tabs>
          <w:tab w:val="clear" w:pos="4706"/>
        </w:tabs>
      </w:pPr>
      <w:r>
        <w:t xml:space="preserve">Die Marke MINI wird bei allen Spielen der kommenden Saison im traditionsreichen Millerntor Stadion in Hamburg präsent sein. Neben der klassischen Bandenwerbung wird es für die Spieler einen MINI in der Farbe „Hot </w:t>
      </w:r>
      <w:proofErr w:type="spellStart"/>
      <w:r>
        <w:t>Chocolate</w:t>
      </w:r>
      <w:proofErr w:type="spellEnd"/>
      <w:r>
        <w:t xml:space="preserve">“ im FC St. Pauli Design geben. Die Fahrzeuge sind in den Vereinsfarben beklebt und tragen das FC St. Pauli Logo an den Seiten. </w:t>
      </w:r>
      <w:r w:rsidR="000B4F9D">
        <w:t>Das Design wurde von MINI s</w:t>
      </w:r>
      <w:r>
        <w:t>peziell für diese Kooperation ent</w:t>
      </w:r>
      <w:r w:rsidR="000B4F9D">
        <w:t>wickelt</w:t>
      </w:r>
      <w:r>
        <w:t>.</w:t>
      </w:r>
    </w:p>
    <w:p w:rsidR="0056338F" w:rsidRDefault="0056338F" w:rsidP="0056338F">
      <w:pPr>
        <w:pStyle w:val="Fliesstext"/>
        <w:tabs>
          <w:tab w:val="clear" w:pos="4706"/>
        </w:tabs>
      </w:pPr>
    </w:p>
    <w:p w:rsidR="0056338F" w:rsidRDefault="0056338F" w:rsidP="0056338F">
      <w:pPr>
        <w:pStyle w:val="Fliesstext"/>
        <w:tabs>
          <w:tab w:val="clear" w:pos="4706"/>
        </w:tabs>
      </w:pPr>
      <w:r>
        <w:t xml:space="preserve">Dieser MINI bleibt nicht nur den </w:t>
      </w:r>
      <w:r w:rsidR="00497967">
        <w:t>Spielern vorbe</w:t>
      </w:r>
      <w:r>
        <w:t>halten, auch Fans können ihren MINI mit der Logo-</w:t>
      </w:r>
      <w:proofErr w:type="spellStart"/>
      <w:r>
        <w:t>Beklebung</w:t>
      </w:r>
      <w:proofErr w:type="spellEnd"/>
      <w:r>
        <w:t xml:space="preserve"> individualisieren. Wie auch das Trikot des Vereins ist das „FC St. Pauli Modell“ braun. Das Zubehörpaket ist </w:t>
      </w:r>
      <w:r w:rsidR="00E16B48">
        <w:t xml:space="preserve">ab September </w:t>
      </w:r>
      <w:r>
        <w:t xml:space="preserve">bei allen MINI Händlern und Niederlassungen in Deutschland erhältlich und ist limitiert für alle MINI Fahrzeuge in brauner „Hot </w:t>
      </w:r>
      <w:proofErr w:type="spellStart"/>
      <w:r>
        <w:t>Chocolate</w:t>
      </w:r>
      <w:proofErr w:type="spellEnd"/>
      <w:r>
        <w:t>“ Lackierung.</w:t>
      </w:r>
    </w:p>
    <w:p w:rsidR="00077466" w:rsidRDefault="00077466" w:rsidP="0056338F">
      <w:pPr>
        <w:pStyle w:val="Fliesstext"/>
        <w:tabs>
          <w:tab w:val="clear" w:pos="4706"/>
        </w:tabs>
      </w:pPr>
    </w:p>
    <w:p w:rsidR="00077466" w:rsidRDefault="00077466" w:rsidP="0056338F">
      <w:pPr>
        <w:pStyle w:val="Fliesstext"/>
        <w:tabs>
          <w:tab w:val="clear" w:pos="4706"/>
        </w:tabs>
      </w:pPr>
      <w:r>
        <w:rPr>
          <w:noProof/>
        </w:rPr>
        <w:drawing>
          <wp:inline distT="0" distB="0" distL="0" distR="0">
            <wp:extent cx="4533900" cy="2243725"/>
            <wp:effectExtent l="19050" t="0" r="0" b="0"/>
            <wp:docPr id="3" name="Grafik 2" descr="Seitenansic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itenansicht.jpg"/>
                    <pic:cNvPicPr/>
                  </pic:nvPicPr>
                  <pic:blipFill>
                    <a:blip r:embed="rId11" cstate="print"/>
                    <a:stretch>
                      <a:fillRect/>
                    </a:stretch>
                  </pic:blipFill>
                  <pic:spPr>
                    <a:xfrm>
                      <a:off x="0" y="0"/>
                      <a:ext cx="4541040" cy="2247258"/>
                    </a:xfrm>
                    <a:prstGeom prst="rect">
                      <a:avLst/>
                    </a:prstGeom>
                  </pic:spPr>
                </pic:pic>
              </a:graphicData>
            </a:graphic>
          </wp:inline>
        </w:drawing>
      </w:r>
    </w:p>
    <w:p w:rsidR="0056338F" w:rsidRDefault="0056338F" w:rsidP="0056338F">
      <w:pPr>
        <w:pStyle w:val="Fliesstext"/>
        <w:tabs>
          <w:tab w:val="clear" w:pos="4706"/>
        </w:tabs>
      </w:pPr>
    </w:p>
    <w:p w:rsidR="0056338F" w:rsidRDefault="0056338F" w:rsidP="0056338F">
      <w:pPr>
        <w:pStyle w:val="Fliesstext"/>
        <w:tabs>
          <w:tab w:val="clear" w:pos="4706"/>
        </w:tabs>
      </w:pPr>
      <w:r>
        <w:t>Max Kalbfell, Leiter Marketing MINI Deutschland: „Die Marke MINI mit ihrem unkonventionellen und sympathischen Auftritt trifft mit dem FC St. Pauli auf einen starken Traditionsverein mit einer außergewöhnlichen und treuen Fangemeinde. Beide Partner verkörpern ein ebenso individuelles wie leidenschaftliches Lebensgefühl und passen deshalb perfekt zusammen.</w:t>
      </w:r>
      <w:r w:rsidR="006F3AE7">
        <w:t>“</w:t>
      </w:r>
    </w:p>
    <w:p w:rsidR="0056338F" w:rsidRDefault="0056338F" w:rsidP="0056338F">
      <w:pPr>
        <w:pStyle w:val="Fliesstext"/>
        <w:tabs>
          <w:tab w:val="clear" w:pos="4706"/>
        </w:tabs>
      </w:pPr>
    </w:p>
    <w:p w:rsidR="0056338F" w:rsidRPr="00CA0F0B" w:rsidRDefault="0056338F" w:rsidP="0056338F">
      <w:pPr>
        <w:pStyle w:val="Fliesstext"/>
        <w:tabs>
          <w:tab w:val="clear" w:pos="4706"/>
        </w:tabs>
      </w:pPr>
      <w:r w:rsidRPr="00CA0F0B">
        <w:t>Stefan Orth, FC St. Pauli Präsident ergänzt: „Mit MINI haben wir einen idealen Partner für den FC St. Pauli gefunden. Die Fahrzeuge sind wendig, effizient und das komplette Präsidium freut sich bereits sehr darauf, auf MINI umzusteigen.“</w:t>
      </w:r>
    </w:p>
    <w:p w:rsidR="0056338F" w:rsidRDefault="0056338F" w:rsidP="0056338F">
      <w:pPr>
        <w:pStyle w:val="Fliesstext"/>
        <w:tabs>
          <w:tab w:val="clear" w:pos="4706"/>
        </w:tabs>
      </w:pPr>
    </w:p>
    <w:p w:rsidR="0056338F" w:rsidRDefault="008A75B5" w:rsidP="0056338F">
      <w:pPr>
        <w:pStyle w:val="Fliesstext"/>
        <w:tabs>
          <w:tab w:val="clear" w:pos="4706"/>
        </w:tabs>
      </w:pPr>
      <w:r>
        <w:rPr>
          <w:noProof/>
        </w:rPr>
        <w:lastRenderedPageBreak/>
        <w:drawing>
          <wp:inline distT="0" distB="0" distL="0" distR="0">
            <wp:extent cx="3914775" cy="2281544"/>
            <wp:effectExtent l="19050" t="0" r="9525" b="0"/>
            <wp:docPr id="4" name="Grafik 3" descr="Dreiviertelansic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eiviertelansicht.jpg"/>
                    <pic:cNvPicPr/>
                  </pic:nvPicPr>
                  <pic:blipFill>
                    <a:blip r:embed="rId12" cstate="print"/>
                    <a:stretch>
                      <a:fillRect/>
                    </a:stretch>
                  </pic:blipFill>
                  <pic:spPr>
                    <a:xfrm>
                      <a:off x="0" y="0"/>
                      <a:ext cx="3915283" cy="2281840"/>
                    </a:xfrm>
                    <a:prstGeom prst="rect">
                      <a:avLst/>
                    </a:prstGeom>
                  </pic:spPr>
                </pic:pic>
              </a:graphicData>
            </a:graphic>
          </wp:inline>
        </w:drawing>
      </w:r>
    </w:p>
    <w:p w:rsidR="00077466" w:rsidRDefault="00077466" w:rsidP="0056338F">
      <w:pPr>
        <w:pStyle w:val="zzabstand9pt"/>
      </w:pPr>
    </w:p>
    <w:p w:rsidR="0056338F" w:rsidRDefault="0056338F" w:rsidP="0056338F">
      <w:pPr>
        <w:pStyle w:val="zzabstand9pt"/>
      </w:pPr>
      <w:r>
        <w:t>Bitte wenden Sie sich bei Rückfragen an:</w:t>
      </w:r>
    </w:p>
    <w:p w:rsidR="0056338F" w:rsidRDefault="0056338F" w:rsidP="0056338F">
      <w:pPr>
        <w:pStyle w:val="zzabstand9pt"/>
      </w:pPr>
    </w:p>
    <w:p w:rsidR="0056338F" w:rsidRPr="007A59A7" w:rsidRDefault="0056338F" w:rsidP="0056338F">
      <w:pPr>
        <w:pStyle w:val="zzabstand9pt"/>
        <w:rPr>
          <w:b/>
        </w:rPr>
      </w:pPr>
      <w:r w:rsidRPr="007A59A7">
        <w:rPr>
          <w:b/>
        </w:rPr>
        <w:t>Presse- und Öffentlichkeitsarbeit</w:t>
      </w:r>
    </w:p>
    <w:p w:rsidR="0056338F" w:rsidRPr="00DC1C93" w:rsidRDefault="0056338F" w:rsidP="0056338F">
      <w:pPr>
        <w:rPr>
          <w:sz w:val="18"/>
          <w:szCs w:val="18"/>
        </w:rPr>
      </w:pPr>
    </w:p>
    <w:p w:rsidR="0056338F" w:rsidRPr="00DC1C93" w:rsidRDefault="0056338F" w:rsidP="0056338F">
      <w:pPr>
        <w:rPr>
          <w:b/>
          <w:sz w:val="18"/>
          <w:szCs w:val="18"/>
        </w:rPr>
      </w:pPr>
      <w:r>
        <w:rPr>
          <w:sz w:val="18"/>
          <w:szCs w:val="18"/>
        </w:rPr>
        <w:t>Martina Daschinger, Kommunikation Wirtschaft und Finanzen, Marketing</w:t>
      </w:r>
      <w:r>
        <w:rPr>
          <w:sz w:val="18"/>
          <w:szCs w:val="18"/>
        </w:rPr>
        <w:br/>
        <w:t>Telefon: +49 89 382-14908, F</w:t>
      </w:r>
      <w:r w:rsidRPr="00DC1C93">
        <w:rPr>
          <w:sz w:val="18"/>
          <w:szCs w:val="18"/>
        </w:rPr>
        <w:t>ax: +49 89 382-24418</w:t>
      </w:r>
      <w:r w:rsidRPr="00DC1C93">
        <w:rPr>
          <w:sz w:val="18"/>
          <w:szCs w:val="18"/>
        </w:rPr>
        <w:br/>
      </w:r>
      <w:r w:rsidRPr="00DC1C93">
        <w:rPr>
          <w:sz w:val="18"/>
          <w:szCs w:val="18"/>
        </w:rPr>
        <w:br/>
        <w:t xml:space="preserve">Marc Hassinger, </w:t>
      </w:r>
      <w:r>
        <w:rPr>
          <w:sz w:val="18"/>
          <w:szCs w:val="18"/>
        </w:rPr>
        <w:t>Kommunikation Wirtschaft und Finanzen, Nachhaltigkeit</w:t>
      </w:r>
      <w:r w:rsidRPr="00DC1C93">
        <w:rPr>
          <w:sz w:val="18"/>
          <w:szCs w:val="18"/>
        </w:rPr>
        <w:br/>
      </w:r>
      <w:r>
        <w:rPr>
          <w:sz w:val="18"/>
          <w:szCs w:val="18"/>
        </w:rPr>
        <w:t>Telefon: +49 89 382-23362, F</w:t>
      </w:r>
      <w:r w:rsidRPr="00DC1C93">
        <w:rPr>
          <w:sz w:val="18"/>
          <w:szCs w:val="18"/>
        </w:rPr>
        <w:t>ax: +49 89 382-24418</w:t>
      </w:r>
    </w:p>
    <w:p w:rsidR="0056338F" w:rsidRPr="00DC1C93" w:rsidRDefault="0056338F" w:rsidP="0056338F">
      <w:pPr>
        <w:pStyle w:val="Fliesstext"/>
        <w:ind w:left="540"/>
        <w:rPr>
          <w:sz w:val="18"/>
          <w:szCs w:val="18"/>
        </w:rPr>
      </w:pPr>
    </w:p>
    <w:p w:rsidR="0056338F" w:rsidRDefault="0056338F" w:rsidP="0056338F">
      <w:pPr>
        <w:pStyle w:val="Fliesstext"/>
        <w:rPr>
          <w:sz w:val="18"/>
          <w:szCs w:val="18"/>
        </w:rPr>
      </w:pPr>
      <w:r>
        <w:rPr>
          <w:sz w:val="18"/>
          <w:szCs w:val="18"/>
        </w:rPr>
        <w:t xml:space="preserve">Internet: </w:t>
      </w:r>
      <w:hyperlink r:id="rId13" w:history="1">
        <w:r w:rsidRPr="00303F1D">
          <w:rPr>
            <w:rStyle w:val="Hyperlink"/>
            <w:sz w:val="18"/>
            <w:szCs w:val="18"/>
          </w:rPr>
          <w:t>www.press.bmwgroup.com</w:t>
        </w:r>
      </w:hyperlink>
    </w:p>
    <w:p w:rsidR="0056338F" w:rsidRDefault="0056338F" w:rsidP="0056338F">
      <w:pPr>
        <w:pStyle w:val="zzabstand9pt"/>
      </w:pPr>
      <w:r>
        <w:rPr>
          <w:szCs w:val="18"/>
        </w:rPr>
        <w:t>e-</w:t>
      </w:r>
      <w:proofErr w:type="spellStart"/>
      <w:r>
        <w:rPr>
          <w:szCs w:val="18"/>
        </w:rPr>
        <w:t>mail</w:t>
      </w:r>
      <w:proofErr w:type="spellEnd"/>
      <w:r>
        <w:rPr>
          <w:szCs w:val="18"/>
        </w:rPr>
        <w:t>: presse@bmw.de</w:t>
      </w:r>
    </w:p>
    <w:p w:rsidR="0056338F" w:rsidRPr="00B16367" w:rsidRDefault="0056338F" w:rsidP="0056338F">
      <w:pPr>
        <w:pStyle w:val="zzabstand9pt"/>
      </w:pPr>
    </w:p>
    <w:p w:rsidR="008A75B5" w:rsidRDefault="008A75B5" w:rsidP="0056338F">
      <w:pPr>
        <w:spacing w:line="240" w:lineRule="auto"/>
        <w:rPr>
          <w:rFonts w:ascii="BMWTypeLight" w:hAnsi="BMWTypeLight"/>
          <w:b/>
        </w:rPr>
      </w:pPr>
    </w:p>
    <w:p w:rsidR="0056338F" w:rsidRPr="00F92E10" w:rsidRDefault="0056338F" w:rsidP="0056338F">
      <w:pPr>
        <w:spacing w:line="240" w:lineRule="auto"/>
        <w:rPr>
          <w:rFonts w:ascii="BMWTypeLight" w:hAnsi="BMWTypeLight"/>
          <w:b/>
        </w:rPr>
      </w:pPr>
      <w:r w:rsidRPr="00F92E10">
        <w:rPr>
          <w:rFonts w:ascii="BMWTypeLight" w:hAnsi="BMWTypeLight"/>
          <w:b/>
        </w:rPr>
        <w:t>Die BMW Group</w:t>
      </w:r>
    </w:p>
    <w:p w:rsidR="0056338F" w:rsidRPr="00F92E10" w:rsidRDefault="0056338F" w:rsidP="0056338F">
      <w:pPr>
        <w:spacing w:line="240" w:lineRule="auto"/>
        <w:rPr>
          <w:rFonts w:ascii="BMWTypeLight" w:hAnsi="BMWTypeLight"/>
        </w:rPr>
      </w:pPr>
      <w:r w:rsidRPr="00F92E10">
        <w:rPr>
          <w:rFonts w:ascii="BMWTypeLight" w:hAnsi="BMWTypeLight"/>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56338F" w:rsidRPr="00F92E10" w:rsidRDefault="0056338F" w:rsidP="0056338F">
      <w:pPr>
        <w:spacing w:line="240" w:lineRule="auto"/>
        <w:rPr>
          <w:rFonts w:ascii="BMWTypeLight" w:hAnsi="BMWTypeLight"/>
        </w:rPr>
      </w:pPr>
      <w:r w:rsidRPr="00F92E10">
        <w:rPr>
          <w:rFonts w:ascii="BMWTypeLight" w:hAnsi="BMWTypeLight"/>
        </w:rPr>
        <w:t xml:space="preserve">Im Geschäftsjahr 2009 erzielte die BMW Group einen weltweiten Absatz von rund 1,29 Millionen Automobilen und über 87.000 Motorrädern. </w:t>
      </w:r>
      <w:r w:rsidRPr="001F2E89">
        <w:rPr>
          <w:rFonts w:ascii="BMWTypeLight" w:hAnsi="BMWTypeLight"/>
        </w:rPr>
        <w:t>Das Ergebnis vor Steuern belief sich 2009 auf</w:t>
      </w:r>
      <w:r>
        <w:rPr>
          <w:sz w:val="20"/>
          <w:szCs w:val="20"/>
        </w:rPr>
        <w:t xml:space="preserve"> </w:t>
      </w:r>
      <w:r w:rsidRPr="001F2E89">
        <w:rPr>
          <w:rFonts w:ascii="BMWTypeLight" w:hAnsi="BMWTypeLight"/>
        </w:rPr>
        <w:t>413 Mio. Euro, der Umsatz auf 50,68 Milliarden Euro.</w:t>
      </w:r>
      <w:r>
        <w:rPr>
          <w:sz w:val="20"/>
          <w:szCs w:val="20"/>
        </w:rPr>
        <w:t xml:space="preserve"> </w:t>
      </w:r>
      <w:r w:rsidRPr="00F92E10">
        <w:rPr>
          <w:rFonts w:ascii="BMWTypeLight" w:hAnsi="BMWTypeLight"/>
        </w:rPr>
        <w:t>Zum 31. Dezember 2009 beschäftigte das Unternehmen weltweit rund 96.000 Mitarbeiterinnen und Mitarbeiter.</w:t>
      </w:r>
    </w:p>
    <w:p w:rsidR="00552946" w:rsidRPr="008A75B5" w:rsidRDefault="0056338F" w:rsidP="008A75B5">
      <w:pPr>
        <w:spacing w:line="240" w:lineRule="auto"/>
        <w:rPr>
          <w:rFonts w:ascii="BMWTypeLight" w:hAnsi="BMWTypeLight"/>
        </w:rPr>
        <w:sectPr w:rsidR="00552946" w:rsidRPr="008A75B5">
          <w:type w:val="continuous"/>
          <w:pgSz w:w="11907" w:h="16840" w:code="9"/>
          <w:pgMar w:top="1814" w:right="2098" w:bottom="1361" w:left="2098" w:header="510" w:footer="567" w:gutter="0"/>
          <w:pgNumType w:start="1"/>
          <w:cols w:space="720"/>
          <w:formProt w:val="0"/>
          <w:titlePg/>
        </w:sectPr>
      </w:pPr>
      <w:r w:rsidRPr="00F92E10">
        <w:rPr>
          <w:rFonts w:ascii="BMWTypeLight" w:hAnsi="BMWTypeLight"/>
        </w:rPr>
        <w:t>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fünf Jahren Branchenführer in den D</w:t>
      </w:r>
      <w:r w:rsidR="008A75B5">
        <w:rPr>
          <w:rFonts w:ascii="BMWTypeLight" w:hAnsi="BMWTypeLight"/>
        </w:rPr>
        <w:t xml:space="preserve">ow Jones </w:t>
      </w:r>
      <w:proofErr w:type="spellStart"/>
      <w:r w:rsidR="008A75B5">
        <w:rPr>
          <w:rFonts w:ascii="BMWTypeLight" w:hAnsi="BMWTypeLight"/>
        </w:rPr>
        <w:t>Sustainability</w:t>
      </w:r>
      <w:proofErr w:type="spellEnd"/>
      <w:r w:rsidR="008A75B5">
        <w:rPr>
          <w:rFonts w:ascii="BMWTypeLight" w:hAnsi="BMWTypeLight"/>
        </w:rPr>
        <w:t xml:space="preserve"> Indizes.</w:t>
      </w:r>
    </w:p>
    <w:p w:rsidR="00BC0B2D" w:rsidRDefault="00BC0B2D" w:rsidP="008A75B5">
      <w:pPr>
        <w:pStyle w:val="zzabstand9pt"/>
        <w:rPr>
          <w:lang w:val="it-IT"/>
        </w:rPr>
      </w:pPr>
    </w:p>
    <w:sectPr w:rsidR="00BC0B2D" w:rsidSect="00F84ECA">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2431" w:rsidRDefault="005F2431">
      <w:r>
        <w:separator/>
      </w:r>
    </w:p>
  </w:endnote>
  <w:endnote w:type="continuationSeparator" w:id="0">
    <w:p w:rsidR="005F2431" w:rsidRDefault="005F24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00000000" w:usb2="00000000"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431" w:rsidRDefault="005F2431">
    <w:pPr>
      <w:framePr w:wrap="around" w:vAnchor="text" w:hAnchor="margin" w:y="1"/>
    </w:pPr>
    <w:r>
      <w:fldChar w:fldCharType="begin"/>
    </w:r>
    <w:r>
      <w:instrText xml:space="preserve">PAGE  </w:instrText>
    </w:r>
    <w:r>
      <w:fldChar w:fldCharType="end"/>
    </w:r>
  </w:p>
  <w:p w:rsidR="005F2431" w:rsidRDefault="005F2431">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431" w:rsidRDefault="005F2431">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2431" w:rsidRDefault="005F2431">
      <w:r>
        <w:separator/>
      </w:r>
    </w:p>
  </w:footnote>
  <w:footnote w:type="continuationSeparator" w:id="0">
    <w:p w:rsidR="005F2431" w:rsidRDefault="005F24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5F2431" w:rsidTr="004830EE">
      <w:tc>
        <w:tcPr>
          <w:tcW w:w="1928" w:type="dxa"/>
        </w:tcPr>
        <w:p w:rsidR="005F2431" w:rsidRDefault="005F2431">
          <w:pPr>
            <w:pStyle w:val="zzmarginalielightseite2"/>
            <w:framePr w:wrap="notBeside" w:y="1815"/>
          </w:pPr>
        </w:p>
      </w:tc>
      <w:tc>
        <w:tcPr>
          <w:tcW w:w="170" w:type="dxa"/>
        </w:tcPr>
        <w:p w:rsidR="005F2431" w:rsidRDefault="005F2431">
          <w:pPr>
            <w:pStyle w:val="zzmarginalielightseite2"/>
            <w:framePr w:wrap="notBeside" w:y="1815"/>
          </w:pPr>
        </w:p>
      </w:tc>
      <w:tc>
        <w:tcPr>
          <w:tcW w:w="9299" w:type="dxa"/>
          <w:vAlign w:val="center"/>
        </w:tcPr>
        <w:p w:rsidR="005F2431" w:rsidRDefault="005F2431" w:rsidP="004830EE">
          <w:pPr>
            <w:pStyle w:val="Fliesstext"/>
            <w:framePr w:w="11340" w:hSpace="142" w:wrap="notBeside" w:vAnchor="page" w:hAnchor="page" w:y="1815" w:anchorLock="1"/>
          </w:pPr>
          <w:r>
            <w:t>Presse-Information</w:t>
          </w:r>
        </w:p>
      </w:tc>
    </w:tr>
    <w:tr w:rsidR="005F2431" w:rsidTr="004830EE">
      <w:tc>
        <w:tcPr>
          <w:tcW w:w="1928" w:type="dxa"/>
        </w:tcPr>
        <w:p w:rsidR="005F2431" w:rsidRDefault="005F2431">
          <w:pPr>
            <w:pStyle w:val="zzmarginalielightseite2"/>
            <w:framePr w:wrap="notBeside" w:y="1815"/>
            <w:spacing w:line="330" w:lineRule="exact"/>
          </w:pPr>
          <w:r>
            <w:t>Datum</w:t>
          </w:r>
        </w:p>
      </w:tc>
      <w:tc>
        <w:tcPr>
          <w:tcW w:w="170" w:type="dxa"/>
        </w:tcPr>
        <w:p w:rsidR="005F2431" w:rsidRDefault="005F2431">
          <w:pPr>
            <w:pStyle w:val="zzmarginalielightseite2"/>
            <w:framePr w:wrap="notBeside" w:y="1815"/>
          </w:pPr>
        </w:p>
      </w:tc>
      <w:tc>
        <w:tcPr>
          <w:tcW w:w="9299" w:type="dxa"/>
          <w:vAlign w:val="center"/>
        </w:tcPr>
        <w:p w:rsidR="005F2431" w:rsidRDefault="005F2431" w:rsidP="004830EE">
          <w:pPr>
            <w:pStyle w:val="Fliesstext"/>
            <w:framePr w:w="11340" w:hSpace="142" w:wrap="notBeside" w:vAnchor="page" w:hAnchor="page" w:y="1815" w:anchorLock="1"/>
          </w:pPr>
          <w:fldSimple w:instr=" REF  Datum  \* MERGEFORMAT ">
            <w:r w:rsidRPr="00F27ACF">
              <w:rPr>
                <w:bCs/>
              </w:rPr>
              <w:t>13.</w:t>
            </w:r>
            <w:r>
              <w:rPr>
                <w:noProof/>
              </w:rPr>
              <w:t xml:space="preserve"> Juli 2010</w:t>
            </w:r>
          </w:fldSimple>
        </w:p>
      </w:tc>
    </w:tr>
    <w:tr w:rsidR="005F2431" w:rsidTr="004830EE">
      <w:tc>
        <w:tcPr>
          <w:tcW w:w="1928" w:type="dxa"/>
        </w:tcPr>
        <w:p w:rsidR="005F2431" w:rsidRDefault="005F2431">
          <w:pPr>
            <w:pStyle w:val="zzmarginalielightseite2"/>
            <w:framePr w:wrap="notBeside" w:y="1815"/>
            <w:spacing w:line="330" w:lineRule="exact"/>
          </w:pPr>
          <w:r>
            <w:t>Thema</w:t>
          </w:r>
        </w:p>
      </w:tc>
      <w:tc>
        <w:tcPr>
          <w:tcW w:w="170" w:type="dxa"/>
        </w:tcPr>
        <w:p w:rsidR="005F2431" w:rsidRDefault="005F2431">
          <w:pPr>
            <w:pStyle w:val="zzmarginalielightseite2"/>
            <w:framePr w:wrap="notBeside" w:y="1815"/>
          </w:pPr>
        </w:p>
      </w:tc>
      <w:tc>
        <w:tcPr>
          <w:tcW w:w="9299" w:type="dxa"/>
          <w:vAlign w:val="center"/>
        </w:tcPr>
        <w:p w:rsidR="005F2431" w:rsidRDefault="005F2431" w:rsidP="004830EE">
          <w:pPr>
            <w:pStyle w:val="Fliesstext"/>
            <w:framePr w:w="11340" w:hSpace="142" w:wrap="notBeside" w:vAnchor="page" w:hAnchor="page" w:y="1815" w:anchorLock="1"/>
          </w:pPr>
          <w:fldSimple w:instr=" REF \* CHARFORMAT Thema  \* MERGEFORMAT ">
            <w:r>
              <w:t>MINI ist Automobilpartner des FC St. Pauli</w:t>
            </w:r>
          </w:fldSimple>
        </w:p>
      </w:tc>
    </w:tr>
    <w:tr w:rsidR="005F2431" w:rsidTr="004830EE">
      <w:tc>
        <w:tcPr>
          <w:tcW w:w="1928" w:type="dxa"/>
        </w:tcPr>
        <w:p w:rsidR="005F2431" w:rsidRDefault="005F2431">
          <w:pPr>
            <w:pStyle w:val="zzmarginalielightseite2"/>
            <w:framePr w:wrap="notBeside" w:y="1815"/>
            <w:spacing w:line="330" w:lineRule="exact"/>
          </w:pPr>
          <w:r>
            <w:t>Seite</w:t>
          </w:r>
        </w:p>
      </w:tc>
      <w:tc>
        <w:tcPr>
          <w:tcW w:w="170" w:type="dxa"/>
        </w:tcPr>
        <w:p w:rsidR="005F2431" w:rsidRDefault="005F2431">
          <w:pPr>
            <w:pStyle w:val="zzmarginalielightseite2"/>
            <w:framePr w:wrap="notBeside" w:y="1815"/>
          </w:pPr>
        </w:p>
      </w:tc>
      <w:tc>
        <w:tcPr>
          <w:tcW w:w="9299" w:type="dxa"/>
          <w:vAlign w:val="center"/>
        </w:tcPr>
        <w:p w:rsidR="005F2431" w:rsidRDefault="005F2431" w:rsidP="004830EE">
          <w:pPr>
            <w:pStyle w:val="Fliesstext"/>
            <w:framePr w:w="11340" w:hSpace="142" w:wrap="notBeside" w:vAnchor="page" w:hAnchor="page" w:y="1815" w:anchorLock="1"/>
          </w:pPr>
          <w:fldSimple w:instr=" PAGE ">
            <w:r w:rsidR="006F3AE7">
              <w:rPr>
                <w:noProof/>
              </w:rPr>
              <w:t>2</w:t>
            </w:r>
          </w:fldSimple>
        </w:p>
      </w:tc>
    </w:tr>
    <w:tr w:rsidR="005F2431">
      <w:tc>
        <w:tcPr>
          <w:tcW w:w="1928" w:type="dxa"/>
          <w:vAlign w:val="bottom"/>
        </w:tcPr>
        <w:p w:rsidR="005F2431" w:rsidRDefault="005F2431">
          <w:pPr>
            <w:pStyle w:val="zzmarginalielightseite2"/>
            <w:framePr w:wrap="notBeside" w:y="1815"/>
          </w:pPr>
        </w:p>
        <w:p w:rsidR="005F2431" w:rsidRDefault="005F2431">
          <w:pPr>
            <w:pStyle w:val="zzmarginalielightseite2"/>
            <w:framePr w:wrap="notBeside" w:y="1815"/>
          </w:pPr>
        </w:p>
      </w:tc>
      <w:tc>
        <w:tcPr>
          <w:tcW w:w="170" w:type="dxa"/>
        </w:tcPr>
        <w:p w:rsidR="005F2431" w:rsidRDefault="005F2431">
          <w:pPr>
            <w:pStyle w:val="zzmarginalielightseite2"/>
            <w:framePr w:wrap="notBeside" w:y="1815"/>
          </w:pPr>
        </w:p>
      </w:tc>
      <w:tc>
        <w:tcPr>
          <w:tcW w:w="9299" w:type="dxa"/>
          <w:vAlign w:val="bottom"/>
        </w:tcPr>
        <w:p w:rsidR="005F2431" w:rsidRDefault="005F2431">
          <w:pPr>
            <w:pStyle w:val="Fliesstext"/>
            <w:framePr w:w="11340" w:hSpace="142" w:wrap="notBeside" w:vAnchor="page" w:hAnchor="page" w:y="1815" w:anchorLock="1"/>
          </w:pPr>
        </w:p>
      </w:tc>
    </w:tr>
  </w:tbl>
  <w:p w:rsidR="005F2431" w:rsidRPr="002D7889" w:rsidRDefault="005F2431" w:rsidP="00BC0B2D">
    <w:pPr>
      <w:pStyle w:val="zzbmw-group"/>
      <w:framePr w:w="7409" w:wrap="around"/>
      <w:rPr>
        <w:color w:val="808080"/>
      </w:rPr>
    </w:pPr>
    <w:r>
      <w:t>MINI</w:t>
    </w:r>
    <w:r>
      <w:br/>
    </w:r>
    <w:r>
      <w:rPr>
        <w:bCs/>
        <w:color w:val="808080"/>
      </w:rPr>
      <w:t>Presse- und Öffentlichkeitsarbeit</w:t>
    </w:r>
  </w:p>
  <w:p w:rsidR="005F2431" w:rsidRDefault="005F2431" w:rsidP="00BC0B2D">
    <w:pPr>
      <w:framePr w:w="1661" w:wrap="notBeside" w:vAnchor="page" w:hAnchor="page" w:x="9697" w:y="568"/>
      <w:spacing w:line="240" w:lineRule="atLeast"/>
    </w:pPr>
    <w:r>
      <w:rPr>
        <w:noProof/>
      </w:rPr>
      <w:drawing>
        <wp:inline distT="0" distB="0" distL="0" distR="0">
          <wp:extent cx="1057275" cy="447675"/>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57275" cy="447675"/>
                  </a:xfrm>
                  <a:prstGeom prst="rect">
                    <a:avLst/>
                  </a:prstGeom>
                  <a:noFill/>
                  <a:ln w="9525">
                    <a:noFill/>
                    <a:miter lim="800000"/>
                    <a:headEnd/>
                    <a:tailEnd/>
                  </a:ln>
                </pic:spPr>
              </pic:pic>
            </a:graphicData>
          </a:graphic>
        </wp:inline>
      </w:drawing>
    </w:r>
  </w:p>
  <w:p w:rsidR="005F2431" w:rsidRDefault="005F2431">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B04D3B"/>
    <w:rsid w:val="000214E6"/>
    <w:rsid w:val="00024C6D"/>
    <w:rsid w:val="00064985"/>
    <w:rsid w:val="00072A32"/>
    <w:rsid w:val="00077466"/>
    <w:rsid w:val="000B4F9D"/>
    <w:rsid w:val="000E35E2"/>
    <w:rsid w:val="000F7EAE"/>
    <w:rsid w:val="00127D85"/>
    <w:rsid w:val="001515BF"/>
    <w:rsid w:val="00163B1F"/>
    <w:rsid w:val="00176E67"/>
    <w:rsid w:val="00183296"/>
    <w:rsid w:val="001B0051"/>
    <w:rsid w:val="001B2509"/>
    <w:rsid w:val="001F55E5"/>
    <w:rsid w:val="00222BDA"/>
    <w:rsid w:val="002318A0"/>
    <w:rsid w:val="002719B2"/>
    <w:rsid w:val="002F78C6"/>
    <w:rsid w:val="00307B22"/>
    <w:rsid w:val="00324400"/>
    <w:rsid w:val="00325221"/>
    <w:rsid w:val="0035047F"/>
    <w:rsid w:val="00476661"/>
    <w:rsid w:val="004830EE"/>
    <w:rsid w:val="00497967"/>
    <w:rsid w:val="004A46CD"/>
    <w:rsid w:val="005354E5"/>
    <w:rsid w:val="00552946"/>
    <w:rsid w:val="0056338F"/>
    <w:rsid w:val="005A2D27"/>
    <w:rsid w:val="005F2431"/>
    <w:rsid w:val="00671C2D"/>
    <w:rsid w:val="006F3AE7"/>
    <w:rsid w:val="00770930"/>
    <w:rsid w:val="007D20CE"/>
    <w:rsid w:val="007D5EEB"/>
    <w:rsid w:val="007F30B3"/>
    <w:rsid w:val="00870EFE"/>
    <w:rsid w:val="008A75B5"/>
    <w:rsid w:val="00933557"/>
    <w:rsid w:val="00A37D9D"/>
    <w:rsid w:val="00AC141B"/>
    <w:rsid w:val="00B04D3B"/>
    <w:rsid w:val="00B5544B"/>
    <w:rsid w:val="00B64748"/>
    <w:rsid w:val="00BC0B2D"/>
    <w:rsid w:val="00C13EEB"/>
    <w:rsid w:val="00C24273"/>
    <w:rsid w:val="00C5622A"/>
    <w:rsid w:val="00C75003"/>
    <w:rsid w:val="00C8730A"/>
    <w:rsid w:val="00DB708F"/>
    <w:rsid w:val="00E05D66"/>
    <w:rsid w:val="00E16B48"/>
    <w:rsid w:val="00E6695F"/>
    <w:rsid w:val="00EB08A1"/>
    <w:rsid w:val="00F27ACF"/>
    <w:rsid w:val="00F50B5C"/>
    <w:rsid w:val="00F50BAB"/>
    <w:rsid w:val="00F84EC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F84ECA"/>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Type V2 Regular" w:hAnsi="BMWType V2 Regular"/>
      <w:color w:val="000000"/>
      <w:spacing w:val="0"/>
      <w:kern w:val="0"/>
      <w:position w:val="0"/>
      <w:sz w:val="12"/>
      <w:lang w:val="de-DE" w:eastAsia="de-DE"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ress.bmwgroup.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3107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3576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Daschinger Martina</dc:creator>
  <cp:keywords/>
  <dc:description/>
  <cp:lastModifiedBy>Gehring Jutta</cp:lastModifiedBy>
  <cp:revision>4</cp:revision>
  <cp:lastPrinted>2010-07-12T16:36:00Z</cp:lastPrinted>
  <dcterms:created xsi:type="dcterms:W3CDTF">2010-07-13T07:08:00Z</dcterms:created>
  <dcterms:modified xsi:type="dcterms:W3CDTF">2010-07-13T10:48:00Z</dcterms:modified>
</cp:coreProperties>
</file>