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691" w:rsidRDefault="008A1CCA" w:rsidP="00D3723B">
      <w:pPr>
        <w:pStyle w:val="Fliesstext"/>
      </w:pPr>
      <w:r>
        <w:rPr>
          <w:noProof/>
        </w:rPr>
        <w:pict>
          <v:shapetype id="_x0000_t202" coordsize="21600,21600" o:spt="202" path="m,l,21600r21600,l21600,xe">
            <v:stroke joinstyle="miter"/>
            <v:path gradientshapeok="t" o:connecttype="rect"/>
          </v:shapetype>
          <v:shape id="_x0000_s1026" type="#_x0000_t202" style="position:absolute;margin-left:-5.4pt;margin-top:-34.85pt;width:259.8pt;height:34.15pt;z-index:251658240" stroked="f">
            <v:textbox style="mso-next-textbox:#_x0000_s1026">
              <w:txbxContent>
                <w:p w:rsidR="00BB1B2B" w:rsidRDefault="00BB1B2B">
                  <w:r>
                    <w:t>Konzernkommunikation und Politik</w:t>
                  </w:r>
                </w:p>
              </w:txbxContent>
            </v:textbox>
          </v:shape>
        </w:pict>
      </w:r>
      <w:r w:rsidR="000250B9">
        <w:rPr>
          <w:noProof/>
        </w:rPr>
        <w:drawing>
          <wp:anchor distT="0" distB="0" distL="114300" distR="114300" simplePos="0" relativeHeight="251659264" behindDoc="0" locked="0" layoutInCell="1" allowOverlap="1">
            <wp:simplePos x="0" y="0"/>
            <wp:positionH relativeFrom="column">
              <wp:posOffset>4211320</wp:posOffset>
            </wp:positionH>
            <wp:positionV relativeFrom="paragraph">
              <wp:posOffset>-789940</wp:posOffset>
            </wp:positionV>
            <wp:extent cx="1095375" cy="361950"/>
            <wp:effectExtent l="19050" t="0" r="9525" b="0"/>
            <wp:wrapThrough wrapText="bothSides">
              <wp:wrapPolygon edited="0">
                <wp:start x="-376" y="0"/>
                <wp:lineTo x="-376" y="20463"/>
                <wp:lineTo x="21788" y="20463"/>
                <wp:lineTo x="21788" y="0"/>
                <wp:lineTo x="-376" y="0"/>
              </wp:wrapPolygon>
            </wp:wrapThrough>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0"/>
                    <a:srcRect/>
                    <a:stretch>
                      <a:fillRect/>
                    </a:stretch>
                  </pic:blipFill>
                  <pic:spPr bwMode="auto">
                    <a:xfrm>
                      <a:off x="0" y="0"/>
                      <a:ext cx="1095375" cy="361950"/>
                    </a:xfrm>
                    <a:prstGeom prst="rect">
                      <a:avLst/>
                    </a:prstGeom>
                    <a:noFill/>
                  </pic:spPr>
                </pic:pic>
              </a:graphicData>
            </a:graphic>
          </wp:anchor>
        </w:drawing>
      </w:r>
      <w:r w:rsidR="000250B9">
        <w:rPr>
          <w:noProof/>
        </w:rPr>
        <w:drawing>
          <wp:anchor distT="0" distB="0" distL="114300" distR="114300" simplePos="0" relativeHeight="251660288" behindDoc="0" locked="0" layoutInCell="1" allowOverlap="1">
            <wp:simplePos x="0" y="0"/>
            <wp:positionH relativeFrom="column">
              <wp:posOffset>20320</wp:posOffset>
            </wp:positionH>
            <wp:positionV relativeFrom="paragraph">
              <wp:posOffset>-789940</wp:posOffset>
            </wp:positionV>
            <wp:extent cx="762000" cy="361950"/>
            <wp:effectExtent l="19050" t="0" r="0" b="0"/>
            <wp:wrapThrough wrapText="bothSides">
              <wp:wrapPolygon edited="0">
                <wp:start x="-540" y="0"/>
                <wp:lineTo x="-540" y="20463"/>
                <wp:lineTo x="21600" y="20463"/>
                <wp:lineTo x="21600" y="0"/>
                <wp:lineTo x="-540" y="0"/>
              </wp:wrapPolygon>
            </wp:wrapThrough>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srcRect/>
                    <a:stretch>
                      <a:fillRect/>
                    </a:stretch>
                  </pic:blipFill>
                  <pic:spPr bwMode="auto">
                    <a:xfrm>
                      <a:off x="0" y="0"/>
                      <a:ext cx="762000" cy="361950"/>
                    </a:xfrm>
                    <a:prstGeom prst="rect">
                      <a:avLst/>
                    </a:prstGeom>
                    <a:noFill/>
                  </pic:spPr>
                </pic:pic>
              </a:graphicData>
            </a:graphic>
          </wp:anchor>
        </w:drawing>
      </w:r>
      <w:r w:rsidR="00914691">
        <w:t>Presse-Information</w:t>
      </w:r>
      <w:r w:rsidR="00914691">
        <w:br/>
      </w:r>
      <w:r w:rsidR="005238A4" w:rsidRPr="005238A4">
        <w:t>01.</w:t>
      </w:r>
      <w:r w:rsidR="00F61A71">
        <w:t xml:space="preserve"> August</w:t>
      </w:r>
      <w:r w:rsidR="00914691" w:rsidRPr="005238A4">
        <w:t xml:space="preserve"> 2011</w:t>
      </w:r>
      <w:r w:rsidR="00914691" w:rsidRPr="008620EB">
        <w:rPr>
          <w:color w:val="FF0000"/>
        </w:rPr>
        <w:br/>
      </w:r>
    </w:p>
    <w:p w:rsidR="004C1127" w:rsidRDefault="004C1127" w:rsidP="00D3723B">
      <w:pPr>
        <w:pStyle w:val="Fliesstext"/>
      </w:pPr>
    </w:p>
    <w:p w:rsidR="005238A4" w:rsidRPr="005238A4" w:rsidRDefault="005238A4" w:rsidP="005238A4">
      <w:pPr>
        <w:rPr>
          <w:b/>
          <w:sz w:val="28"/>
          <w:szCs w:val="28"/>
        </w:rPr>
      </w:pPr>
      <w:r w:rsidRPr="005238A4">
        <w:rPr>
          <w:b/>
          <w:sz w:val="28"/>
          <w:szCs w:val="28"/>
        </w:rPr>
        <w:t xml:space="preserve">Daniel Barenboim und das West-Eastern Divan Orchestra bringen </w:t>
      </w:r>
      <w:r>
        <w:rPr>
          <w:b/>
          <w:sz w:val="28"/>
          <w:szCs w:val="28"/>
        </w:rPr>
        <w:t xml:space="preserve">Beethoven-Projekt in den Fernen </w:t>
      </w:r>
      <w:r w:rsidRPr="005238A4">
        <w:rPr>
          <w:b/>
          <w:sz w:val="28"/>
          <w:szCs w:val="28"/>
        </w:rPr>
        <w:t>Osten</w:t>
      </w:r>
      <w:r>
        <w:rPr>
          <w:b/>
          <w:sz w:val="28"/>
          <w:szCs w:val="28"/>
        </w:rPr>
        <w:t>.</w:t>
      </w:r>
    </w:p>
    <w:p w:rsidR="005238A4" w:rsidRDefault="00A03B1F" w:rsidP="005238A4">
      <w:pPr>
        <w:rPr>
          <w:b/>
          <w:color w:val="808080" w:themeColor="background1" w:themeShade="80"/>
          <w:sz w:val="28"/>
        </w:rPr>
      </w:pPr>
      <w:r>
        <w:rPr>
          <w:b/>
          <w:color w:val="808080" w:themeColor="background1" w:themeShade="80"/>
          <w:sz w:val="28"/>
        </w:rPr>
        <w:t xml:space="preserve">Die BMW Group </w:t>
      </w:r>
      <w:r w:rsidR="00B7095D">
        <w:rPr>
          <w:b/>
          <w:color w:val="808080" w:themeColor="background1" w:themeShade="80"/>
          <w:sz w:val="28"/>
        </w:rPr>
        <w:t>ist E</w:t>
      </w:r>
      <w:r w:rsidR="00C24E26">
        <w:rPr>
          <w:b/>
          <w:color w:val="808080" w:themeColor="background1" w:themeShade="80"/>
          <w:sz w:val="28"/>
        </w:rPr>
        <w:t>rster Partner der Asientournee.</w:t>
      </w:r>
    </w:p>
    <w:p w:rsidR="00C24E26" w:rsidRPr="005238A4" w:rsidRDefault="00C24E26" w:rsidP="005238A4">
      <w:pPr>
        <w:rPr>
          <w:b/>
          <w:color w:val="808080" w:themeColor="background1" w:themeShade="80"/>
          <w:sz w:val="28"/>
        </w:rPr>
      </w:pPr>
    </w:p>
    <w:p w:rsidR="00B95FD3" w:rsidRDefault="005238A4" w:rsidP="005238A4">
      <w:r w:rsidRPr="005238A4">
        <w:rPr>
          <w:b/>
          <w:bCs/>
        </w:rPr>
        <w:t>Berlin</w:t>
      </w:r>
      <w:r w:rsidRPr="00750985">
        <w:rPr>
          <w:b/>
        </w:rPr>
        <w:t>.</w:t>
      </w:r>
      <w:r w:rsidRPr="005238A4">
        <w:t xml:space="preserve"> Nach der triumphalen Tournee im Nahen Osten und Europa im Mai setzen Daniel Barenboim und das West-Eastern Divan Orchestra auf ihrer Sommertournee ihr Beethoven-Projekt fort und bereisen einen fünften Kontinent: Zum ersten Mal wird das WEDO in Asien zu hören sein, mit Konzerten in Beijing (5.8.), Shanghai, (7.8.) Seoul (10.-14.8.) und der Entmilitarisierten Zone zwischen Nord- und Südkorea (15.8.). </w:t>
      </w:r>
      <w:r w:rsidR="00B95FD3" w:rsidRPr="005238A4">
        <w:t xml:space="preserve">Die Asien-Tournee des WEDO wird ermöglicht durch den Einsatz </w:t>
      </w:r>
      <w:r w:rsidR="00750985">
        <w:t>der</w:t>
      </w:r>
      <w:r w:rsidR="00B95FD3" w:rsidRPr="005238A4">
        <w:t xml:space="preserve"> BMW</w:t>
      </w:r>
      <w:r w:rsidR="00750985">
        <w:t xml:space="preserve"> Group</w:t>
      </w:r>
      <w:r w:rsidR="00B95FD3" w:rsidRPr="005238A4">
        <w:t xml:space="preserve"> als Erstem Partner. </w:t>
      </w:r>
      <w:r w:rsidR="00C160E3" w:rsidRPr="005238A4">
        <w:t>Maximilian Schöberl, Bereichsleiter Konzernkommunik</w:t>
      </w:r>
      <w:r w:rsidR="00C160E3">
        <w:t xml:space="preserve">ation und Politik der BMW Group kommentiert: </w:t>
      </w:r>
      <w:r w:rsidR="00B95FD3" w:rsidRPr="005238A4">
        <w:t xml:space="preserve">„Ermutigt durch den erfolgreichen Auftakt der Kooperation mit der Staatsoper Unter den Linden „Staatsoper für alle“ unterstützte </w:t>
      </w:r>
      <w:r w:rsidR="00750985">
        <w:t xml:space="preserve">die </w:t>
      </w:r>
      <w:r w:rsidR="00B95FD3" w:rsidRPr="005238A4">
        <w:t>BMW</w:t>
      </w:r>
      <w:r w:rsidR="00750985">
        <w:t xml:space="preserve"> Group</w:t>
      </w:r>
      <w:r w:rsidR="00B95FD3" w:rsidRPr="005238A4">
        <w:t xml:space="preserve"> bereits 2008 Generalmusikdirektor Daniel Barenboim bei seiner Konzertreise nach </w:t>
      </w:r>
      <w:r w:rsidR="00B95FD3">
        <w:t>Südamerika</w:t>
      </w:r>
      <w:r w:rsidR="00C160E3">
        <w:t xml:space="preserve">. </w:t>
      </w:r>
      <w:r w:rsidR="00B95FD3" w:rsidRPr="005238A4">
        <w:t xml:space="preserve">Drei Jahre später feiert das kulturelle Engagement der BMW Group mit über 100 Projekten weltweit </w:t>
      </w:r>
      <w:proofErr w:type="gramStart"/>
      <w:r w:rsidR="00B95FD3" w:rsidRPr="005238A4">
        <w:t>40-jähriges</w:t>
      </w:r>
      <w:proofErr w:type="gramEnd"/>
      <w:r w:rsidR="00B95FD3" w:rsidRPr="005238A4">
        <w:t xml:space="preserve"> Bestehen. Essentiell bei allen Projekten ist die Förderung des interkulturellen Dialogs – ein Ziel, welches sich auch der Maestro setzt. Aus diesem Grund sind wir stolz darauf, mit der Asien-Tournee des West-Eastern Divan Orchestra eine weitere Konzertreihe unter der Leitung von Daniel Barenboim als Partner zu begleiten.“</w:t>
      </w:r>
    </w:p>
    <w:p w:rsidR="00B95FD3" w:rsidRDefault="00B95FD3" w:rsidP="005238A4"/>
    <w:p w:rsidR="00B95FD3" w:rsidRDefault="00FA0F00" w:rsidP="005238A4">
      <w:r>
        <w:t>D</w:t>
      </w:r>
      <w:r w:rsidR="005238A4" w:rsidRPr="005238A4">
        <w:t xml:space="preserve">as West-Eastern Divan Orchestra </w:t>
      </w:r>
      <w:r>
        <w:t xml:space="preserve">ist seit mehr als 10 Jahren </w:t>
      </w:r>
      <w:r w:rsidR="005238A4" w:rsidRPr="005238A4">
        <w:t>eine feste Größe in der internationalen Musikwelt. 1999 rief Daniel Barenboim, gemeinsam mit dem palästinensischen Literaturwissenschaftler Edward Said, ein Orchester ins Leben mit dem Ziel, den Dialog zwischen den verschiedenen Kulturen des Nahen Ostens durch die Erfahrungen gemeinsamen Musizierens und des Zusammenlebens zu ermöglichen.</w:t>
      </w:r>
    </w:p>
    <w:p w:rsidR="00B95FD3" w:rsidRDefault="00B95FD3" w:rsidP="005238A4"/>
    <w:p w:rsidR="00C160E3" w:rsidRPr="00C160E3" w:rsidRDefault="00B95FD3" w:rsidP="00C160E3">
      <w:r w:rsidRPr="00C160E3">
        <w:t xml:space="preserve">Für das weltweit agierende Unternehmen BMW ist seit 40 Jahren die Förderung </w:t>
      </w:r>
      <w:r w:rsidR="0021598D">
        <w:t xml:space="preserve">eines </w:t>
      </w:r>
      <w:r w:rsidRPr="00C160E3">
        <w:t xml:space="preserve">genau </w:t>
      </w:r>
      <w:r w:rsidR="00C160E3" w:rsidRPr="00C160E3">
        <w:t>solchen</w:t>
      </w:r>
      <w:r w:rsidRPr="00C160E3">
        <w:t xml:space="preserve"> </w:t>
      </w:r>
      <w:r w:rsidR="00C160E3" w:rsidRPr="00C160E3">
        <w:t>K</w:t>
      </w:r>
      <w:r w:rsidRPr="00C160E3">
        <w:t>ultur</w:t>
      </w:r>
      <w:r w:rsidR="00C160E3" w:rsidRPr="00C160E3">
        <w:t>a</w:t>
      </w:r>
      <w:r w:rsidRPr="00C160E3">
        <w:t>ustausches selbstverständlich. So fördert die Kulturkommunikation vor allem Projekte, die den inter</w:t>
      </w:r>
      <w:r w:rsidR="00C160E3" w:rsidRPr="00C160E3">
        <w:t xml:space="preserve">kulturellen Dialog voranbringen, der </w:t>
      </w:r>
      <w:r w:rsidR="00C160E3" w:rsidRPr="00C160E3">
        <w:rPr>
          <w:bCs/>
          <w:color w:val="000000"/>
        </w:rPr>
        <w:t>essentielle Grundlage für ein international erfolgreich agierendes Unternehmen darstellt.</w:t>
      </w:r>
      <w:r w:rsidR="00C160E3" w:rsidRPr="00C160E3">
        <w:rPr>
          <w:color w:val="000000"/>
        </w:rPr>
        <w:t xml:space="preserve"> </w:t>
      </w:r>
    </w:p>
    <w:p w:rsidR="00AD6B56" w:rsidRPr="00C160E3" w:rsidRDefault="00AD6B56" w:rsidP="0028554F">
      <w:pPr>
        <w:ind w:right="56"/>
        <w:rPr>
          <w:bCs/>
        </w:rPr>
      </w:pPr>
    </w:p>
    <w:p w:rsidR="00914691" w:rsidRPr="0028554F" w:rsidRDefault="00914691" w:rsidP="0028554F">
      <w:pPr>
        <w:rPr>
          <w:b/>
          <w:bCs/>
          <w:sz w:val="16"/>
          <w:szCs w:val="16"/>
        </w:rPr>
      </w:pPr>
      <w:r w:rsidRPr="0028554F">
        <w:rPr>
          <w:b/>
          <w:bCs/>
          <w:sz w:val="16"/>
          <w:szCs w:val="16"/>
        </w:rPr>
        <w:t>Die BMW Group</w:t>
      </w:r>
    </w:p>
    <w:p w:rsidR="00914691" w:rsidRPr="0028554F" w:rsidRDefault="008A1CCA" w:rsidP="0028554F">
      <w:pPr>
        <w:rPr>
          <w:sz w:val="16"/>
          <w:szCs w:val="16"/>
        </w:rPr>
      </w:pPr>
      <w:r w:rsidRPr="008A1CCA">
        <w:rPr>
          <w:noProof/>
        </w:rPr>
        <w:pict>
          <v:shape id="_x0000_s1029" type="#_x0000_t202" style="position:absolute;margin-left:28.7pt;margin-top:693.25pt;width:65.1pt;height:101.4pt;z-index:251661312;mso-wrap-distance-left:7.1pt;mso-wrap-distance-top:7.1pt;mso-wrap-distance-right:7.1pt;mso-wrap-distance-bottom:7.1pt;mso-position-horizontal-relative:page;mso-position-vertical-relative:page" stroked="f">
            <v:fill opacity="0" color2="black"/>
            <v:textbox style="mso-next-textbox:#_x0000_s1029" inset="0,0,0,0">
              <w:txbxContent>
                <w:p w:rsidR="00BB1B2B" w:rsidRDefault="00BB1B2B" w:rsidP="00A32AA8">
                  <w:pPr>
                    <w:pStyle w:val="zzmarginalieregular"/>
                  </w:pPr>
                  <w:r>
                    <w:t>Firma</w:t>
                  </w:r>
                </w:p>
                <w:p w:rsidR="00BB1B2B" w:rsidRDefault="00BB1B2B" w:rsidP="00A32AA8">
                  <w:pPr>
                    <w:pStyle w:val="zzmarginalielight"/>
                  </w:pPr>
                  <w:r>
                    <w:t>Bayerische</w:t>
                  </w:r>
                </w:p>
                <w:p w:rsidR="00BB1B2B" w:rsidRDefault="00BB1B2B" w:rsidP="00A32AA8">
                  <w:pPr>
                    <w:pStyle w:val="zzmarginalielight"/>
                  </w:pPr>
                  <w:r>
                    <w:t>Motoren Werke</w:t>
                  </w:r>
                </w:p>
                <w:p w:rsidR="00BB1B2B" w:rsidRDefault="00BB1B2B" w:rsidP="00A32AA8">
                  <w:pPr>
                    <w:pStyle w:val="zzmarginalielight"/>
                  </w:pPr>
                  <w:r>
                    <w:t>Aktiengesellschaft</w:t>
                  </w:r>
                </w:p>
                <w:p w:rsidR="00BB1B2B" w:rsidRDefault="00BB1B2B" w:rsidP="00A32AA8">
                  <w:pPr>
                    <w:pStyle w:val="zzmarginalielight"/>
                  </w:pPr>
                </w:p>
                <w:p w:rsidR="00BB1B2B" w:rsidRDefault="00BB1B2B" w:rsidP="00A32AA8">
                  <w:pPr>
                    <w:pStyle w:val="zzmarginalieregular"/>
                  </w:pPr>
                  <w:r>
                    <w:t>Postanschrift</w:t>
                  </w:r>
                </w:p>
                <w:p w:rsidR="00BB1B2B" w:rsidRDefault="00BB1B2B" w:rsidP="00A32AA8">
                  <w:pPr>
                    <w:pStyle w:val="zzmarginalielight"/>
                  </w:pPr>
                  <w:r>
                    <w:t>BMW AG</w:t>
                  </w:r>
                </w:p>
                <w:p w:rsidR="00BB1B2B" w:rsidRDefault="00BB1B2B" w:rsidP="00A32AA8">
                  <w:pPr>
                    <w:pStyle w:val="zzmarginalielight"/>
                  </w:pPr>
                  <w:r>
                    <w:t>80788 München</w:t>
                  </w:r>
                </w:p>
                <w:p w:rsidR="00BB1B2B" w:rsidRDefault="00BB1B2B" w:rsidP="00A32AA8">
                  <w:pPr>
                    <w:pStyle w:val="zzmarginalielight"/>
                  </w:pPr>
                </w:p>
                <w:p w:rsidR="00BB1B2B" w:rsidRDefault="00BB1B2B" w:rsidP="00A32AA8">
                  <w:pPr>
                    <w:pStyle w:val="zzmarginalieregular"/>
                  </w:pPr>
                  <w:r>
                    <w:t>Telefon</w:t>
                  </w:r>
                </w:p>
                <w:p w:rsidR="00BB1B2B" w:rsidRDefault="00BB1B2B" w:rsidP="00A32AA8">
                  <w:pPr>
                    <w:pStyle w:val="zzmarginalielight"/>
                  </w:pPr>
                  <w:r>
                    <w:t>+49-89-382-20067</w:t>
                  </w:r>
                </w:p>
                <w:p w:rsidR="00BB1B2B" w:rsidRDefault="00BB1B2B" w:rsidP="00A32AA8">
                  <w:pPr>
                    <w:pStyle w:val="zzmarginalielight"/>
                  </w:pPr>
                </w:p>
                <w:p w:rsidR="00BB1B2B" w:rsidRDefault="00BB1B2B" w:rsidP="00A32AA8">
                  <w:pPr>
                    <w:pStyle w:val="zzmarginalieregular"/>
                  </w:pPr>
                  <w:r>
                    <w:t>Internet</w:t>
                  </w:r>
                </w:p>
                <w:p w:rsidR="00BB1B2B" w:rsidRDefault="00BB1B2B" w:rsidP="00A32AA8">
                  <w:pPr>
                    <w:pStyle w:val="zzmarginalielight"/>
                  </w:pPr>
                  <w:r>
                    <w:t>www.bmwgroup.com</w:t>
                  </w:r>
                </w:p>
              </w:txbxContent>
            </v:textbox>
            <w10:wrap type="square" side="largest" anchorx="page" anchory="page"/>
          </v:shape>
        </w:pict>
      </w:r>
      <w:r w:rsidR="00914691" w:rsidRPr="0028554F">
        <w:rPr>
          <w:sz w:val="16"/>
          <w:szCs w:val="16"/>
        </w:rPr>
        <w:t>Die BMW Group ist mit ihren drei Marken BMW, MINI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914691" w:rsidRPr="0028554F" w:rsidRDefault="00914691" w:rsidP="0028554F">
      <w:pPr>
        <w:rPr>
          <w:sz w:val="16"/>
          <w:szCs w:val="16"/>
        </w:rPr>
      </w:pPr>
    </w:p>
    <w:p w:rsidR="00914691" w:rsidRPr="0028554F" w:rsidRDefault="00914691" w:rsidP="0028554F">
      <w:pPr>
        <w:rPr>
          <w:sz w:val="16"/>
          <w:szCs w:val="16"/>
        </w:rPr>
      </w:pPr>
      <w:r w:rsidRPr="0028554F">
        <w:rPr>
          <w:sz w:val="16"/>
          <w:szCs w:val="16"/>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914691" w:rsidRPr="0028554F" w:rsidRDefault="00914691" w:rsidP="0028554F">
      <w:pPr>
        <w:rPr>
          <w:sz w:val="16"/>
          <w:szCs w:val="16"/>
        </w:rPr>
      </w:pPr>
    </w:p>
    <w:p w:rsidR="00914691" w:rsidRPr="0028554F" w:rsidRDefault="00914691" w:rsidP="0028554F">
      <w:pPr>
        <w:rPr>
          <w:sz w:val="16"/>
          <w:szCs w:val="16"/>
        </w:rPr>
      </w:pPr>
      <w:r w:rsidRPr="0028554F">
        <w:rPr>
          <w:sz w:val="16"/>
          <w:szCs w:val="16"/>
        </w:rPr>
        <w:lastRenderedPageBreak/>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28554F">
        <w:rPr>
          <w:sz w:val="16"/>
          <w:szCs w:val="16"/>
        </w:rPr>
        <w:t>Sustainability</w:t>
      </w:r>
      <w:proofErr w:type="spellEnd"/>
      <w:r w:rsidRPr="0028554F">
        <w:rPr>
          <w:sz w:val="16"/>
          <w:szCs w:val="16"/>
        </w:rPr>
        <w:t xml:space="preserve"> Indizes.</w:t>
      </w:r>
    </w:p>
    <w:p w:rsidR="00914691" w:rsidRPr="0028554F" w:rsidRDefault="00914691" w:rsidP="0028554F">
      <w:pPr>
        <w:rPr>
          <w:sz w:val="16"/>
          <w:szCs w:val="16"/>
        </w:rPr>
      </w:pPr>
    </w:p>
    <w:p w:rsidR="00914691" w:rsidRPr="0028554F" w:rsidRDefault="00914691" w:rsidP="0028554F">
      <w:pPr>
        <w:rPr>
          <w:b/>
          <w:bCs/>
          <w:sz w:val="16"/>
          <w:szCs w:val="16"/>
        </w:rPr>
      </w:pPr>
      <w:r w:rsidRPr="0028554F">
        <w:rPr>
          <w:b/>
          <w:bCs/>
          <w:sz w:val="16"/>
          <w:szCs w:val="16"/>
        </w:rPr>
        <w:t>Über das kulturelle Engagement der BMW Group</w:t>
      </w:r>
    </w:p>
    <w:p w:rsidR="00914691" w:rsidRDefault="00914691" w:rsidP="0028554F">
      <w:pPr>
        <w:rPr>
          <w:sz w:val="16"/>
          <w:szCs w:val="16"/>
        </w:rPr>
      </w:pPr>
      <w:r w:rsidRPr="0028554F">
        <w:rPr>
          <w:sz w:val="16"/>
          <w:szCs w:val="16"/>
        </w:rPr>
        <w:t xml:space="preserve">2011 feiert die BMW Group 40 Jahre internationales Kulturengagement. Die Kulturförderung der BMW Group mit über 100 Projekten weltweit ist essentieller Bestandteil der Unternehmenskommunikation. Schwerpunkte des langfristig angelegten Engagements setzt die BMW Group in der zeitgenössischen und modernen Kunst sowie in klassischer Musik, Jazz, Architektur und Design. 1972 fertigte der Künstler Gerhard Richter drei großformatige Gemälde eigens für das Foyer der Münchener Konzernzentrale an. Seither haben Künstler wie Andy Warhol und Roy Lichtenstein, Olafur Eliasson, Thomas Demand und Jeff Koons mit BMW zusammengearbeitet. Außerdem beauftragte das Unternehmen berühmte Architekten wie Karl </w:t>
      </w:r>
      <w:proofErr w:type="spellStart"/>
      <w:r w:rsidRPr="0028554F">
        <w:rPr>
          <w:sz w:val="16"/>
          <w:szCs w:val="16"/>
        </w:rPr>
        <w:t>Schwanzer</w:t>
      </w:r>
      <w:proofErr w:type="spellEnd"/>
      <w:r w:rsidRPr="0028554F">
        <w:rPr>
          <w:sz w:val="16"/>
          <w:szCs w:val="16"/>
        </w:rPr>
        <w:t xml:space="preserve">, </w:t>
      </w:r>
      <w:proofErr w:type="spellStart"/>
      <w:r w:rsidRPr="0028554F">
        <w:rPr>
          <w:sz w:val="16"/>
          <w:szCs w:val="16"/>
        </w:rPr>
        <w:t>Zaha</w:t>
      </w:r>
      <w:proofErr w:type="spellEnd"/>
      <w:r w:rsidRPr="0028554F">
        <w:rPr>
          <w:sz w:val="16"/>
          <w:szCs w:val="16"/>
        </w:rPr>
        <w:t xml:space="preserve"> </w:t>
      </w:r>
      <w:proofErr w:type="spellStart"/>
      <w:r w:rsidRPr="0028554F">
        <w:rPr>
          <w:sz w:val="16"/>
          <w:szCs w:val="16"/>
        </w:rPr>
        <w:t>Hadid</w:t>
      </w:r>
      <w:proofErr w:type="spellEnd"/>
      <w:r w:rsidRPr="0028554F">
        <w:rPr>
          <w:sz w:val="16"/>
          <w:szCs w:val="16"/>
        </w:rPr>
        <w:t xml:space="preserve"> und Coop </w:t>
      </w:r>
      <w:proofErr w:type="spellStart"/>
      <w:r w:rsidRPr="0028554F">
        <w:rPr>
          <w:sz w:val="16"/>
          <w:szCs w:val="16"/>
        </w:rPr>
        <w:t>Himmelb</w:t>
      </w:r>
      <w:proofErr w:type="spellEnd"/>
      <w:r w:rsidRPr="0028554F">
        <w:rPr>
          <w:sz w:val="16"/>
          <w:szCs w:val="16"/>
        </w:rPr>
        <w:t>(l)au mit der Planung wichtiger Gebäude und Werke des Unternehmens. Bei allem Kulturengagement setzt die BMW Group stets auf die absolute Freiheit des kreativen Potentials – denn sie ist in der Kunst genauso Garant für bahnbrechende Werke wie für Innovationen i</w:t>
      </w:r>
      <w:r w:rsidR="00BB1B2B">
        <w:rPr>
          <w:sz w:val="16"/>
          <w:szCs w:val="16"/>
        </w:rPr>
        <w:t>n einem Wirtschaftsunternehmen.</w:t>
      </w:r>
    </w:p>
    <w:p w:rsidR="00BB1B2B" w:rsidRDefault="00BB1B2B" w:rsidP="0028554F">
      <w:pPr>
        <w:rPr>
          <w:sz w:val="16"/>
          <w:szCs w:val="16"/>
        </w:rPr>
      </w:pPr>
    </w:p>
    <w:p w:rsidR="00914691" w:rsidRPr="005B5728" w:rsidRDefault="00914691" w:rsidP="005B5728">
      <w:pPr>
        <w:autoSpaceDE w:val="0"/>
        <w:autoSpaceDN w:val="0"/>
        <w:adjustRightInd w:val="0"/>
        <w:rPr>
          <w:b/>
          <w:bCs/>
          <w:sz w:val="18"/>
          <w:szCs w:val="18"/>
        </w:rPr>
      </w:pPr>
      <w:r w:rsidRPr="005B5728">
        <w:rPr>
          <w:b/>
          <w:bCs/>
          <w:sz w:val="18"/>
          <w:szCs w:val="18"/>
        </w:rPr>
        <w:t>Bitte wenden Sie sich bei Rückfragen an:</w:t>
      </w:r>
    </w:p>
    <w:p w:rsidR="00914691" w:rsidRDefault="00914691" w:rsidP="00952F2C">
      <w:pPr>
        <w:autoSpaceDE w:val="0"/>
        <w:autoSpaceDN w:val="0"/>
        <w:adjustRightInd w:val="0"/>
        <w:rPr>
          <w:sz w:val="18"/>
          <w:szCs w:val="18"/>
        </w:rPr>
      </w:pPr>
      <w:r>
        <w:rPr>
          <w:sz w:val="18"/>
          <w:szCs w:val="18"/>
        </w:rPr>
        <w:t>Antonia Walter</w:t>
      </w:r>
    </w:p>
    <w:p w:rsidR="00914691" w:rsidRDefault="00914691" w:rsidP="00952F2C">
      <w:pPr>
        <w:autoSpaceDE w:val="0"/>
        <w:autoSpaceDN w:val="0"/>
        <w:adjustRightInd w:val="0"/>
        <w:rPr>
          <w:sz w:val="18"/>
          <w:szCs w:val="18"/>
        </w:rPr>
      </w:pPr>
      <w:r w:rsidRPr="0009691E">
        <w:rPr>
          <w:sz w:val="18"/>
          <w:szCs w:val="18"/>
        </w:rPr>
        <w:t>BMW Group Ko</w:t>
      </w:r>
      <w:r>
        <w:rPr>
          <w:sz w:val="18"/>
          <w:szCs w:val="18"/>
        </w:rPr>
        <w:t>nzernkommunikation und Politik</w:t>
      </w:r>
    </w:p>
    <w:p w:rsidR="00914691" w:rsidRPr="005B5728" w:rsidRDefault="00914691" w:rsidP="00952F2C">
      <w:pPr>
        <w:autoSpaceDE w:val="0"/>
        <w:autoSpaceDN w:val="0"/>
        <w:adjustRightInd w:val="0"/>
        <w:rPr>
          <w:sz w:val="18"/>
          <w:szCs w:val="18"/>
        </w:rPr>
      </w:pPr>
      <w:r>
        <w:rPr>
          <w:sz w:val="18"/>
          <w:szCs w:val="18"/>
        </w:rPr>
        <w:t>Sprecherin Kulturengagement</w:t>
      </w:r>
    </w:p>
    <w:p w:rsidR="00914691" w:rsidRPr="005B5728" w:rsidRDefault="00914691" w:rsidP="00952F2C">
      <w:pPr>
        <w:autoSpaceDE w:val="0"/>
        <w:autoSpaceDN w:val="0"/>
        <w:adjustRightInd w:val="0"/>
        <w:rPr>
          <w:sz w:val="18"/>
          <w:szCs w:val="18"/>
        </w:rPr>
      </w:pPr>
      <w:r w:rsidRPr="005B5728">
        <w:rPr>
          <w:sz w:val="18"/>
          <w:szCs w:val="18"/>
        </w:rPr>
        <w:t>Telefon: 089-382-</w:t>
      </w:r>
      <w:r>
        <w:rPr>
          <w:sz w:val="18"/>
          <w:szCs w:val="18"/>
        </w:rPr>
        <w:t>10422</w:t>
      </w:r>
      <w:r w:rsidRPr="005B5728">
        <w:rPr>
          <w:sz w:val="18"/>
          <w:szCs w:val="18"/>
        </w:rPr>
        <w:t>, Fax: 089-382-10881</w:t>
      </w:r>
    </w:p>
    <w:p w:rsidR="00914691" w:rsidRPr="005B5728" w:rsidRDefault="00914691" w:rsidP="00952F2C">
      <w:pPr>
        <w:autoSpaceDE w:val="0"/>
        <w:autoSpaceDN w:val="0"/>
        <w:adjustRightInd w:val="0"/>
        <w:rPr>
          <w:sz w:val="18"/>
          <w:szCs w:val="18"/>
        </w:rPr>
      </w:pPr>
    </w:p>
    <w:p w:rsidR="00914691" w:rsidRDefault="00914691" w:rsidP="0009691E">
      <w:pPr>
        <w:autoSpaceDE w:val="0"/>
        <w:autoSpaceDN w:val="0"/>
        <w:adjustRightInd w:val="0"/>
        <w:rPr>
          <w:sz w:val="18"/>
          <w:szCs w:val="18"/>
        </w:rPr>
      </w:pPr>
      <w:r>
        <w:rPr>
          <w:sz w:val="18"/>
          <w:szCs w:val="18"/>
        </w:rPr>
        <w:t>Dr. Thomas Girst</w:t>
      </w:r>
    </w:p>
    <w:p w:rsidR="00914691" w:rsidRPr="0009691E" w:rsidRDefault="00914691" w:rsidP="0009691E">
      <w:pPr>
        <w:autoSpaceDE w:val="0"/>
        <w:autoSpaceDN w:val="0"/>
        <w:adjustRightInd w:val="0"/>
        <w:rPr>
          <w:sz w:val="18"/>
          <w:szCs w:val="18"/>
        </w:rPr>
      </w:pPr>
      <w:r>
        <w:rPr>
          <w:sz w:val="18"/>
          <w:szCs w:val="18"/>
        </w:rPr>
        <w:t xml:space="preserve">BMW Group </w:t>
      </w:r>
      <w:r w:rsidRPr="0009691E">
        <w:rPr>
          <w:sz w:val="18"/>
          <w:szCs w:val="18"/>
        </w:rPr>
        <w:t>Konzernkommunikation und Politik</w:t>
      </w:r>
    </w:p>
    <w:p w:rsidR="00914691" w:rsidRPr="005B5728" w:rsidRDefault="00914691" w:rsidP="005B5728">
      <w:pPr>
        <w:autoSpaceDE w:val="0"/>
        <w:autoSpaceDN w:val="0"/>
        <w:adjustRightInd w:val="0"/>
        <w:rPr>
          <w:sz w:val="18"/>
          <w:szCs w:val="18"/>
        </w:rPr>
      </w:pPr>
      <w:r w:rsidRPr="0009691E">
        <w:rPr>
          <w:sz w:val="18"/>
          <w:szCs w:val="18"/>
        </w:rPr>
        <w:t>Leiter Kulturengagement</w:t>
      </w:r>
    </w:p>
    <w:p w:rsidR="00914691" w:rsidRPr="005B5728" w:rsidRDefault="00914691" w:rsidP="005B5728">
      <w:pPr>
        <w:autoSpaceDE w:val="0"/>
        <w:autoSpaceDN w:val="0"/>
        <w:adjustRightInd w:val="0"/>
        <w:rPr>
          <w:sz w:val="18"/>
          <w:szCs w:val="18"/>
        </w:rPr>
      </w:pPr>
      <w:r w:rsidRPr="005B5728">
        <w:rPr>
          <w:sz w:val="18"/>
          <w:szCs w:val="18"/>
        </w:rPr>
        <w:t>Telefon: 089-382-24753, Fax: 089-382-10881</w:t>
      </w:r>
    </w:p>
    <w:p w:rsidR="00914691" w:rsidRDefault="00914691" w:rsidP="0043555A">
      <w:pPr>
        <w:autoSpaceDE w:val="0"/>
        <w:autoSpaceDN w:val="0"/>
        <w:adjustRightInd w:val="0"/>
        <w:rPr>
          <w:sz w:val="18"/>
          <w:szCs w:val="18"/>
        </w:rPr>
      </w:pPr>
    </w:p>
    <w:p w:rsidR="00914691" w:rsidRPr="005B5728" w:rsidRDefault="00914691" w:rsidP="005B5728">
      <w:pPr>
        <w:autoSpaceDE w:val="0"/>
        <w:autoSpaceDN w:val="0"/>
        <w:adjustRightInd w:val="0"/>
        <w:rPr>
          <w:sz w:val="18"/>
          <w:szCs w:val="18"/>
        </w:rPr>
      </w:pPr>
      <w:r w:rsidRPr="005B5728">
        <w:rPr>
          <w:sz w:val="18"/>
          <w:szCs w:val="18"/>
        </w:rPr>
        <w:t xml:space="preserve">Internet: </w:t>
      </w:r>
    </w:p>
    <w:p w:rsidR="00914691" w:rsidRPr="005B5728" w:rsidRDefault="00914691" w:rsidP="005B5728">
      <w:pPr>
        <w:autoSpaceDE w:val="0"/>
        <w:autoSpaceDN w:val="0"/>
        <w:adjustRightInd w:val="0"/>
        <w:rPr>
          <w:sz w:val="18"/>
          <w:szCs w:val="18"/>
        </w:rPr>
      </w:pPr>
      <w:r w:rsidRPr="005B5728">
        <w:rPr>
          <w:sz w:val="18"/>
          <w:szCs w:val="18"/>
        </w:rPr>
        <w:t>www.press.bmwgroup.com</w:t>
      </w:r>
    </w:p>
    <w:p w:rsidR="00914691" w:rsidRPr="009F3C22" w:rsidRDefault="00914691" w:rsidP="0028554F">
      <w:pPr>
        <w:autoSpaceDE w:val="0"/>
        <w:autoSpaceDN w:val="0"/>
        <w:adjustRightInd w:val="0"/>
        <w:rPr>
          <w:sz w:val="18"/>
          <w:szCs w:val="18"/>
        </w:rPr>
      </w:pPr>
      <w:r w:rsidRPr="005B5728">
        <w:rPr>
          <w:sz w:val="18"/>
          <w:szCs w:val="18"/>
        </w:rPr>
        <w:t xml:space="preserve">E-Mail: </w:t>
      </w:r>
      <w:r w:rsidRPr="00FF574D">
        <w:rPr>
          <w:sz w:val="18"/>
          <w:szCs w:val="18"/>
        </w:rPr>
        <w:t>presse@bmw.de</w:t>
      </w:r>
    </w:p>
    <w:sectPr w:rsidR="00914691" w:rsidRPr="009F3C22" w:rsidSect="00914691">
      <w:headerReference w:type="default" r:id="rId12"/>
      <w:footerReference w:type="first" r:id="rId1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B2B" w:rsidRDefault="00BB1B2B">
      <w:r>
        <w:separator/>
      </w:r>
    </w:p>
  </w:endnote>
  <w:endnote w:type="continuationSeparator" w:id="0">
    <w:p w:rsidR="00BB1B2B" w:rsidRDefault="00BB1B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B2B" w:rsidRDefault="00BB1B2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B2B" w:rsidRDefault="00BB1B2B">
      <w:r>
        <w:separator/>
      </w:r>
    </w:p>
  </w:footnote>
  <w:footnote w:type="continuationSeparator" w:id="0">
    <w:p w:rsidR="00BB1B2B" w:rsidRDefault="00BB1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 w:type="dxa"/>
      <w:tblLayout w:type="fixed"/>
      <w:tblCellMar>
        <w:left w:w="28" w:type="dxa"/>
        <w:right w:w="28" w:type="dxa"/>
      </w:tblCellMar>
      <w:tblLook w:val="0000"/>
    </w:tblPr>
    <w:tblGrid>
      <w:gridCol w:w="1928"/>
      <w:gridCol w:w="170"/>
      <w:gridCol w:w="9299"/>
    </w:tblGrid>
    <w:tr w:rsidR="00BB1B2B">
      <w:tc>
        <w:tcPr>
          <w:tcW w:w="1928" w:type="dxa"/>
        </w:tcPr>
        <w:p w:rsidR="00BB1B2B" w:rsidRDefault="00BB1B2B">
          <w:pPr>
            <w:pStyle w:val="zzmarginalielightseite2"/>
            <w:framePr w:wrap="notBeside" w:y="1815"/>
          </w:pPr>
        </w:p>
      </w:tc>
      <w:tc>
        <w:tcPr>
          <w:tcW w:w="170" w:type="dxa"/>
        </w:tcPr>
        <w:p w:rsidR="00BB1B2B" w:rsidRDefault="00BB1B2B">
          <w:pPr>
            <w:pStyle w:val="zzmarginalielightseite2"/>
            <w:framePr w:wrap="notBeside" w:y="1815"/>
          </w:pPr>
        </w:p>
      </w:tc>
      <w:tc>
        <w:tcPr>
          <w:tcW w:w="9299" w:type="dxa"/>
          <w:vAlign w:val="center"/>
        </w:tcPr>
        <w:p w:rsidR="00BB1B2B" w:rsidRDefault="00BB1B2B" w:rsidP="004830EE">
          <w:pPr>
            <w:pStyle w:val="Fliesstext"/>
            <w:framePr w:w="11340" w:hSpace="142" w:wrap="notBeside" w:vAnchor="page" w:hAnchor="page" w:y="1815" w:anchorLock="1"/>
          </w:pPr>
          <w:r>
            <w:t>Presse-Information</w:t>
          </w:r>
        </w:p>
      </w:tc>
    </w:tr>
    <w:tr w:rsidR="00BB1B2B">
      <w:tc>
        <w:tcPr>
          <w:tcW w:w="1928" w:type="dxa"/>
        </w:tcPr>
        <w:p w:rsidR="00BB1B2B" w:rsidRDefault="00BB1B2B">
          <w:pPr>
            <w:pStyle w:val="zzmarginalielightseite2"/>
            <w:framePr w:wrap="notBeside" w:y="1815"/>
            <w:spacing w:line="330" w:lineRule="exact"/>
          </w:pPr>
          <w:r>
            <w:t>Datum</w:t>
          </w:r>
        </w:p>
      </w:tc>
      <w:tc>
        <w:tcPr>
          <w:tcW w:w="170" w:type="dxa"/>
        </w:tcPr>
        <w:p w:rsidR="00BB1B2B" w:rsidRDefault="00BB1B2B" w:rsidP="001A329D">
          <w:pPr>
            <w:pStyle w:val="zzmarginalielightseite2"/>
            <w:framePr w:wrap="notBeside" w:y="1815"/>
            <w:jc w:val="left"/>
          </w:pPr>
        </w:p>
      </w:tc>
      <w:tc>
        <w:tcPr>
          <w:tcW w:w="9299" w:type="dxa"/>
          <w:vAlign w:val="center"/>
        </w:tcPr>
        <w:p w:rsidR="00BB1B2B" w:rsidRDefault="00BB1B2B" w:rsidP="001A329D">
          <w:pPr>
            <w:pStyle w:val="Fliesstext"/>
            <w:framePr w:w="11340" w:hSpace="142" w:wrap="notBeside" w:vAnchor="page" w:hAnchor="page" w:y="1815" w:anchorLock="1"/>
          </w:pPr>
          <w:r>
            <w:t>01. August 2011</w:t>
          </w:r>
        </w:p>
      </w:tc>
    </w:tr>
    <w:tr w:rsidR="00BB1B2B">
      <w:tc>
        <w:tcPr>
          <w:tcW w:w="1928" w:type="dxa"/>
        </w:tcPr>
        <w:p w:rsidR="00BB1B2B" w:rsidRDefault="00BB1B2B">
          <w:pPr>
            <w:pStyle w:val="zzmarginalielightseite2"/>
            <w:framePr w:wrap="notBeside" w:y="1815"/>
            <w:spacing w:line="330" w:lineRule="exact"/>
          </w:pPr>
          <w:r>
            <w:t>Thema</w:t>
          </w:r>
        </w:p>
      </w:tc>
      <w:tc>
        <w:tcPr>
          <w:tcW w:w="170" w:type="dxa"/>
        </w:tcPr>
        <w:p w:rsidR="00BB1B2B" w:rsidRDefault="00BB1B2B">
          <w:pPr>
            <w:pStyle w:val="zzmarginalielightseite2"/>
            <w:framePr w:wrap="notBeside" w:y="1815"/>
          </w:pPr>
        </w:p>
      </w:tc>
      <w:tc>
        <w:tcPr>
          <w:tcW w:w="9299" w:type="dxa"/>
          <w:vAlign w:val="center"/>
        </w:tcPr>
        <w:p w:rsidR="00BB1B2B" w:rsidRDefault="00BB1B2B" w:rsidP="0043555A">
          <w:pPr>
            <w:pStyle w:val="Fliesstext"/>
            <w:framePr w:w="11340" w:hSpace="142" w:wrap="notBeside" w:vAnchor="page" w:hAnchor="page" w:y="1815" w:anchorLock="1"/>
          </w:pPr>
          <w:r>
            <w:t>.Daniel Barenboim und das West-Eastern Divan Orchestra bringen Beethoven-Projekt in den Fernen Osten. Die BMW Group ist Erster Partner der Asientournee.</w:t>
          </w:r>
        </w:p>
      </w:tc>
    </w:tr>
    <w:tr w:rsidR="00BB1B2B">
      <w:tc>
        <w:tcPr>
          <w:tcW w:w="1928" w:type="dxa"/>
        </w:tcPr>
        <w:p w:rsidR="00BB1B2B" w:rsidRDefault="00BB1B2B">
          <w:pPr>
            <w:pStyle w:val="zzmarginalielightseite2"/>
            <w:framePr w:wrap="notBeside" w:y="1815"/>
            <w:spacing w:line="330" w:lineRule="exact"/>
          </w:pPr>
          <w:r>
            <w:t>Seite</w:t>
          </w:r>
        </w:p>
      </w:tc>
      <w:tc>
        <w:tcPr>
          <w:tcW w:w="170" w:type="dxa"/>
        </w:tcPr>
        <w:p w:rsidR="00BB1B2B" w:rsidRDefault="00BB1B2B">
          <w:pPr>
            <w:pStyle w:val="zzmarginalielightseite2"/>
            <w:framePr w:wrap="notBeside" w:y="1815"/>
          </w:pPr>
        </w:p>
      </w:tc>
      <w:tc>
        <w:tcPr>
          <w:tcW w:w="9299" w:type="dxa"/>
          <w:vAlign w:val="center"/>
        </w:tcPr>
        <w:p w:rsidR="00BB1B2B" w:rsidRDefault="008A1CCA" w:rsidP="004830EE">
          <w:pPr>
            <w:pStyle w:val="Fliesstext"/>
            <w:framePr w:w="11340" w:hSpace="142" w:wrap="notBeside" w:vAnchor="page" w:hAnchor="page" w:y="1815" w:anchorLock="1"/>
          </w:pPr>
          <w:fldSimple w:instr=" PAGE ">
            <w:r w:rsidR="001B04DF">
              <w:rPr>
                <w:noProof/>
              </w:rPr>
              <w:t>2</w:t>
            </w:r>
          </w:fldSimple>
        </w:p>
      </w:tc>
    </w:tr>
    <w:tr w:rsidR="00BB1B2B">
      <w:tc>
        <w:tcPr>
          <w:tcW w:w="1928" w:type="dxa"/>
          <w:vAlign w:val="bottom"/>
        </w:tcPr>
        <w:p w:rsidR="00BB1B2B" w:rsidRDefault="00BB1B2B">
          <w:pPr>
            <w:pStyle w:val="zzmarginalielightseite2"/>
            <w:framePr w:wrap="notBeside" w:y="1815"/>
          </w:pPr>
        </w:p>
        <w:p w:rsidR="00BB1B2B" w:rsidRDefault="00BB1B2B">
          <w:pPr>
            <w:pStyle w:val="zzmarginalielightseite2"/>
            <w:framePr w:wrap="notBeside" w:y="1815"/>
          </w:pPr>
        </w:p>
      </w:tc>
      <w:tc>
        <w:tcPr>
          <w:tcW w:w="170" w:type="dxa"/>
        </w:tcPr>
        <w:p w:rsidR="00BB1B2B" w:rsidRDefault="00BB1B2B">
          <w:pPr>
            <w:pStyle w:val="zzmarginalielightseite2"/>
            <w:framePr w:wrap="notBeside" w:y="1815"/>
          </w:pPr>
        </w:p>
      </w:tc>
      <w:tc>
        <w:tcPr>
          <w:tcW w:w="9299" w:type="dxa"/>
          <w:vAlign w:val="bottom"/>
        </w:tcPr>
        <w:p w:rsidR="00BB1B2B" w:rsidRDefault="00BB1B2B">
          <w:pPr>
            <w:pStyle w:val="Fliesstext"/>
            <w:framePr w:w="11340" w:hSpace="142" w:wrap="notBeside" w:vAnchor="page" w:hAnchor="page" w:y="1815" w:anchorLock="1"/>
          </w:pPr>
        </w:p>
      </w:tc>
    </w:tr>
  </w:tbl>
  <w:p w:rsidR="00BB1B2B" w:rsidRDefault="00BB1B2B" w:rsidP="00D164CE">
    <w:pPr>
      <w:framePr w:w="1004" w:wrap="notBeside" w:vAnchor="page" w:hAnchor="page" w:x="10377" w:y="568"/>
      <w:spacing w:line="240" w:lineRule="atLeast"/>
    </w:pPr>
  </w:p>
  <w:p w:rsidR="00BB1B2B" w:rsidRDefault="00BB1B2B">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303266D"/>
    <w:multiLevelType w:val="hybridMultilevel"/>
    <w:tmpl w:val="1A2A0856"/>
    <w:lvl w:ilvl="0" w:tplc="EFA8A630">
      <w:start w:val="1"/>
      <w:numFmt w:val="decimal"/>
      <w:lvlText w:val="%1."/>
      <w:lvlJc w:val="left"/>
      <w:pPr>
        <w:ind w:left="405" w:hanging="360"/>
      </w:pPr>
      <w:rPr>
        <w:rFonts w:hint="default"/>
      </w:r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11">
    <w:nsid w:val="35122135"/>
    <w:multiLevelType w:val="hybridMultilevel"/>
    <w:tmpl w:val="7CD0C07E"/>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2">
    <w:nsid w:val="4AA433E2"/>
    <w:multiLevelType w:val="hybridMultilevel"/>
    <w:tmpl w:val="C2D26CB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6D6760C8"/>
    <w:multiLevelType w:val="hybridMultilevel"/>
    <w:tmpl w:val="ABCC345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nsid w:val="75AE60A9"/>
    <w:multiLevelType w:val="hybridMultilevel"/>
    <w:tmpl w:val="F7C4E34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2"/>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cVars>
    <w:docVar w:name="DokSchutz" w:val="&lt;"/>
    <w:docVar w:name="Name$" w:val="?"/>
    <w:docVar w:name="Teilnehmer6$" w:val="???þ?????`?"/>
    <w:docVar w:name="tt1" w:val="ÿÿÿÿÿÿ?ÿÿÿ????????ÿÿÿÿÿÿ?ÿÿÿ??"/>
    <w:docVar w:name="ZeitOrt$" w:val="??"/>
    <w:docVar w:name="ZeitOrt2$" w:val="???þ???"/>
  </w:docVars>
  <w:rsids>
    <w:rsidRoot w:val="00B04D3B"/>
    <w:rsid w:val="00000D54"/>
    <w:rsid w:val="000200FD"/>
    <w:rsid w:val="00024C6D"/>
    <w:rsid w:val="000250B9"/>
    <w:rsid w:val="00037557"/>
    <w:rsid w:val="00056534"/>
    <w:rsid w:val="000607B7"/>
    <w:rsid w:val="00064985"/>
    <w:rsid w:val="00072768"/>
    <w:rsid w:val="00072A32"/>
    <w:rsid w:val="00077525"/>
    <w:rsid w:val="0008705E"/>
    <w:rsid w:val="0009691E"/>
    <w:rsid w:val="000B7B5B"/>
    <w:rsid w:val="000C2B4C"/>
    <w:rsid w:val="000E35E2"/>
    <w:rsid w:val="000E6229"/>
    <w:rsid w:val="000F7EAE"/>
    <w:rsid w:val="00104D6E"/>
    <w:rsid w:val="0011044C"/>
    <w:rsid w:val="00113D34"/>
    <w:rsid w:val="00116CF0"/>
    <w:rsid w:val="00122786"/>
    <w:rsid w:val="001515BF"/>
    <w:rsid w:val="00155305"/>
    <w:rsid w:val="00176E67"/>
    <w:rsid w:val="00183296"/>
    <w:rsid w:val="001A028B"/>
    <w:rsid w:val="001A329D"/>
    <w:rsid w:val="001B0051"/>
    <w:rsid w:val="001B04DF"/>
    <w:rsid w:val="001B0D2B"/>
    <w:rsid w:val="001B2509"/>
    <w:rsid w:val="001B48FE"/>
    <w:rsid w:val="001B5EF3"/>
    <w:rsid w:val="001D79B2"/>
    <w:rsid w:val="001F2489"/>
    <w:rsid w:val="00200EB2"/>
    <w:rsid w:val="002020CA"/>
    <w:rsid w:val="0021598D"/>
    <w:rsid w:val="002219D1"/>
    <w:rsid w:val="00222D83"/>
    <w:rsid w:val="002234B8"/>
    <w:rsid w:val="002318A0"/>
    <w:rsid w:val="00232C5A"/>
    <w:rsid w:val="002339C0"/>
    <w:rsid w:val="00243BFA"/>
    <w:rsid w:val="00246A70"/>
    <w:rsid w:val="002719B2"/>
    <w:rsid w:val="002746AB"/>
    <w:rsid w:val="00275529"/>
    <w:rsid w:val="0028234B"/>
    <w:rsid w:val="0028554F"/>
    <w:rsid w:val="002A4266"/>
    <w:rsid w:val="002B1146"/>
    <w:rsid w:val="002B4C58"/>
    <w:rsid w:val="002C32E4"/>
    <w:rsid w:val="002D03DF"/>
    <w:rsid w:val="002D259A"/>
    <w:rsid w:val="002F78C6"/>
    <w:rsid w:val="003007DD"/>
    <w:rsid w:val="00302820"/>
    <w:rsid w:val="00307B22"/>
    <w:rsid w:val="00310567"/>
    <w:rsid w:val="00331E36"/>
    <w:rsid w:val="00337B10"/>
    <w:rsid w:val="00341E69"/>
    <w:rsid w:val="00360101"/>
    <w:rsid w:val="003658F0"/>
    <w:rsid w:val="003662E6"/>
    <w:rsid w:val="003774B4"/>
    <w:rsid w:val="00384A37"/>
    <w:rsid w:val="0039287F"/>
    <w:rsid w:val="003B75F9"/>
    <w:rsid w:val="003D22B1"/>
    <w:rsid w:val="003E0406"/>
    <w:rsid w:val="00405F38"/>
    <w:rsid w:val="00416454"/>
    <w:rsid w:val="0042011C"/>
    <w:rsid w:val="00421E15"/>
    <w:rsid w:val="00433FA6"/>
    <w:rsid w:val="0043555A"/>
    <w:rsid w:val="004452AF"/>
    <w:rsid w:val="00481728"/>
    <w:rsid w:val="004830EE"/>
    <w:rsid w:val="00483D94"/>
    <w:rsid w:val="004A46CD"/>
    <w:rsid w:val="004B15A5"/>
    <w:rsid w:val="004C1127"/>
    <w:rsid w:val="00513836"/>
    <w:rsid w:val="00521537"/>
    <w:rsid w:val="005223CE"/>
    <w:rsid w:val="005238A4"/>
    <w:rsid w:val="005354E5"/>
    <w:rsid w:val="005378CB"/>
    <w:rsid w:val="00540A25"/>
    <w:rsid w:val="0055065D"/>
    <w:rsid w:val="00552946"/>
    <w:rsid w:val="0055363D"/>
    <w:rsid w:val="00554ECA"/>
    <w:rsid w:val="00572121"/>
    <w:rsid w:val="00581AF0"/>
    <w:rsid w:val="00585A50"/>
    <w:rsid w:val="005903F3"/>
    <w:rsid w:val="005A2D27"/>
    <w:rsid w:val="005B5728"/>
    <w:rsid w:val="005E208F"/>
    <w:rsid w:val="00602B81"/>
    <w:rsid w:val="006047CF"/>
    <w:rsid w:val="0060527D"/>
    <w:rsid w:val="00606704"/>
    <w:rsid w:val="00611EDF"/>
    <w:rsid w:val="0062171A"/>
    <w:rsid w:val="006258B0"/>
    <w:rsid w:val="00651A6E"/>
    <w:rsid w:val="0066331A"/>
    <w:rsid w:val="00671C2D"/>
    <w:rsid w:val="006741EA"/>
    <w:rsid w:val="006744FD"/>
    <w:rsid w:val="00680F12"/>
    <w:rsid w:val="006A3CC9"/>
    <w:rsid w:val="006B43DF"/>
    <w:rsid w:val="006C4E7D"/>
    <w:rsid w:val="006F1612"/>
    <w:rsid w:val="006F1E8C"/>
    <w:rsid w:val="00701A14"/>
    <w:rsid w:val="00703DA9"/>
    <w:rsid w:val="00711408"/>
    <w:rsid w:val="00722B23"/>
    <w:rsid w:val="007374F7"/>
    <w:rsid w:val="00737591"/>
    <w:rsid w:val="00742944"/>
    <w:rsid w:val="007461F1"/>
    <w:rsid w:val="00750985"/>
    <w:rsid w:val="00770930"/>
    <w:rsid w:val="00783E3C"/>
    <w:rsid w:val="007945DA"/>
    <w:rsid w:val="007A7C52"/>
    <w:rsid w:val="007B32C7"/>
    <w:rsid w:val="007B5894"/>
    <w:rsid w:val="007D20CE"/>
    <w:rsid w:val="007D253E"/>
    <w:rsid w:val="007D5EEB"/>
    <w:rsid w:val="007E68E3"/>
    <w:rsid w:val="00811A3D"/>
    <w:rsid w:val="00814276"/>
    <w:rsid w:val="008266C6"/>
    <w:rsid w:val="00830653"/>
    <w:rsid w:val="00830F17"/>
    <w:rsid w:val="00833B06"/>
    <w:rsid w:val="00851319"/>
    <w:rsid w:val="00851640"/>
    <w:rsid w:val="008620EB"/>
    <w:rsid w:val="00862854"/>
    <w:rsid w:val="00866874"/>
    <w:rsid w:val="00866BA4"/>
    <w:rsid w:val="00870EFE"/>
    <w:rsid w:val="00874DBB"/>
    <w:rsid w:val="00884D5E"/>
    <w:rsid w:val="008A1CCA"/>
    <w:rsid w:val="008A4B25"/>
    <w:rsid w:val="008C2BB5"/>
    <w:rsid w:val="008D2031"/>
    <w:rsid w:val="008D23A2"/>
    <w:rsid w:val="008D5750"/>
    <w:rsid w:val="008E0A1B"/>
    <w:rsid w:val="008E74C8"/>
    <w:rsid w:val="008F6C21"/>
    <w:rsid w:val="0090219E"/>
    <w:rsid w:val="00914691"/>
    <w:rsid w:val="00926885"/>
    <w:rsid w:val="00931F10"/>
    <w:rsid w:val="009379E7"/>
    <w:rsid w:val="00940D5E"/>
    <w:rsid w:val="00952F2C"/>
    <w:rsid w:val="00954E64"/>
    <w:rsid w:val="00955EC0"/>
    <w:rsid w:val="009807FC"/>
    <w:rsid w:val="00983381"/>
    <w:rsid w:val="00986F7A"/>
    <w:rsid w:val="00997B04"/>
    <w:rsid w:val="009D647F"/>
    <w:rsid w:val="009E1397"/>
    <w:rsid w:val="009E25B8"/>
    <w:rsid w:val="009E6C10"/>
    <w:rsid w:val="009F001B"/>
    <w:rsid w:val="009F3C22"/>
    <w:rsid w:val="009F7EC5"/>
    <w:rsid w:val="00A02202"/>
    <w:rsid w:val="00A02C4C"/>
    <w:rsid w:val="00A03B1F"/>
    <w:rsid w:val="00A21E08"/>
    <w:rsid w:val="00A225F5"/>
    <w:rsid w:val="00A22F48"/>
    <w:rsid w:val="00A32AA8"/>
    <w:rsid w:val="00A37D9D"/>
    <w:rsid w:val="00A4271B"/>
    <w:rsid w:val="00A5353A"/>
    <w:rsid w:val="00A62F85"/>
    <w:rsid w:val="00A870AE"/>
    <w:rsid w:val="00AA4164"/>
    <w:rsid w:val="00AC141B"/>
    <w:rsid w:val="00AD6B56"/>
    <w:rsid w:val="00B04D3B"/>
    <w:rsid w:val="00B1089A"/>
    <w:rsid w:val="00B2281D"/>
    <w:rsid w:val="00B37B71"/>
    <w:rsid w:val="00B43241"/>
    <w:rsid w:val="00B64748"/>
    <w:rsid w:val="00B7095D"/>
    <w:rsid w:val="00B71CFF"/>
    <w:rsid w:val="00B76E2F"/>
    <w:rsid w:val="00B77C25"/>
    <w:rsid w:val="00B95FD3"/>
    <w:rsid w:val="00B975B3"/>
    <w:rsid w:val="00B97F29"/>
    <w:rsid w:val="00BA695E"/>
    <w:rsid w:val="00BB1B2B"/>
    <w:rsid w:val="00BC3361"/>
    <w:rsid w:val="00BD2B48"/>
    <w:rsid w:val="00BE0FC5"/>
    <w:rsid w:val="00BF724D"/>
    <w:rsid w:val="00C037FD"/>
    <w:rsid w:val="00C1037A"/>
    <w:rsid w:val="00C13EEB"/>
    <w:rsid w:val="00C141D6"/>
    <w:rsid w:val="00C160E3"/>
    <w:rsid w:val="00C23655"/>
    <w:rsid w:val="00C24E26"/>
    <w:rsid w:val="00C265F1"/>
    <w:rsid w:val="00C37AF3"/>
    <w:rsid w:val="00C45BD3"/>
    <w:rsid w:val="00C70411"/>
    <w:rsid w:val="00C85179"/>
    <w:rsid w:val="00C859E1"/>
    <w:rsid w:val="00C8730A"/>
    <w:rsid w:val="00C94022"/>
    <w:rsid w:val="00CB6ADE"/>
    <w:rsid w:val="00CB7584"/>
    <w:rsid w:val="00CC3830"/>
    <w:rsid w:val="00CC7EF8"/>
    <w:rsid w:val="00CD253D"/>
    <w:rsid w:val="00CE4B0B"/>
    <w:rsid w:val="00D164CE"/>
    <w:rsid w:val="00D27024"/>
    <w:rsid w:val="00D327E5"/>
    <w:rsid w:val="00D3723B"/>
    <w:rsid w:val="00D44E38"/>
    <w:rsid w:val="00D54496"/>
    <w:rsid w:val="00D62BE5"/>
    <w:rsid w:val="00D64EB3"/>
    <w:rsid w:val="00D7066C"/>
    <w:rsid w:val="00D96D2F"/>
    <w:rsid w:val="00DA0583"/>
    <w:rsid w:val="00DA2292"/>
    <w:rsid w:val="00DA4234"/>
    <w:rsid w:val="00DA71CE"/>
    <w:rsid w:val="00DB03E8"/>
    <w:rsid w:val="00DB2323"/>
    <w:rsid w:val="00DC472D"/>
    <w:rsid w:val="00DD156E"/>
    <w:rsid w:val="00E03B90"/>
    <w:rsid w:val="00E05D66"/>
    <w:rsid w:val="00E06967"/>
    <w:rsid w:val="00E16997"/>
    <w:rsid w:val="00E32F85"/>
    <w:rsid w:val="00E34726"/>
    <w:rsid w:val="00E46D26"/>
    <w:rsid w:val="00E625E6"/>
    <w:rsid w:val="00E64CE0"/>
    <w:rsid w:val="00E6695F"/>
    <w:rsid w:val="00E66BAB"/>
    <w:rsid w:val="00E76B32"/>
    <w:rsid w:val="00E93596"/>
    <w:rsid w:val="00EB08A1"/>
    <w:rsid w:val="00ED0E09"/>
    <w:rsid w:val="00ED29D1"/>
    <w:rsid w:val="00ED5202"/>
    <w:rsid w:val="00EF31A9"/>
    <w:rsid w:val="00EF7893"/>
    <w:rsid w:val="00F03814"/>
    <w:rsid w:val="00F059FB"/>
    <w:rsid w:val="00F10B7E"/>
    <w:rsid w:val="00F3338C"/>
    <w:rsid w:val="00F36894"/>
    <w:rsid w:val="00F5275A"/>
    <w:rsid w:val="00F61A71"/>
    <w:rsid w:val="00F8482F"/>
    <w:rsid w:val="00F9020F"/>
    <w:rsid w:val="00FA0F00"/>
    <w:rsid w:val="00FA314E"/>
    <w:rsid w:val="00FB1A62"/>
    <w:rsid w:val="00FE2B6D"/>
    <w:rsid w:val="00FF1330"/>
    <w:rsid w:val="00FF4E95"/>
    <w:rsid w:val="00FF574D"/>
    <w:rsid w:val="00FF637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cs="BMWType V2 Light"/>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A225F5"/>
    <w:rPr>
      <w:rFonts w:ascii="Cambria" w:hAnsi="Cambria" w:cs="Cambria"/>
      <w:b/>
      <w:bCs/>
      <w:kern w:val="32"/>
      <w:sz w:val="32"/>
      <w:szCs w:val="32"/>
    </w:rPr>
  </w:style>
  <w:style w:type="character" w:customStyle="1" w:styleId="berschrift2Zchn">
    <w:name w:val="Überschrift 2 Zchn"/>
    <w:basedOn w:val="Absatz-Standardschriftart"/>
    <w:link w:val="berschrift2"/>
    <w:uiPriority w:val="99"/>
    <w:semiHidden/>
    <w:locked/>
    <w:rsid w:val="00A225F5"/>
    <w:rPr>
      <w:rFonts w:ascii="Cambria" w:hAnsi="Cambria" w:cs="Cambria"/>
      <w:b/>
      <w:bCs/>
      <w:i/>
      <w:iCs/>
      <w:sz w:val="28"/>
      <w:szCs w:val="28"/>
    </w:rPr>
  </w:style>
  <w:style w:type="character" w:customStyle="1" w:styleId="berschrift3Zchn">
    <w:name w:val="Überschrift 3 Zchn"/>
    <w:basedOn w:val="Absatz-Standardschriftart"/>
    <w:link w:val="berschrift3"/>
    <w:uiPriority w:val="99"/>
    <w:semiHidden/>
    <w:locked/>
    <w:rsid w:val="00A225F5"/>
    <w:rPr>
      <w:rFonts w:ascii="Cambria" w:hAnsi="Cambria" w:cs="Cambria"/>
      <w:b/>
      <w:bCs/>
      <w:sz w:val="26"/>
      <w:szCs w:val="26"/>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uiPriority w:val="99"/>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semiHidden/>
    <w:locked/>
    <w:rsid w:val="00A225F5"/>
    <w:rPr>
      <w:rFonts w:ascii="BMWType V2 Light" w:hAnsi="BMWType V2 Light" w:cs="BMWType V2 Light"/>
      <w:sz w:val="20"/>
      <w:szCs w:val="20"/>
    </w:rPr>
  </w:style>
  <w:style w:type="character" w:styleId="Funotenzeichen">
    <w:name w:val="footnote reference"/>
    <w:basedOn w:val="Absatz-Standardschriftart"/>
    <w:uiPriority w:val="99"/>
    <w:semiHidden/>
    <w:rsid w:val="00EB08A1"/>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locked/>
    <w:rsid w:val="00A225F5"/>
    <w:rPr>
      <w:rFonts w:ascii="Cambria" w:hAnsi="Cambria" w:cs="Cambria"/>
      <w:b/>
      <w:bCs/>
      <w:kern w:val="28"/>
      <w:sz w:val="32"/>
      <w:szCs w:val="32"/>
    </w:rPr>
  </w:style>
  <w:style w:type="paragraph" w:styleId="Untertitel">
    <w:name w:val="Subtitle"/>
    <w:basedOn w:val="Standard"/>
    <w:link w:val="UntertitelZchn"/>
    <w:uiPriority w:val="99"/>
    <w:qFormat/>
    <w:rsid w:val="00EB08A1"/>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locked/>
    <w:rsid w:val="00A225F5"/>
    <w:rPr>
      <w:rFonts w:ascii="Cambria" w:hAnsi="Cambria" w:cs="Cambria"/>
      <w:sz w:val="24"/>
      <w:szCs w:val="24"/>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cs="BMWType V2 Bold"/>
      <w:sz w:val="18"/>
      <w:szCs w:val="18"/>
    </w:rPr>
  </w:style>
  <w:style w:type="paragraph" w:customStyle="1" w:styleId="zzbmw-group">
    <w:name w:val="zz_bmw-group"/>
    <w:basedOn w:val="Standard"/>
    <w:uiPriority w:val="99"/>
    <w:rsid w:val="00EB08A1"/>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EB08A1"/>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EB08A1"/>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EB08A1"/>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EB08A1"/>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EB08A1"/>
    <w:rPr>
      <w:rFonts w:ascii="BMWType V2 Bold" w:hAnsi="BMWType V2 Bold" w:cs="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uiPriority w:val="99"/>
    <w:rsid w:val="00EB08A1"/>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225F5"/>
    <w:rPr>
      <w:sz w:val="2"/>
      <w:szCs w:val="2"/>
    </w:rPr>
  </w:style>
  <w:style w:type="character" w:customStyle="1" w:styleId="FliesstextChar">
    <w:name w:val="Fliesstext Char"/>
    <w:basedOn w:val="Absatz-Standardschriftart"/>
    <w:uiPriority w:val="99"/>
    <w:rsid w:val="00BD2B48"/>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EB08A1"/>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EB08A1"/>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C13EEB"/>
    <w:rPr>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A225F5"/>
    <w:rPr>
      <w:rFonts w:ascii="BMWType V2 Light" w:hAnsi="BMWType V2 Light" w:cs="BMWType V2 Light"/>
    </w:rPr>
  </w:style>
  <w:style w:type="paragraph" w:customStyle="1" w:styleId="Flietext">
    <w:name w:val="Fließtext"/>
    <w:basedOn w:val="berschrift1"/>
    <w:uiPriority w:val="99"/>
    <w:rsid w:val="00483D94"/>
    <w:pPr>
      <w:keepNext w:val="0"/>
      <w:tabs>
        <w:tab w:val="clear" w:pos="454"/>
        <w:tab w:val="clear" w:pos="4706"/>
      </w:tabs>
      <w:suppressAutoHyphens/>
      <w:spacing w:after="330" w:line="330" w:lineRule="exact"/>
      <w:ind w:right="1134"/>
      <w:outlineLvl w:val="9"/>
    </w:pPr>
    <w:rPr>
      <w:rFonts w:ascii="BMWTypeLight" w:hAnsi="BMWTypeLight" w:cs="BMWTypeLight"/>
      <w:color w:val="000000"/>
      <w:kern w:val="1"/>
      <w:sz w:val="22"/>
      <w:szCs w:val="22"/>
      <w:lang w:val="en-GB" w:eastAsia="ar-SA"/>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A225F5"/>
    <w:rPr>
      <w:rFonts w:ascii="BMWType V2 Light" w:hAnsi="BMWType V2 Light" w:cs="BMWType V2 Light"/>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EB08A1"/>
  </w:style>
  <w:style w:type="paragraph" w:customStyle="1" w:styleId="zzabstand9pt">
    <w:name w:val="zz_abstand_9pt"/>
    <w:uiPriority w:val="99"/>
    <w:rsid w:val="00EB08A1"/>
    <w:rPr>
      <w:rFonts w:ascii="BMWType V2 Light" w:hAnsi="BMWType V2 Light" w:cs="BMWType V2 Light"/>
      <w:sz w:val="18"/>
      <w:szCs w:val="18"/>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EB08A1"/>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EB08A1"/>
    <w:rPr>
      <w:rFonts w:ascii="BMWType V2 Regular" w:hAnsi="BMWType V2 Regular" w:cs="BMWType V2 Regular"/>
      <w:color w:val="000000"/>
      <w:spacing w:val="0"/>
      <w:kern w:val="0"/>
      <w:position w:val="0"/>
      <w:sz w:val="12"/>
      <w:szCs w:val="12"/>
      <w:lang w:val="de-DE" w:eastAsia="de-DE"/>
    </w:rPr>
  </w:style>
  <w:style w:type="paragraph" w:customStyle="1" w:styleId="StandardLateinBMWTypeLight11p">
    <w:name w:val="Standard + (Latein) BMWTypeLight11p"/>
    <w:basedOn w:val="Standard"/>
    <w:uiPriority w:val="99"/>
    <w:rsid w:val="00483D94"/>
    <w:pPr>
      <w:tabs>
        <w:tab w:val="clear" w:pos="454"/>
        <w:tab w:val="clear" w:pos="4706"/>
      </w:tabs>
      <w:suppressAutoHyphens/>
      <w:spacing w:after="330" w:line="330" w:lineRule="exact"/>
      <w:ind w:right="1134"/>
    </w:pPr>
    <w:rPr>
      <w:rFonts w:ascii="BMWTypeLight" w:hAnsi="BMWTypeLight" w:cs="BMWTypeLight"/>
      <w:color w:val="000000"/>
      <w:lang w:eastAsia="ar-SA"/>
    </w:rPr>
  </w:style>
  <w:style w:type="character" w:styleId="Kommentarzeichen">
    <w:name w:val="annotation reference"/>
    <w:basedOn w:val="Absatz-Standardschriftart"/>
    <w:uiPriority w:val="99"/>
    <w:semiHidden/>
    <w:rsid w:val="0090219E"/>
    <w:rPr>
      <w:sz w:val="18"/>
      <w:szCs w:val="18"/>
    </w:rPr>
  </w:style>
  <w:style w:type="paragraph" w:styleId="Kommentartext">
    <w:name w:val="annotation text"/>
    <w:basedOn w:val="Standard"/>
    <w:link w:val="KommentartextZchn"/>
    <w:uiPriority w:val="99"/>
    <w:semiHidden/>
    <w:rsid w:val="0090219E"/>
    <w:pPr>
      <w:spacing w:line="240" w:lineRule="auto"/>
    </w:pPr>
    <w:rPr>
      <w:sz w:val="24"/>
      <w:szCs w:val="24"/>
    </w:rPr>
  </w:style>
  <w:style w:type="character" w:customStyle="1" w:styleId="KommentartextZchn">
    <w:name w:val="Kommentartext Zchn"/>
    <w:basedOn w:val="Absatz-Standardschriftart"/>
    <w:link w:val="Kommentartext"/>
    <w:uiPriority w:val="99"/>
    <w:locked/>
    <w:rsid w:val="0090219E"/>
    <w:rPr>
      <w:rFonts w:ascii="BMWType V2 Light" w:hAnsi="BMWType V2 Light" w:cs="BMWType V2 Light"/>
      <w:sz w:val="24"/>
      <w:szCs w:val="24"/>
    </w:rPr>
  </w:style>
  <w:style w:type="paragraph" w:styleId="Kommentarthema">
    <w:name w:val="annotation subject"/>
    <w:basedOn w:val="Kommentartext"/>
    <w:next w:val="Kommentartext"/>
    <w:link w:val="KommentarthemaZchn"/>
    <w:uiPriority w:val="99"/>
    <w:semiHidden/>
    <w:rsid w:val="0090219E"/>
    <w:rPr>
      <w:b/>
      <w:bCs/>
      <w:sz w:val="20"/>
      <w:szCs w:val="20"/>
    </w:rPr>
  </w:style>
  <w:style w:type="character" w:customStyle="1" w:styleId="KommentarthemaZchn">
    <w:name w:val="Kommentarthema Zchn"/>
    <w:basedOn w:val="KommentartextZchn"/>
    <w:link w:val="Kommentarthema"/>
    <w:uiPriority w:val="99"/>
    <w:locked/>
    <w:rsid w:val="0090219E"/>
    <w:rPr>
      <w:b/>
      <w:bCs/>
    </w:rPr>
  </w:style>
  <w:style w:type="character" w:styleId="HTMLZitat">
    <w:name w:val="HTML Cite"/>
    <w:basedOn w:val="Absatz-Standardschriftart"/>
    <w:uiPriority w:val="99"/>
    <w:rsid w:val="001B48FE"/>
    <w:rPr>
      <w:i/>
      <w:iCs/>
    </w:rPr>
  </w:style>
  <w:style w:type="paragraph" w:styleId="Textkrper">
    <w:name w:val="Body Text"/>
    <w:basedOn w:val="Standard"/>
    <w:link w:val="TextkrperZchn"/>
    <w:uiPriority w:val="99"/>
    <w:rsid w:val="00341E69"/>
    <w:pPr>
      <w:tabs>
        <w:tab w:val="clear" w:pos="454"/>
        <w:tab w:val="clear" w:pos="4706"/>
      </w:tabs>
      <w:spacing w:line="240" w:lineRule="auto"/>
    </w:pPr>
    <w:rPr>
      <w:rFonts w:ascii="Arial" w:hAnsi="Arial" w:cs="Arial"/>
      <w:lang w:val="en-GB"/>
    </w:rPr>
  </w:style>
  <w:style w:type="character" w:customStyle="1" w:styleId="TextkrperZchn">
    <w:name w:val="Textkörper Zchn"/>
    <w:basedOn w:val="Absatz-Standardschriftart"/>
    <w:link w:val="Textkrper"/>
    <w:uiPriority w:val="99"/>
    <w:locked/>
    <w:rsid w:val="00341E69"/>
    <w:rPr>
      <w:rFonts w:ascii="Arial" w:hAnsi="Arial" w:cs="Arial"/>
      <w:sz w:val="24"/>
      <w:szCs w:val="24"/>
      <w:lang w:val="en-GB"/>
    </w:rPr>
  </w:style>
  <w:style w:type="paragraph" w:styleId="NurText">
    <w:name w:val="Plain Text"/>
    <w:basedOn w:val="Standard"/>
    <w:link w:val="NurTextZchn"/>
    <w:uiPriority w:val="99"/>
    <w:rsid w:val="00072768"/>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locked/>
    <w:rsid w:val="00072768"/>
    <w:rPr>
      <w:rFonts w:ascii="Consolas" w:hAnsi="Consolas" w:cs="Consolas"/>
      <w:sz w:val="21"/>
      <w:szCs w:val="21"/>
    </w:rPr>
  </w:style>
  <w:style w:type="paragraph" w:customStyle="1" w:styleId="Headline">
    <w:name w:val="Headline"/>
    <w:basedOn w:val="Standard"/>
    <w:uiPriority w:val="99"/>
    <w:rsid w:val="0028554F"/>
    <w:pPr>
      <w:tabs>
        <w:tab w:val="clear" w:pos="454"/>
        <w:tab w:val="clear" w:pos="4706"/>
      </w:tabs>
      <w:autoSpaceDE w:val="0"/>
      <w:autoSpaceDN w:val="0"/>
      <w:spacing w:line="440" w:lineRule="atLeast"/>
    </w:pPr>
    <w:rPr>
      <w:rFonts w:ascii="Helvetica-Bold" w:hAnsi="Helvetica-Bold" w:cs="Helvetica-Bold"/>
      <w:b/>
      <w:bCs/>
      <w:color w:val="000000"/>
      <w:sz w:val="36"/>
      <w:szCs w:val="36"/>
    </w:rPr>
  </w:style>
  <w:style w:type="paragraph" w:customStyle="1" w:styleId="Default">
    <w:name w:val="Default"/>
    <w:basedOn w:val="Standard"/>
    <w:uiPriority w:val="99"/>
    <w:rsid w:val="0028554F"/>
    <w:pPr>
      <w:tabs>
        <w:tab w:val="clear" w:pos="454"/>
        <w:tab w:val="clear" w:pos="4706"/>
      </w:tabs>
      <w:autoSpaceDE w:val="0"/>
      <w:autoSpaceDN w:val="0"/>
      <w:spacing w:line="240" w:lineRule="auto"/>
    </w:pPr>
    <w:rPr>
      <w:color w:val="000000"/>
      <w:sz w:val="24"/>
      <w:szCs w:val="24"/>
    </w:rPr>
  </w:style>
  <w:style w:type="paragraph" w:styleId="Listenabsatz">
    <w:name w:val="List Paragraph"/>
    <w:basedOn w:val="Standard"/>
    <w:uiPriority w:val="34"/>
    <w:qFormat/>
    <w:rsid w:val="00C160E3"/>
    <w:pPr>
      <w:tabs>
        <w:tab w:val="clear" w:pos="454"/>
        <w:tab w:val="clear" w:pos="4706"/>
      </w:tabs>
      <w:spacing w:line="240" w:lineRule="auto"/>
      <w:ind w:left="72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45542104">
      <w:bodyDiv w:val="1"/>
      <w:marLeft w:val="0"/>
      <w:marRight w:val="0"/>
      <w:marTop w:val="0"/>
      <w:marBottom w:val="0"/>
      <w:divBdr>
        <w:top w:val="none" w:sz="0" w:space="0" w:color="auto"/>
        <w:left w:val="none" w:sz="0" w:space="0" w:color="auto"/>
        <w:bottom w:val="none" w:sz="0" w:space="0" w:color="auto"/>
        <w:right w:val="none" w:sz="0" w:space="0" w:color="auto"/>
      </w:divBdr>
    </w:div>
    <w:div w:id="896672505">
      <w:bodyDiv w:val="1"/>
      <w:marLeft w:val="0"/>
      <w:marRight w:val="0"/>
      <w:marTop w:val="0"/>
      <w:marBottom w:val="0"/>
      <w:divBdr>
        <w:top w:val="none" w:sz="0" w:space="0" w:color="auto"/>
        <w:left w:val="none" w:sz="0" w:space="0" w:color="auto"/>
        <w:bottom w:val="none" w:sz="0" w:space="0" w:color="auto"/>
        <w:right w:val="none" w:sz="0" w:space="0" w:color="auto"/>
      </w:divBdr>
    </w:div>
    <w:div w:id="1365449741">
      <w:bodyDiv w:val="1"/>
      <w:marLeft w:val="0"/>
      <w:marRight w:val="0"/>
      <w:marTop w:val="0"/>
      <w:marBottom w:val="0"/>
      <w:divBdr>
        <w:top w:val="none" w:sz="0" w:space="0" w:color="auto"/>
        <w:left w:val="none" w:sz="0" w:space="0" w:color="auto"/>
        <w:bottom w:val="none" w:sz="0" w:space="0" w:color="auto"/>
        <w:right w:val="none" w:sz="0" w:space="0" w:color="auto"/>
      </w:divBdr>
    </w:div>
    <w:div w:id="1574196793">
      <w:marLeft w:val="0"/>
      <w:marRight w:val="0"/>
      <w:marTop w:val="0"/>
      <w:marBottom w:val="0"/>
      <w:divBdr>
        <w:top w:val="none" w:sz="0" w:space="0" w:color="auto"/>
        <w:left w:val="none" w:sz="0" w:space="0" w:color="auto"/>
        <w:bottom w:val="none" w:sz="0" w:space="0" w:color="auto"/>
        <w:right w:val="none" w:sz="0" w:space="0" w:color="auto"/>
      </w:divBdr>
    </w:div>
    <w:div w:id="1574196794">
      <w:marLeft w:val="0"/>
      <w:marRight w:val="0"/>
      <w:marTop w:val="0"/>
      <w:marBottom w:val="0"/>
      <w:divBdr>
        <w:top w:val="none" w:sz="0" w:space="0" w:color="auto"/>
        <w:left w:val="none" w:sz="0" w:space="0" w:color="auto"/>
        <w:bottom w:val="none" w:sz="0" w:space="0" w:color="auto"/>
        <w:right w:val="none" w:sz="0" w:space="0" w:color="auto"/>
      </w:divBdr>
    </w:div>
    <w:div w:id="1574196795">
      <w:marLeft w:val="0"/>
      <w:marRight w:val="0"/>
      <w:marTop w:val="0"/>
      <w:marBottom w:val="0"/>
      <w:divBdr>
        <w:top w:val="none" w:sz="0" w:space="0" w:color="auto"/>
        <w:left w:val="none" w:sz="0" w:space="0" w:color="auto"/>
        <w:bottom w:val="none" w:sz="0" w:space="0" w:color="auto"/>
        <w:right w:val="none" w:sz="0" w:space="0" w:color="auto"/>
      </w:divBdr>
    </w:div>
    <w:div w:id="1574196796">
      <w:marLeft w:val="0"/>
      <w:marRight w:val="0"/>
      <w:marTop w:val="0"/>
      <w:marBottom w:val="0"/>
      <w:divBdr>
        <w:top w:val="none" w:sz="0" w:space="0" w:color="auto"/>
        <w:left w:val="none" w:sz="0" w:space="0" w:color="auto"/>
        <w:bottom w:val="none" w:sz="0" w:space="0" w:color="auto"/>
        <w:right w:val="none" w:sz="0" w:space="0" w:color="auto"/>
      </w:divBdr>
    </w:div>
    <w:div w:id="1574196797">
      <w:marLeft w:val="0"/>
      <w:marRight w:val="0"/>
      <w:marTop w:val="0"/>
      <w:marBottom w:val="0"/>
      <w:divBdr>
        <w:top w:val="none" w:sz="0" w:space="0" w:color="auto"/>
        <w:left w:val="none" w:sz="0" w:space="0" w:color="auto"/>
        <w:bottom w:val="none" w:sz="0" w:space="0" w:color="auto"/>
        <w:right w:val="none" w:sz="0" w:space="0" w:color="auto"/>
      </w:divBdr>
    </w:div>
    <w:div w:id="1574196798">
      <w:marLeft w:val="0"/>
      <w:marRight w:val="0"/>
      <w:marTop w:val="0"/>
      <w:marBottom w:val="0"/>
      <w:divBdr>
        <w:top w:val="none" w:sz="0" w:space="0" w:color="auto"/>
        <w:left w:val="none" w:sz="0" w:space="0" w:color="auto"/>
        <w:bottom w:val="none" w:sz="0" w:space="0" w:color="auto"/>
        <w:right w:val="none" w:sz="0" w:space="0" w:color="auto"/>
      </w:divBdr>
    </w:div>
    <w:div w:id="1574196799">
      <w:marLeft w:val="0"/>
      <w:marRight w:val="0"/>
      <w:marTop w:val="0"/>
      <w:marBottom w:val="0"/>
      <w:divBdr>
        <w:top w:val="none" w:sz="0" w:space="0" w:color="auto"/>
        <w:left w:val="none" w:sz="0" w:space="0" w:color="auto"/>
        <w:bottom w:val="none" w:sz="0" w:space="0" w:color="auto"/>
        <w:right w:val="none" w:sz="0" w:space="0" w:color="auto"/>
      </w:divBdr>
    </w:div>
    <w:div w:id="1574196800">
      <w:marLeft w:val="0"/>
      <w:marRight w:val="0"/>
      <w:marTop w:val="0"/>
      <w:marBottom w:val="0"/>
      <w:divBdr>
        <w:top w:val="none" w:sz="0" w:space="0" w:color="auto"/>
        <w:left w:val="none" w:sz="0" w:space="0" w:color="auto"/>
        <w:bottom w:val="none" w:sz="0" w:space="0" w:color="auto"/>
        <w:right w:val="none" w:sz="0" w:space="0" w:color="auto"/>
      </w:divBdr>
    </w:div>
    <w:div w:id="1574196801">
      <w:marLeft w:val="0"/>
      <w:marRight w:val="0"/>
      <w:marTop w:val="0"/>
      <w:marBottom w:val="0"/>
      <w:divBdr>
        <w:top w:val="none" w:sz="0" w:space="0" w:color="auto"/>
        <w:left w:val="none" w:sz="0" w:space="0" w:color="auto"/>
        <w:bottom w:val="none" w:sz="0" w:space="0" w:color="auto"/>
        <w:right w:val="none" w:sz="0" w:space="0" w:color="auto"/>
      </w:divBdr>
    </w:div>
    <w:div w:id="1695881686">
      <w:bodyDiv w:val="1"/>
      <w:marLeft w:val="0"/>
      <w:marRight w:val="0"/>
      <w:marTop w:val="0"/>
      <w:marBottom w:val="0"/>
      <w:divBdr>
        <w:top w:val="none" w:sz="0" w:space="0" w:color="auto"/>
        <w:left w:val="none" w:sz="0" w:space="0" w:color="auto"/>
        <w:bottom w:val="none" w:sz="0" w:space="0" w:color="auto"/>
        <w:right w:val="none" w:sz="0" w:space="0" w:color="auto"/>
      </w:divBdr>
    </w:div>
    <w:div w:id="196256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B3CF6E71C63416F85BA03F2A994544B00CF3BB0F38D5F8D408307F87639063397" ma:contentTypeVersion="1" ma:contentTypeDescription="" ma:contentTypeScope="" ma:versionID="03068008df27ee9628568c8b5bd82b68">
  <xsd:schema xmlns:xsd="http://www.w3.org/2001/XMLSchema" xmlns:p="http://schemas.microsoft.com/office/2006/metadata/properties" targetNamespace="http://schemas.microsoft.com/office/2006/metadata/properties" ma:root="true" ma:fieldsI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D8DF6-5126-420A-8070-3AE36C24C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FB9AD36-CB2F-4E81-9769-9F095C04DA7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E072F380-1C4F-43EE-A449-DEACBC8285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4134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Walther Antonia</cp:lastModifiedBy>
  <cp:revision>8</cp:revision>
  <cp:lastPrinted>2011-08-01T09:21:00Z</cp:lastPrinted>
  <dcterms:created xsi:type="dcterms:W3CDTF">2011-08-01T10:26:00Z</dcterms:created>
  <dcterms:modified xsi:type="dcterms:W3CDTF">2011-08-01T12:56:00Z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0x010100DB3CF6E71C63416F85BA03F2A994544B00CF3BB0F38D5F8D408307F87639063397</vt:lpwstr>
  </property>
</Properties>
</file>