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11045D">
        <w:tc>
          <w:tcPr>
            <w:tcW w:w="1928" w:type="dxa"/>
          </w:tcPr>
          <w:p w:rsidR="0011045D" w:rsidRDefault="009D61F9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9F5E73">
              <w:instrText xml:space="preserve"> FORMCHECKBOX </w:instrText>
            </w:r>
            <w:r>
              <w:fldChar w:fldCharType="end"/>
            </w:r>
            <w:bookmarkEnd w:id="0"/>
          </w:p>
          <w:p w:rsidR="0011045D" w:rsidRDefault="009F5E73">
            <w:pPr>
              <w:pStyle w:val="zztabelle1"/>
              <w:framePr w:wrap="around"/>
            </w:pPr>
            <w:r>
              <w:t>Empfänger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Fax.MAIN"/>
                  <w:textInput/>
                </w:ffData>
              </w:fldChar>
            </w:r>
            <w:bookmarkStart w:id="1" w:name="Empfaenger"/>
            <w:r w:rsidR="009F5E73">
              <w:instrText xml:space="preserve"> FORMTEXT </w:instrText>
            </w:r>
            <w:r>
              <w:fldChar w:fldCharType="separate"/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>
              <w:fldChar w:fldCharType="end"/>
            </w:r>
            <w:bookmarkEnd w:id="1"/>
          </w:p>
        </w:tc>
      </w:tr>
      <w:tr w:rsidR="0011045D">
        <w:trPr>
          <w:trHeight w:val="250"/>
        </w:trPr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Fax-Empfänger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Faxempfaenger"/>
                  <w:enabled/>
                  <w:calcOnExit w:val="0"/>
                  <w:entryMacro w:val="öffneDialogFax"/>
                  <w:textInput/>
                </w:ffData>
              </w:fldChar>
            </w:r>
            <w:bookmarkStart w:id="2" w:name="Faxempfaenger"/>
            <w:r w:rsidR="009F5E73">
              <w:instrText xml:space="preserve"> FORMTEXT </w:instrText>
            </w:r>
            <w:r>
              <w:fldChar w:fldCharType="separate"/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>
              <w:fldChar w:fldCharType="end"/>
            </w:r>
            <w:bookmarkEnd w:id="2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Absender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 w:rsidP="00504BB7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, Silke Brigl"/>
                  </w:textInput>
                </w:ffData>
              </w:fldChar>
            </w:r>
            <w:bookmarkStart w:id="3" w:name="Absender"/>
            <w:r w:rsidR="009F5E73">
              <w:instrText xml:space="preserve"> FORMTEXT </w:instrText>
            </w:r>
            <w:r>
              <w:fldChar w:fldCharType="separate"/>
            </w:r>
            <w:r w:rsidR="00504BB7">
              <w:t>Elektronische Medien</w:t>
            </w:r>
            <w:r w:rsidR="009F5E73">
              <w:t>, Silke Brigl</w:t>
            </w:r>
            <w:r>
              <w:fldChar w:fldCharType="end"/>
            </w:r>
            <w:bookmarkEnd w:id="3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Telefon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382-59327"/>
                  </w:textInput>
                </w:ffData>
              </w:fldChar>
            </w:r>
            <w:bookmarkStart w:id="4" w:name="Telefon"/>
            <w:r w:rsidR="009F5E73">
              <w:instrText xml:space="preserve"> FORMTEXT </w:instrText>
            </w:r>
            <w:r>
              <w:fldChar w:fldCharType="separate"/>
            </w:r>
            <w:r w:rsidR="009F5E73">
              <w:t>089 382-59327</w:t>
            </w:r>
            <w:r>
              <w:fldChar w:fldCharType="end"/>
            </w:r>
            <w:bookmarkEnd w:id="4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382-34267"/>
                  </w:textInput>
                </w:ffData>
              </w:fldChar>
            </w:r>
            <w:bookmarkStart w:id="5" w:name="Fax"/>
            <w:r w:rsidR="009F5E73">
              <w:instrText xml:space="preserve"> FORMTEXT </w:instrText>
            </w:r>
            <w:r>
              <w:fldChar w:fldCharType="separate"/>
            </w:r>
            <w:r w:rsidR="009F5E73">
              <w:t>089 382-34267</w:t>
            </w:r>
            <w:r>
              <w:fldChar w:fldCharType="end"/>
            </w:r>
            <w:bookmarkEnd w:id="5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9F5E73">
              <w:instrText xml:space="preserve"> FORMTEXT </w:instrText>
            </w:r>
            <w:r>
              <w:fldChar w:fldCharType="separate"/>
            </w:r>
            <w:r w:rsidR="009F5E73">
              <w:t>silke.brigl@bmw.de</w:t>
            </w:r>
            <w:r>
              <w:fldChar w:fldCharType="end"/>
            </w:r>
            <w:bookmarkEnd w:id="6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cc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Stammdaten"/>
                  <w:textInput/>
                </w:ffData>
              </w:fldChar>
            </w:r>
            <w:bookmarkStart w:id="7" w:name="cc"/>
            <w:r w:rsidR="009F5E73">
              <w:instrText xml:space="preserve"> FORMTEXT </w:instrText>
            </w:r>
            <w:r>
              <w:fldChar w:fldCharType="separate"/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 w:rsidR="009F5E73">
              <w:t> </w:t>
            </w:r>
            <w:r>
              <w:fldChar w:fldCharType="end"/>
            </w:r>
            <w:bookmarkEnd w:id="7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Datum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6.05.2008"/>
                  </w:textInput>
                </w:ffData>
              </w:fldChar>
            </w:r>
            <w:bookmarkStart w:id="8" w:name="Datum"/>
            <w:r w:rsidR="009F5E73">
              <w:instrText xml:space="preserve"> FORMTEXT </w:instrText>
            </w:r>
            <w:r>
              <w:fldChar w:fldCharType="separate"/>
            </w:r>
            <w:r w:rsidR="009F5E73">
              <w:t>14.05.2009</w:t>
            </w:r>
            <w:r>
              <w:fldChar w:fldCharType="end"/>
            </w:r>
            <w:bookmarkEnd w:id="8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Anzahl Seiten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"/>
              <w:framePr w:wrap="around"/>
            </w:pPr>
            <w:r>
              <w:fldChar w:fldCharType="begin">
                <w:ffData>
                  <w:name w:val="AnzSeiten"/>
                  <w:enabled/>
                  <w:calcOnExit w:val="0"/>
                  <w:entryMacro w:val="öffneDialogFax"/>
                  <w:textInput>
                    <w:default w:val="1"/>
                  </w:textInput>
                </w:ffData>
              </w:fldChar>
            </w:r>
            <w:bookmarkStart w:id="9" w:name="AnzSeiten"/>
            <w:r w:rsidR="009F5E73">
              <w:instrText xml:space="preserve"> FORMTEXT </w:instrText>
            </w:r>
            <w:r>
              <w:fldChar w:fldCharType="separate"/>
            </w:r>
            <w:r w:rsidR="009F5E73">
              <w:t>1</w:t>
            </w:r>
            <w:r>
              <w:fldChar w:fldCharType="end"/>
            </w:r>
            <w:bookmarkEnd w:id="9"/>
          </w:p>
        </w:tc>
      </w:tr>
      <w:tr w:rsidR="0011045D">
        <w:tc>
          <w:tcPr>
            <w:tcW w:w="1928" w:type="dxa"/>
          </w:tcPr>
          <w:p w:rsidR="0011045D" w:rsidRDefault="009F5E73">
            <w:pPr>
              <w:pStyle w:val="zztabelle1"/>
              <w:framePr w:wrap="around"/>
            </w:pPr>
            <w:r>
              <w:t>Thema</w:t>
            </w:r>
          </w:p>
        </w:tc>
        <w:tc>
          <w:tcPr>
            <w:tcW w:w="170" w:type="dxa"/>
          </w:tcPr>
          <w:p w:rsidR="0011045D" w:rsidRDefault="00B028DF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11045D" w:rsidRDefault="009D61F9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Fax"/>
                  <w:textInput>
                    <w:default w:val="BMW AG Hauptversammlung 2008."/>
                  </w:textInput>
                </w:ffData>
              </w:fldChar>
            </w:r>
            <w:bookmarkStart w:id="10" w:name="Thema"/>
            <w:r w:rsidR="009F5E73">
              <w:instrText xml:space="preserve"> FORMTEXT </w:instrText>
            </w:r>
            <w:r>
              <w:fldChar w:fldCharType="separate"/>
            </w:r>
            <w:r w:rsidR="009F5E73">
              <w:t>BMW AG Hauptversammlung 2009.</w:t>
            </w:r>
            <w:r>
              <w:fldChar w:fldCharType="end"/>
            </w:r>
            <w:bookmarkEnd w:id="10"/>
          </w:p>
        </w:tc>
      </w:tr>
    </w:tbl>
    <w:p w:rsidR="0011045D" w:rsidRDefault="009F5E73">
      <w:pPr>
        <w:pStyle w:val="zzbmw-group"/>
        <w:framePr w:w="6083" w:h="817" w:wrap="around"/>
        <w:rPr>
          <w:color w:val="FFFFFF"/>
        </w:rPr>
      </w:pPr>
      <w:r>
        <w:t>BMW Group</w:t>
      </w:r>
      <w:r>
        <w:br/>
      </w:r>
      <w:r w:rsidRPr="00DD22B3">
        <w:rPr>
          <w:color w:val="808080"/>
        </w:rPr>
        <w:t>Konzernkommunikation und Politik</w:t>
      </w: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Firma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Bayerische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Motoren Werke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Aktiengesellschaft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Postanschrift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BMW AG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80788 München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rPr>
          <w:rFonts w:ascii="BMWTypeRegular" w:hAnsi="BMWTypeRegular"/>
        </w:rPr>
        <w:t>Hausanschrift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BMW Haus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Petuelring 130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Hausanschrift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Forschungs- und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Innovationszentrum (FIZ)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Knorrstraße 147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Telefon</w:t>
      </w:r>
    </w:p>
    <w:p w:rsidR="0011045D" w:rsidRDefault="009F5E73" w:rsidP="0011045D">
      <w:pPr>
        <w:pStyle w:val="zzmarginalielight"/>
        <w:framePr w:h="7541" w:hRule="exact" w:hSpace="0" w:wrap="around" w:x="568" w:y="8676"/>
        <w:rPr>
          <w:kern w:val="0"/>
        </w:rPr>
      </w:pPr>
      <w:r>
        <w:rPr>
          <w:kern w:val="0"/>
        </w:rPr>
        <w:t>Zentrale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rPr>
          <w:kern w:val="0"/>
        </w:rPr>
        <w:t>+49 89</w:t>
      </w:r>
      <w:r>
        <w:t xml:space="preserve"> 382-0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Fax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rPr>
          <w:kern w:val="0"/>
        </w:rPr>
        <w:t>+49 89</w:t>
      </w:r>
      <w:r>
        <w:t xml:space="preserve"> 382-25858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Internet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www.bmw.com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  <w:rPr>
          <w:lang w:val="pl-PL"/>
        </w:rPr>
      </w:pPr>
      <w:r>
        <w:rPr>
          <w:lang w:val="pl-PL"/>
        </w:rPr>
        <w:t>Bankkonto</w:t>
      </w:r>
    </w:p>
    <w:p w:rsidR="0011045D" w:rsidRDefault="009F5E73" w:rsidP="0011045D">
      <w:pPr>
        <w:pStyle w:val="zzmarginalielight"/>
        <w:framePr w:h="7541" w:hRule="exact" w:hSpace="0" w:wrap="around" w:x="568" w:y="8676"/>
        <w:rPr>
          <w:lang w:val="pl-PL"/>
        </w:rPr>
      </w:pPr>
      <w:r>
        <w:rPr>
          <w:lang w:val="pl-PL"/>
        </w:rPr>
        <w:t>BMW Bank GmbH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Konto 5 100 940 940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BLZ 702 203 00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IBAN DE02 7022 0300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5100 9409 40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SWIFT(BIC)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BMWBDEM1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Aufsichtsrats-</w:t>
      </w: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vorsitzender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Joachim Milberg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Vorstand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Norbert Reithofer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Vorsitzender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Frank-Peter Arndt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Ernst Baumann</w:t>
      </w:r>
      <w:r>
        <w:br/>
      </w:r>
      <w:r w:rsidRPr="00117A8C">
        <w:rPr>
          <w:rFonts w:cs="Arial"/>
          <w:szCs w:val="12"/>
        </w:rPr>
        <w:t>Herbert Diess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Klaus Draeger</w:t>
      </w:r>
      <w:r>
        <w:br/>
      </w:r>
      <w:r w:rsidRPr="00117A8C">
        <w:rPr>
          <w:rFonts w:cs="Arial"/>
          <w:szCs w:val="12"/>
        </w:rPr>
        <w:t>Friedrich Eichiner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Michael Ganal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Ian Robertson</w:t>
      </w:r>
    </w:p>
    <w:p w:rsidR="0011045D" w:rsidRDefault="00B028DF" w:rsidP="0011045D">
      <w:pPr>
        <w:pStyle w:val="zzmarginalielight"/>
        <w:framePr w:h="7541" w:hRule="exact" w:hSpace="0" w:wrap="around" w:x="568" w:y="8676"/>
      </w:pP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Sitz und</w:t>
      </w:r>
    </w:p>
    <w:p w:rsidR="0011045D" w:rsidRDefault="009F5E73" w:rsidP="0011045D">
      <w:pPr>
        <w:pStyle w:val="zzmarginalieregular"/>
        <w:framePr w:h="7541" w:hRule="exact" w:hSpace="0" w:wrap="around" w:x="568" w:y="8676"/>
      </w:pPr>
      <w:r>
        <w:t>Registergericht</w:t>
      </w:r>
    </w:p>
    <w:p w:rsidR="0011045D" w:rsidRDefault="009F5E73" w:rsidP="0011045D">
      <w:pPr>
        <w:pStyle w:val="zzmarginalielight"/>
        <w:framePr w:h="7541" w:hRule="exact" w:hSpace="0" w:wrap="around" w:x="568" w:y="8676"/>
      </w:pPr>
      <w:r>
        <w:t>München HRB 42</w:t>
      </w:r>
      <w:r>
        <w:rPr>
          <w:spacing w:val="-20"/>
        </w:rPr>
        <w:t xml:space="preserve"> </w:t>
      </w:r>
      <w:r>
        <w:t>243</w:t>
      </w:r>
    </w:p>
    <w:p w:rsidR="0011045D" w:rsidRDefault="009F5E73">
      <w:r>
        <w:rPr>
          <w:b/>
        </w:rPr>
        <w:lastRenderedPageBreak/>
        <w:t>Fax</w:t>
      </w:r>
    </w:p>
    <w:p w:rsidR="0011045D" w:rsidRDefault="00B028DF">
      <w:pPr>
        <w:pStyle w:val="zzlight111250"/>
        <w:spacing w:after="0"/>
      </w:pPr>
    </w:p>
    <w:p w:rsidR="0011045D" w:rsidRDefault="00B028DF">
      <w:pPr>
        <w:pStyle w:val="zzlight111250"/>
        <w:spacing w:after="0"/>
      </w:pPr>
    </w:p>
    <w:p w:rsidR="0011045D" w:rsidRDefault="00B028DF">
      <w:pPr>
        <w:pStyle w:val="zzlight111250"/>
        <w:spacing w:after="0"/>
        <w:sectPr w:rsidR="0011045D">
          <w:footerReference w:type="default" r:id="rId7"/>
          <w:footerReference w:type="first" r:id="rId8"/>
          <w:type w:val="continuous"/>
          <w:pgSz w:w="11907" w:h="16840" w:code="9"/>
          <w:pgMar w:top="2722" w:right="567" w:bottom="1361" w:left="2098" w:header="567" w:footer="0" w:gutter="0"/>
          <w:cols w:space="720"/>
          <w:titlePg/>
        </w:sectPr>
      </w:pPr>
    </w:p>
    <w:p w:rsidR="0011045D" w:rsidRPr="003047E7" w:rsidRDefault="009F5E73" w:rsidP="0011045D">
      <w:pPr>
        <w:spacing w:after="0" w:line="240" w:lineRule="auto"/>
        <w:rPr>
          <w:sz w:val="18"/>
          <w:szCs w:val="18"/>
        </w:rPr>
      </w:pPr>
      <w:bookmarkStart w:id="11" w:name="a2"/>
      <w:bookmarkEnd w:id="11"/>
      <w:r w:rsidRPr="003047E7">
        <w:rPr>
          <w:b/>
          <w:sz w:val="18"/>
          <w:szCs w:val="18"/>
        </w:rPr>
        <w:lastRenderedPageBreak/>
        <w:t xml:space="preserve">München. </w:t>
      </w:r>
      <w:r w:rsidRPr="003047E7">
        <w:rPr>
          <w:sz w:val="18"/>
          <w:szCs w:val="18"/>
        </w:rPr>
        <w:t xml:space="preserve">Zu der BMW </w:t>
      </w:r>
      <w:r>
        <w:rPr>
          <w:sz w:val="18"/>
          <w:szCs w:val="18"/>
        </w:rPr>
        <w:t xml:space="preserve">AG Hauptversammlung </w:t>
      </w:r>
      <w:r w:rsidRPr="003047E7">
        <w:rPr>
          <w:sz w:val="18"/>
          <w:szCs w:val="18"/>
        </w:rPr>
        <w:t xml:space="preserve">2009 möchten wir Ihnen die Transponderdaten der Satellitenübertragung mitteilen: </w:t>
      </w:r>
    </w:p>
    <w:p w:rsidR="0011045D" w:rsidRPr="003047E7" w:rsidRDefault="00B028DF" w:rsidP="0011045D">
      <w:pPr>
        <w:spacing w:after="0" w:line="240" w:lineRule="auto"/>
        <w:rPr>
          <w:sz w:val="18"/>
          <w:szCs w:val="18"/>
        </w:rPr>
      </w:pPr>
    </w:p>
    <w:p w:rsidR="0011045D" w:rsidRPr="0011045D" w:rsidRDefault="009F5E73" w:rsidP="0011045D">
      <w:pPr>
        <w:pStyle w:val="berschrift2"/>
        <w:rPr>
          <w:rFonts w:eastAsia="Arial Unicode MS"/>
          <w:sz w:val="18"/>
          <w:szCs w:val="18"/>
        </w:rPr>
      </w:pPr>
      <w:r w:rsidRPr="0011045D">
        <w:rPr>
          <w:sz w:val="18"/>
          <w:szCs w:val="18"/>
        </w:rPr>
        <w:t xml:space="preserve">Technische Daten TV Satellitenübertragung </w:t>
      </w:r>
      <w:r w:rsidRPr="0011045D">
        <w:rPr>
          <w:rFonts w:eastAsia="Arial Unicode MS"/>
          <w:sz w:val="18"/>
          <w:szCs w:val="18"/>
        </w:rPr>
        <w:t>14.05.2009</w:t>
      </w:r>
    </w:p>
    <w:p w:rsidR="0011045D" w:rsidRPr="0011045D" w:rsidRDefault="00B028DF" w:rsidP="0011045D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</w:p>
    <w:p w:rsidR="0011045D" w:rsidRPr="0011045D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BMWTypeLight-Bold"/>
          <w:sz w:val="18"/>
          <w:szCs w:val="30"/>
          <w:lang w:bidi="de-DE"/>
        </w:rPr>
      </w:pPr>
      <w:r w:rsidRPr="0011045D">
        <w:rPr>
          <w:rFonts w:cs="BMWTypeLight-Bold"/>
          <w:sz w:val="18"/>
          <w:lang w:bidi="de-DE"/>
        </w:rPr>
        <w:t xml:space="preserve">09:50 – 10:00 CEST              BMW Group TV Footage                                                              </w:t>
      </w:r>
      <w:r w:rsidRPr="0011045D">
        <w:rPr>
          <w:rFonts w:cs="BMWTypeLight-Bold"/>
          <w:sz w:val="18"/>
          <w:lang w:bidi="de-DE"/>
        </w:rPr>
        <w:tab/>
        <w:t>Format 16:9</w:t>
      </w:r>
    </w:p>
    <w:p w:rsidR="0011045D" w:rsidRPr="00504BB7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BMWTypeLight-Bold"/>
          <w:sz w:val="18"/>
          <w:szCs w:val="30"/>
          <w:lang w:val="en-US" w:bidi="de-DE"/>
        </w:rPr>
      </w:pPr>
      <w:r w:rsidRPr="00504BB7">
        <w:rPr>
          <w:rFonts w:cs="BMWTypeLight-Bold"/>
          <w:sz w:val="18"/>
          <w:lang w:val="en-US" w:bidi="de-DE"/>
        </w:rPr>
        <w:t xml:space="preserve">10:05 – 10:15 CEST              BMW Group TV Footage                                                              </w:t>
      </w:r>
      <w:r w:rsidRPr="00504BB7">
        <w:rPr>
          <w:rFonts w:cs="BMWTypeLight-Bold"/>
          <w:sz w:val="18"/>
          <w:lang w:val="en-US" w:bidi="de-DE"/>
        </w:rPr>
        <w:tab/>
        <w:t>Format 4:3</w:t>
      </w:r>
    </w:p>
    <w:p w:rsidR="0011045D" w:rsidRPr="00F043D6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BMWTypeLight-Bold"/>
          <w:b/>
          <w:sz w:val="18"/>
          <w:szCs w:val="30"/>
          <w:lang w:bidi="de-DE"/>
        </w:rPr>
      </w:pPr>
      <w:r w:rsidRPr="00F043D6">
        <w:rPr>
          <w:rFonts w:cs="BMWTypeLight-Bold"/>
          <w:b/>
          <w:sz w:val="18"/>
          <w:lang w:bidi="de-DE"/>
        </w:rPr>
        <w:t xml:space="preserve">10:20 – 11:30 CEST          </w:t>
      </w:r>
      <w:r w:rsidRPr="00F043D6">
        <w:rPr>
          <w:rFonts w:cs="BMWTypeLight-Bold"/>
          <w:b/>
          <w:sz w:val="18"/>
          <w:lang w:bidi="de-DE"/>
        </w:rPr>
        <w:tab/>
        <w:t xml:space="preserve">   Rede Dr. Norbert Reihofer – LIVE                                                </w:t>
      </w:r>
      <w:r w:rsidRPr="00F043D6">
        <w:rPr>
          <w:rFonts w:cs="BMWTypeLight-Bold"/>
          <w:b/>
          <w:sz w:val="18"/>
          <w:lang w:bidi="de-DE"/>
        </w:rPr>
        <w:tab/>
        <w:t>Format 16:9</w:t>
      </w:r>
    </w:p>
    <w:p w:rsidR="0011045D" w:rsidRPr="0011045D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ind w:left="3020" w:hanging="3020"/>
        <w:rPr>
          <w:rFonts w:cs="BMWTypeLight-Bold"/>
          <w:sz w:val="18"/>
          <w:szCs w:val="30"/>
          <w:lang w:bidi="de-DE"/>
        </w:rPr>
      </w:pPr>
      <w:r w:rsidRPr="0011045D">
        <w:rPr>
          <w:rFonts w:cs="BMWTypeLight-Bold"/>
          <w:sz w:val="18"/>
          <w:lang w:bidi="de-DE"/>
        </w:rPr>
        <w:t xml:space="preserve">11:35 – 11:45 CEST              BMW Group TV Footage mit ersten aktuellen Bildern              </w:t>
      </w:r>
      <w:r w:rsidRPr="0011045D">
        <w:rPr>
          <w:rFonts w:cs="BMWTypeLight-Bold"/>
          <w:sz w:val="18"/>
          <w:lang w:bidi="de-DE"/>
        </w:rPr>
        <w:tab/>
        <w:t>Format 16:9</w:t>
      </w:r>
    </w:p>
    <w:p w:rsidR="0011045D" w:rsidRPr="0011045D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BMWTypeLight-Bold"/>
          <w:sz w:val="18"/>
          <w:szCs w:val="30"/>
          <w:lang w:bidi="de-DE"/>
        </w:rPr>
      </w:pPr>
      <w:r w:rsidRPr="0011045D">
        <w:rPr>
          <w:rFonts w:cs="BMWTypeLight-Bold"/>
          <w:sz w:val="18"/>
          <w:lang w:bidi="de-DE"/>
        </w:rPr>
        <w:t xml:space="preserve">11:55 – 12:05 CEST              BMW Group TV Footage mit ersten aktuellen Bildern              </w:t>
      </w:r>
      <w:r w:rsidRPr="0011045D">
        <w:rPr>
          <w:rFonts w:cs="BMWTypeLight-Bold"/>
          <w:sz w:val="18"/>
          <w:lang w:bidi="de-DE"/>
        </w:rPr>
        <w:tab/>
        <w:t>Format 4:3</w:t>
      </w:r>
    </w:p>
    <w:p w:rsidR="0011045D" w:rsidRPr="00F043D6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BMWTypeLight-Bold"/>
          <w:b/>
          <w:sz w:val="18"/>
          <w:szCs w:val="30"/>
          <w:lang w:bidi="de-DE"/>
        </w:rPr>
      </w:pPr>
      <w:r w:rsidRPr="00F043D6">
        <w:rPr>
          <w:rFonts w:cs="BMWTypeLight-Bold"/>
          <w:b/>
          <w:sz w:val="18"/>
          <w:lang w:bidi="de-DE"/>
        </w:rPr>
        <w:t xml:space="preserve">12:15 – 13:25 CEST              Rede Dr. Norbert Reihofer – RELIVE                                           </w:t>
      </w:r>
      <w:r w:rsidRPr="00F043D6">
        <w:rPr>
          <w:rFonts w:cs="BMWTypeLight-Bold"/>
          <w:b/>
          <w:sz w:val="18"/>
          <w:lang w:bidi="de-DE"/>
        </w:rPr>
        <w:tab/>
        <w:t>Format 4:3</w:t>
      </w:r>
    </w:p>
    <w:p w:rsidR="0011045D" w:rsidRPr="0011045D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ind w:left="3020" w:hanging="3020"/>
        <w:rPr>
          <w:rFonts w:cs="BMWTypeLight-Bold"/>
          <w:sz w:val="18"/>
          <w:szCs w:val="30"/>
          <w:lang w:bidi="de-DE"/>
        </w:rPr>
      </w:pPr>
      <w:r w:rsidRPr="0011045D">
        <w:rPr>
          <w:rFonts w:cs="BMWTypeLight-Bold"/>
          <w:sz w:val="18"/>
          <w:lang w:bidi="de-DE"/>
        </w:rPr>
        <w:t xml:space="preserve">13:30 – 13:40 CEST              BMW Group TV Footage mit ersten aktuellen Bildern              </w:t>
      </w:r>
      <w:r w:rsidRPr="0011045D">
        <w:rPr>
          <w:rFonts w:cs="BMWTypeLight-Bold"/>
          <w:sz w:val="18"/>
          <w:lang w:bidi="de-DE"/>
        </w:rPr>
        <w:tab/>
        <w:t>Format 16:9</w:t>
      </w:r>
    </w:p>
    <w:p w:rsidR="0011045D" w:rsidRPr="0011045D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BMWTypeLight-Bold"/>
          <w:sz w:val="18"/>
          <w:szCs w:val="30"/>
          <w:lang w:bidi="de-DE"/>
        </w:rPr>
      </w:pPr>
      <w:r w:rsidRPr="0011045D">
        <w:rPr>
          <w:rFonts w:cs="BMWTypeLight-Bold"/>
          <w:sz w:val="18"/>
          <w:lang w:bidi="de-DE"/>
        </w:rPr>
        <w:t xml:space="preserve">13:45 – 13:55 CEST              BMW Group TV Footage mit ersten aktuellen Bildern              </w:t>
      </w:r>
      <w:r w:rsidRPr="0011045D">
        <w:rPr>
          <w:rFonts w:cs="BMWTypeLight-Bold"/>
          <w:sz w:val="18"/>
          <w:lang w:bidi="de-DE"/>
        </w:rPr>
        <w:tab/>
        <w:t>Format 4:3</w:t>
      </w:r>
    </w:p>
    <w:p w:rsidR="0011045D" w:rsidRPr="00F043D6" w:rsidRDefault="009F5E73" w:rsidP="0011045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BMWTypeLight-Bold"/>
          <w:b/>
          <w:sz w:val="18"/>
          <w:szCs w:val="30"/>
          <w:lang w:bidi="de-DE"/>
        </w:rPr>
      </w:pPr>
      <w:r w:rsidRPr="00F043D6">
        <w:rPr>
          <w:rFonts w:cs="BMWTypeLight-Bold"/>
          <w:b/>
          <w:sz w:val="18"/>
          <w:lang w:bidi="de-DE"/>
        </w:rPr>
        <w:t>14:00 – 14:30 CEST              Alle Highlights der BMW AG Haup</w:t>
      </w:r>
      <w:r w:rsidR="00F043D6">
        <w:rPr>
          <w:rFonts w:cs="BMWTypeLight-Bold"/>
          <w:b/>
          <w:sz w:val="18"/>
          <w:lang w:bidi="de-DE"/>
        </w:rPr>
        <w:t xml:space="preserve">tversammlung               </w:t>
      </w:r>
      <w:r w:rsidRPr="00F043D6">
        <w:rPr>
          <w:rFonts w:cs="BMWTypeLight-Bold"/>
          <w:b/>
          <w:sz w:val="18"/>
          <w:lang w:bidi="de-DE"/>
        </w:rPr>
        <w:t>Format 16:9</w:t>
      </w:r>
    </w:p>
    <w:p w:rsidR="0011045D" w:rsidRPr="00F043D6" w:rsidRDefault="009F5E73" w:rsidP="001104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  <w:r w:rsidRPr="00F043D6">
        <w:rPr>
          <w:rFonts w:cs="BMWTypeLight-Bold"/>
          <w:b/>
          <w:sz w:val="18"/>
          <w:lang w:val="de-DE" w:bidi="de-DE"/>
        </w:rPr>
        <w:t xml:space="preserve">14:35 – 15:05 CEST              Alle Highlights der BMW AG Hauptversammlung             </w:t>
      </w:r>
      <w:r w:rsidR="00F043D6">
        <w:rPr>
          <w:rFonts w:cs="BMWTypeLight-Bold"/>
          <w:b/>
          <w:sz w:val="18"/>
          <w:lang w:val="de-DE" w:bidi="de-DE"/>
        </w:rPr>
        <w:t xml:space="preserve">  </w:t>
      </w:r>
      <w:r w:rsidRPr="00F043D6">
        <w:rPr>
          <w:rFonts w:cs="BMWTypeLight-Bold"/>
          <w:b/>
          <w:sz w:val="18"/>
          <w:lang w:val="de-DE" w:bidi="de-DE"/>
        </w:rPr>
        <w:t>Format 4:</w:t>
      </w:r>
      <w:r w:rsidR="00504BB7" w:rsidRPr="00F043D6">
        <w:rPr>
          <w:rFonts w:cs="BMWTypeLight-Bold"/>
          <w:b/>
          <w:sz w:val="18"/>
          <w:lang w:val="de-DE" w:bidi="de-DE"/>
        </w:rPr>
        <w:t>3</w:t>
      </w:r>
    </w:p>
    <w:p w:rsidR="0011045D" w:rsidRPr="0011045D" w:rsidRDefault="00B028DF" w:rsidP="001104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</w:p>
    <w:p w:rsidR="0011045D" w:rsidRPr="00504BB7" w:rsidRDefault="009F5E73" w:rsidP="0011045D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 w:rsidRPr="00504BB7">
        <w:rPr>
          <w:b/>
          <w:sz w:val="18"/>
          <w:szCs w:val="18"/>
          <w:lang w:val="en-US"/>
        </w:rPr>
        <w:t xml:space="preserve">Satellit: </w:t>
      </w:r>
      <w:r w:rsidRPr="00504BB7">
        <w:rPr>
          <w:b/>
          <w:sz w:val="18"/>
          <w:szCs w:val="18"/>
          <w:lang w:val="en-US"/>
        </w:rPr>
        <w:tab/>
      </w:r>
      <w:r w:rsidRPr="00504BB7">
        <w:rPr>
          <w:rFonts w:cs="Arial"/>
          <w:b/>
          <w:sz w:val="18"/>
          <w:szCs w:val="18"/>
          <w:lang w:val="en-US"/>
        </w:rPr>
        <w:t>Eutelsat W1</w:t>
      </w:r>
      <w:r w:rsidRPr="00504BB7">
        <w:rPr>
          <w:rFonts w:cs="Arial"/>
          <w:b/>
          <w:sz w:val="18"/>
          <w:szCs w:val="18"/>
          <w:lang w:val="en-US"/>
        </w:rPr>
        <w:tab/>
      </w:r>
      <w:r w:rsidRPr="00504BB7">
        <w:rPr>
          <w:rFonts w:cs="Arial"/>
          <w:b/>
          <w:sz w:val="18"/>
          <w:szCs w:val="18"/>
          <w:lang w:val="en-US"/>
        </w:rPr>
        <w:br/>
      </w:r>
      <w:r w:rsidRPr="00504BB7">
        <w:rPr>
          <w:b/>
          <w:sz w:val="18"/>
          <w:szCs w:val="18"/>
          <w:lang w:val="en-US"/>
        </w:rPr>
        <w:t>Orbitposition:</w:t>
      </w:r>
      <w:r w:rsidRPr="00504BB7">
        <w:rPr>
          <w:b/>
          <w:sz w:val="18"/>
          <w:szCs w:val="18"/>
          <w:lang w:val="en-US"/>
        </w:rPr>
        <w:tab/>
      </w:r>
      <w:r w:rsidRPr="00504BB7">
        <w:rPr>
          <w:rFonts w:cs="Arial"/>
          <w:b/>
          <w:sz w:val="18"/>
          <w:szCs w:val="18"/>
          <w:lang w:val="en-US"/>
        </w:rPr>
        <w:t>10 ° East</w:t>
      </w:r>
      <w:r w:rsidRPr="00504BB7">
        <w:rPr>
          <w:b/>
          <w:sz w:val="18"/>
          <w:szCs w:val="18"/>
          <w:lang w:val="en-US"/>
        </w:rPr>
        <w:br/>
        <w:t>Transponder:</w:t>
      </w:r>
      <w:r w:rsidRPr="00504BB7">
        <w:rPr>
          <w:b/>
          <w:sz w:val="18"/>
          <w:szCs w:val="18"/>
          <w:lang w:val="en-US"/>
        </w:rPr>
        <w:tab/>
        <w:t>B6 – Ch 1</w:t>
      </w:r>
    </w:p>
    <w:p w:rsidR="0011045D" w:rsidRPr="00504BB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 w:rsidRPr="00504BB7">
        <w:rPr>
          <w:b/>
          <w:bCs/>
          <w:sz w:val="18"/>
          <w:szCs w:val="18"/>
          <w:lang w:val="en-US"/>
        </w:rPr>
        <w:t>Downlinkfrequenz:</w:t>
      </w:r>
      <w:r w:rsidRPr="00504BB7">
        <w:rPr>
          <w:b/>
          <w:bCs/>
          <w:sz w:val="18"/>
          <w:szCs w:val="18"/>
          <w:lang w:val="en-US"/>
        </w:rPr>
        <w:tab/>
        <w:t>11.126,830 MHz</w:t>
      </w:r>
    </w:p>
    <w:p w:rsidR="0011045D" w:rsidRPr="00504BB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 w:rsidRPr="00504BB7">
        <w:rPr>
          <w:b/>
          <w:bCs/>
          <w:sz w:val="18"/>
          <w:szCs w:val="18"/>
          <w:lang w:val="en-US"/>
        </w:rPr>
        <w:t>Polarisation:</w:t>
      </w:r>
      <w:r w:rsidRPr="00504BB7">
        <w:rPr>
          <w:b/>
          <w:bCs/>
          <w:sz w:val="18"/>
          <w:szCs w:val="18"/>
          <w:lang w:val="en-US"/>
        </w:rPr>
        <w:tab/>
        <w:t>RY</w:t>
      </w:r>
    </w:p>
    <w:p w:rsidR="0011045D" w:rsidRPr="00504BB7" w:rsidRDefault="00B028DF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11045D" w:rsidRPr="00504BB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04BB7">
        <w:rPr>
          <w:b/>
          <w:sz w:val="18"/>
          <w:szCs w:val="18"/>
          <w:lang w:val="en-US"/>
        </w:rPr>
        <w:t>Standard:</w:t>
      </w:r>
      <w:r w:rsidRPr="00504BB7">
        <w:rPr>
          <w:b/>
          <w:bCs/>
          <w:sz w:val="18"/>
          <w:szCs w:val="18"/>
          <w:lang w:val="en-US"/>
        </w:rPr>
        <w:tab/>
      </w:r>
      <w:r w:rsidRPr="00504BB7">
        <w:rPr>
          <w:b/>
          <w:sz w:val="18"/>
          <w:szCs w:val="18"/>
          <w:lang w:val="en-US"/>
        </w:rPr>
        <w:t>MPEG 2 / DVB</w:t>
      </w:r>
    </w:p>
    <w:p w:rsidR="0011045D" w:rsidRPr="00504BB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04BB7">
        <w:rPr>
          <w:b/>
          <w:sz w:val="18"/>
          <w:szCs w:val="18"/>
          <w:lang w:val="en-US"/>
        </w:rPr>
        <w:t>Encoding:</w:t>
      </w:r>
      <w:r w:rsidRPr="00504BB7">
        <w:rPr>
          <w:b/>
          <w:sz w:val="18"/>
          <w:szCs w:val="18"/>
          <w:lang w:val="en-US"/>
        </w:rPr>
        <w:tab/>
        <w:t>4:2:0</w:t>
      </w:r>
    </w:p>
    <w:p w:rsidR="0011045D" w:rsidRPr="00504BB7" w:rsidRDefault="00B028DF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11045D" w:rsidRPr="00504BB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04BB7">
        <w:rPr>
          <w:b/>
          <w:sz w:val="18"/>
          <w:szCs w:val="18"/>
          <w:lang w:val="en-US"/>
        </w:rPr>
        <w:t>Symbolrate:</w:t>
      </w:r>
      <w:r w:rsidRPr="00504BB7">
        <w:rPr>
          <w:b/>
          <w:sz w:val="18"/>
          <w:szCs w:val="18"/>
          <w:lang w:val="en-US"/>
        </w:rPr>
        <w:tab/>
        <w:t>6.1113  Msym/S</w:t>
      </w:r>
    </w:p>
    <w:p w:rsidR="0011045D" w:rsidRPr="003047E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3047E7">
        <w:rPr>
          <w:b/>
          <w:sz w:val="18"/>
          <w:szCs w:val="18"/>
          <w:lang w:val="de-DE"/>
        </w:rPr>
        <w:t>FEC:</w:t>
      </w:r>
      <w:r w:rsidRPr="003047E7">
        <w:rPr>
          <w:b/>
          <w:sz w:val="18"/>
          <w:szCs w:val="18"/>
          <w:lang w:val="de-DE"/>
        </w:rPr>
        <w:tab/>
      </w:r>
      <w:r w:rsidRPr="003047E7">
        <w:rPr>
          <w:b/>
          <w:sz w:val="18"/>
          <w:szCs w:val="18"/>
          <w:lang w:val="de-DE"/>
        </w:rPr>
        <w:tab/>
        <w:t>3/4</w:t>
      </w:r>
    </w:p>
    <w:p w:rsidR="0011045D" w:rsidRPr="003047E7" w:rsidRDefault="00B028DF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p w:rsidR="0011045D" w:rsidRPr="003047E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3047E7">
        <w:rPr>
          <w:b/>
          <w:sz w:val="18"/>
          <w:szCs w:val="18"/>
          <w:lang w:val="de-DE"/>
        </w:rPr>
        <w:t>D</w:t>
      </w:r>
      <w:r>
        <w:rPr>
          <w:b/>
          <w:sz w:val="18"/>
          <w:szCs w:val="18"/>
          <w:lang w:val="de-DE"/>
        </w:rPr>
        <w:t>-SNG Telefon:</w:t>
      </w:r>
      <w:r>
        <w:rPr>
          <w:b/>
          <w:sz w:val="18"/>
          <w:szCs w:val="18"/>
          <w:lang w:val="de-DE"/>
        </w:rPr>
        <w:tab/>
      </w:r>
      <w:r w:rsidRPr="003047E7">
        <w:rPr>
          <w:b/>
          <w:sz w:val="18"/>
          <w:szCs w:val="18"/>
          <w:lang w:val="de-DE"/>
        </w:rPr>
        <w:t xml:space="preserve">+49 171 6700555 </w:t>
      </w:r>
    </w:p>
    <w:p w:rsidR="0011045D" w:rsidRPr="003047E7" w:rsidRDefault="00B028DF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p w:rsidR="0011045D" w:rsidRPr="003047E7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3047E7">
        <w:rPr>
          <w:b/>
          <w:sz w:val="18"/>
          <w:szCs w:val="18"/>
          <w:lang w:val="de-DE"/>
        </w:rPr>
        <w:t>Bitte wenden Sie sich bei inhaltlichen Rückfragen an:</w:t>
      </w:r>
    </w:p>
    <w:p w:rsidR="0011045D" w:rsidRDefault="009F5E73" w:rsidP="001104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  <w:r w:rsidRPr="003047E7">
        <w:rPr>
          <w:sz w:val="18"/>
          <w:szCs w:val="18"/>
          <w:lang w:val="de-DE"/>
        </w:rPr>
        <w:t>Silke Brigl (BMW Group Presse- und Öffentlichkeitsarbeit), +49 171 5522 900.</w:t>
      </w:r>
    </w:p>
    <w:p w:rsidR="0011045D" w:rsidRPr="008126FD" w:rsidRDefault="00B028DF" w:rsidP="001104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</w:p>
    <w:p w:rsidR="0011045D" w:rsidRPr="008126FD" w:rsidRDefault="009F5E73" w:rsidP="0011045D">
      <w:pPr>
        <w:pStyle w:val="Bodycopy"/>
        <w:rPr>
          <w:b/>
          <w:bCs/>
          <w:sz w:val="18"/>
          <w:szCs w:val="18"/>
          <w:lang w:val="de-DE"/>
        </w:rPr>
      </w:pPr>
      <w:r w:rsidRPr="008126FD">
        <w:rPr>
          <w:b/>
          <w:sz w:val="18"/>
          <w:szCs w:val="18"/>
          <w:lang w:val="de-DE"/>
        </w:rPr>
        <w:t xml:space="preserve">WICHTIG: Highlights der BMW AG Hauptversammlung 2009 auch auf </w:t>
      </w:r>
      <w:hyperlink r:id="rId9" w:history="1">
        <w:r w:rsidRPr="008126FD">
          <w:rPr>
            <w:rStyle w:val="Hyperlink"/>
            <w:b/>
            <w:bCs/>
            <w:sz w:val="18"/>
            <w:szCs w:val="18"/>
            <w:lang w:val="de-DE"/>
          </w:rPr>
          <w:t>www.thenewsmarket.com</w:t>
        </w:r>
      </w:hyperlink>
      <w:r w:rsidRPr="008126FD">
        <w:rPr>
          <w:b/>
          <w:sz w:val="18"/>
          <w:szCs w:val="18"/>
          <w:lang w:val="de-DE"/>
        </w:rPr>
        <w:t>!</w:t>
      </w:r>
    </w:p>
    <w:p w:rsidR="0011045D" w:rsidRDefault="00B028DF">
      <w:pPr>
        <w:pStyle w:val="Fliesstext"/>
      </w:pPr>
    </w:p>
    <w:sectPr w:rsidR="0011045D" w:rsidSect="009D61F9">
      <w:headerReference w:type="default" r:id="rId10"/>
      <w:type w:val="continuous"/>
      <w:pgSz w:w="11907" w:h="16840" w:code="9"/>
      <w:pgMar w:top="2693" w:right="567" w:bottom="1361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8DF" w:rsidRDefault="00B028DF">
      <w:r>
        <w:separator/>
      </w:r>
    </w:p>
  </w:endnote>
  <w:endnote w:type="continuationSeparator" w:id="1">
    <w:p w:rsidR="00B028DF" w:rsidRDefault="00B02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-Bold">
    <w:altName w:val="BMWType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5D" w:rsidRDefault="00B028DF">
    <w:pPr>
      <w:framePr w:w="2270" w:h="623" w:hRule="exact" w:wrap="around" w:vAnchor="page" w:hAnchor="page" w:x="9022" w:y="15545"/>
      <w:spacing w:line="240" w:lineRule="atLeast"/>
    </w:pPr>
  </w:p>
  <w:p w:rsidR="0011045D" w:rsidRDefault="00A45344"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3244850</wp:posOffset>
          </wp:positionH>
          <wp:positionV relativeFrom="paragraph">
            <wp:posOffset>-542925</wp:posOffset>
          </wp:positionV>
          <wp:extent cx="2613660" cy="431165"/>
          <wp:effectExtent l="19050" t="0" r="0" b="0"/>
          <wp:wrapSquare wrapText="bothSides"/>
          <wp:docPr id="7" name="Bild 7" descr="fax_quer_12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ax_quer_12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5D" w:rsidRDefault="00A45344"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3246755</wp:posOffset>
          </wp:positionH>
          <wp:positionV relativeFrom="paragraph">
            <wp:posOffset>-537210</wp:posOffset>
          </wp:positionV>
          <wp:extent cx="2613660" cy="431165"/>
          <wp:effectExtent l="19050" t="0" r="0" b="0"/>
          <wp:wrapSquare wrapText="bothSides"/>
          <wp:docPr id="2" name="Bild 2" descr="fax_quer_12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_12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8DF" w:rsidRDefault="00B028DF">
      <w:pPr>
        <w:pStyle w:val="Funotentext"/>
      </w:pPr>
    </w:p>
  </w:footnote>
  <w:footnote w:type="continuationSeparator" w:id="1">
    <w:p w:rsidR="00B028DF" w:rsidRDefault="00B028DF">
      <w:pPr>
        <w:pStyle w:val="Funoten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11045D">
      <w:tc>
        <w:tcPr>
          <w:tcW w:w="1928" w:type="dxa"/>
        </w:tcPr>
        <w:p w:rsidR="0011045D" w:rsidRDefault="009F5E73">
          <w:pPr>
            <w:pStyle w:val="zzmarginalielightseite2"/>
            <w:framePr w:wrap="notBeside"/>
          </w:pPr>
          <w:r>
            <w:t>Empfänger</w:t>
          </w:r>
        </w:p>
      </w:tc>
      <w:tc>
        <w:tcPr>
          <w:tcW w:w="170" w:type="dxa"/>
        </w:tcPr>
        <w:p w:rsidR="0011045D" w:rsidRDefault="00B028DF">
          <w:pPr>
            <w:pStyle w:val="zzmarginalielightseite2"/>
            <w:framePr w:wrap="notBeside"/>
          </w:pPr>
        </w:p>
      </w:tc>
      <w:tc>
        <w:tcPr>
          <w:tcW w:w="9299" w:type="dxa"/>
        </w:tcPr>
        <w:p w:rsidR="0011045D" w:rsidRDefault="009D61F9">
          <w:pPr>
            <w:pStyle w:val="zzeingabefeldseite2"/>
            <w:framePr w:wrap="notBeside"/>
          </w:pPr>
          <w:fldSimple w:instr=" REF Empfaenger \* MERGEFORMAT ">
            <w:r w:rsidR="009F5E73" w:rsidRPr="008831B6">
              <w:rPr>
                <w:noProof/>
                <w:kern w:val="0"/>
              </w:rPr>
              <w:t xml:space="preserve">     </w:t>
            </w:r>
          </w:fldSimple>
        </w:p>
      </w:tc>
    </w:tr>
    <w:tr w:rsidR="0011045D">
      <w:tc>
        <w:tcPr>
          <w:tcW w:w="1928" w:type="dxa"/>
        </w:tcPr>
        <w:p w:rsidR="0011045D" w:rsidRDefault="009F5E73">
          <w:pPr>
            <w:pStyle w:val="zzmarginalielightseite2"/>
            <w:framePr w:wrap="notBeside"/>
          </w:pPr>
          <w:r>
            <w:t>Datum</w:t>
          </w:r>
        </w:p>
      </w:tc>
      <w:tc>
        <w:tcPr>
          <w:tcW w:w="170" w:type="dxa"/>
        </w:tcPr>
        <w:p w:rsidR="0011045D" w:rsidRDefault="00B028DF">
          <w:pPr>
            <w:pStyle w:val="zzmarginalielightseite2"/>
            <w:framePr w:wrap="notBeside"/>
          </w:pPr>
        </w:p>
      </w:tc>
      <w:tc>
        <w:tcPr>
          <w:tcW w:w="9299" w:type="dxa"/>
        </w:tcPr>
        <w:p w:rsidR="0011045D" w:rsidRDefault="009D61F9">
          <w:pPr>
            <w:pStyle w:val="zzeingabefeldseite2"/>
            <w:framePr w:wrap="notBeside"/>
          </w:pPr>
          <w:fldSimple w:instr=" REF Datum \* MERGEFORMAT ">
            <w:r w:rsidR="009F5E73">
              <w:rPr>
                <w:noProof/>
              </w:rPr>
              <w:t xml:space="preserve">     </w:t>
            </w:r>
          </w:fldSimple>
        </w:p>
      </w:tc>
    </w:tr>
    <w:tr w:rsidR="0011045D">
      <w:tc>
        <w:tcPr>
          <w:tcW w:w="1928" w:type="dxa"/>
        </w:tcPr>
        <w:p w:rsidR="0011045D" w:rsidRDefault="009F5E73">
          <w:pPr>
            <w:pStyle w:val="zzmarginalielightseite2"/>
            <w:framePr w:wrap="notBeside"/>
          </w:pPr>
          <w:r>
            <w:t>Blatt</w:t>
          </w:r>
        </w:p>
      </w:tc>
      <w:tc>
        <w:tcPr>
          <w:tcW w:w="170" w:type="dxa"/>
        </w:tcPr>
        <w:p w:rsidR="0011045D" w:rsidRDefault="00B028DF">
          <w:pPr>
            <w:pStyle w:val="zzmarginalielightseite2"/>
            <w:framePr w:wrap="notBeside"/>
          </w:pPr>
        </w:p>
      </w:tc>
      <w:tc>
        <w:tcPr>
          <w:tcW w:w="9299" w:type="dxa"/>
        </w:tcPr>
        <w:p w:rsidR="0011045D" w:rsidRDefault="009D61F9">
          <w:pPr>
            <w:framePr w:w="11340" w:hSpace="142" w:wrap="notBeside" w:vAnchor="page" w:hAnchor="page" w:y="2694" w:anchorLock="1"/>
            <w:spacing w:after="0"/>
          </w:pPr>
          <w:r>
            <w:fldChar w:fldCharType="begin"/>
          </w:r>
          <w:r w:rsidR="009F5E73">
            <w:instrText xml:space="preserve"> PAGE </w:instrText>
          </w:r>
          <w:r>
            <w:fldChar w:fldCharType="separate"/>
          </w:r>
          <w:r w:rsidR="009F5E73">
            <w:rPr>
              <w:noProof/>
            </w:rPr>
            <w:t>2</w:t>
          </w:r>
          <w:r>
            <w:fldChar w:fldCharType="end"/>
          </w:r>
        </w:p>
      </w:tc>
    </w:tr>
  </w:tbl>
  <w:p w:rsidR="0011045D" w:rsidRDefault="00B028DF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11045D" w:rsidRDefault="00B028DF">
    <w:pPr>
      <w:framePr w:w="11340" w:hSpace="142" w:wrap="notBeside" w:vAnchor="page" w:hAnchor="page" w:y="2694" w:anchorLock="1"/>
      <w:spacing w:after="0"/>
      <w:rPr>
        <w:color w:val="FFFFFF"/>
      </w:rPr>
    </w:pPr>
  </w:p>
  <w:p w:rsidR="0011045D" w:rsidRDefault="009F5E73">
    <w:pPr>
      <w:pStyle w:val="zzbmw-group"/>
      <w:framePr w:w="0" w:hRule="auto" w:hSpace="0" w:wrap="auto" w:vAnchor="margin" w:hAnchor="text" w:xAlign="left" w:yAlign="inline"/>
      <w:rPr>
        <w:color w:val="FFFFFF"/>
      </w:rPr>
    </w:pPr>
    <w:r>
      <w:t>BMW Group</w:t>
    </w:r>
    <w:r>
      <w:br/>
    </w:r>
    <w:r w:rsidRPr="00DD22B3">
      <w:rPr>
        <w:color w:val="808080"/>
      </w:rPr>
      <w:t>Konzernkommunikation und Politik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stylePaneFormatFilter w:val="3F01"/>
  <w:documentProtection w:edit="forms" w:enforcement="1" w:cryptProviderType="rsaFull" w:cryptAlgorithmClass="hash" w:cryptAlgorithmType="typeAny" w:cryptAlgorithmSid="4" w:cryptSpinCount="50000" w:hash="JJAwRp+0tJ2QDuljr3gyQdVNa9A=" w:salt="wLRXRtAM3ZOpgbnLq/xiSA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docVars>
    <w:docVar w:name="Absender1$" w:val="AK-34, Silke Brigl"/>
    <w:docVar w:name="Thema$" w:val="dlg.Teilnehmer"/>
    <w:docVar w:name="Thema1$" w:val="BMW AG Hauptversammlung 2008."/>
    <w:docVar w:name="ZeitOrt$" w:val="Zeit22222222222222222222222222"/>
  </w:docVars>
  <w:rsids>
    <w:rsidRoot w:val="008831B6"/>
    <w:rsid w:val="00504BB7"/>
    <w:rsid w:val="008831B6"/>
    <w:rsid w:val="009D61F9"/>
    <w:rsid w:val="009F5E73"/>
    <w:rsid w:val="00A45344"/>
    <w:rsid w:val="00B028DF"/>
    <w:rsid w:val="00F0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61F9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2">
    <w:name w:val="heading 2"/>
    <w:basedOn w:val="Standard"/>
    <w:next w:val="Standard"/>
    <w:qFormat/>
    <w:rsid w:val="008831B6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zbmw-group">
    <w:name w:val="zz_bmw-group"/>
    <w:basedOn w:val="Standard"/>
    <w:rsid w:val="009D61F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9D61F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9D61F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9D61F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9D61F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9D61F9"/>
  </w:style>
  <w:style w:type="paragraph" w:customStyle="1" w:styleId="Aufzhlung">
    <w:name w:val="Aufzählung"/>
    <w:basedOn w:val="Standard"/>
    <w:rsid w:val="009D61F9"/>
    <w:pPr>
      <w:numPr>
        <w:numId w:val="1"/>
      </w:numPr>
      <w:spacing w:before="60" w:after="60"/>
    </w:pPr>
  </w:style>
  <w:style w:type="paragraph" w:customStyle="1" w:styleId="zzmarginalielightseite2">
    <w:name w:val="zz_marginalie_light_seite_2"/>
    <w:basedOn w:val="Standard"/>
    <w:rsid w:val="009D61F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9D61F9"/>
    <w:pPr>
      <w:framePr w:w="1304" w:h="7348" w:hRule="exact" w:hSpace="142" w:wrap="around" w:vAnchor="page" w:hAnchor="page" w:x="575" w:y="87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9D61F9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9D61F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1">
    <w:name w:val="zz_tabelle1"/>
    <w:basedOn w:val="Standard"/>
    <w:rsid w:val="009D61F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9D61F9"/>
    <w:pPr>
      <w:framePr w:w="1304" w:h="7348" w:hRule="exact" w:hSpace="142" w:wrap="around" w:vAnchor="page" w:hAnchor="page" w:x="575" w:y="87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Standard"/>
    <w:rsid w:val="009D61F9"/>
    <w:pPr>
      <w:spacing w:after="0"/>
    </w:pPr>
  </w:style>
  <w:style w:type="paragraph" w:styleId="Funotentext">
    <w:name w:val="footnote text"/>
    <w:basedOn w:val="Standard"/>
    <w:semiHidden/>
    <w:rsid w:val="009D61F9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9D61F9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9D61F9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9D61F9"/>
    <w:rPr>
      <w:b w:val="0"/>
    </w:rPr>
  </w:style>
  <w:style w:type="paragraph" w:styleId="Titel">
    <w:name w:val="Title"/>
    <w:basedOn w:val="Standard"/>
    <w:qFormat/>
    <w:rsid w:val="009D61F9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9D61F9"/>
    <w:pPr>
      <w:spacing w:after="0"/>
      <w:outlineLvl w:val="1"/>
    </w:pPr>
    <w:rPr>
      <w:rFonts w:cs="Arial"/>
      <w:b/>
    </w:rPr>
  </w:style>
  <w:style w:type="paragraph" w:customStyle="1" w:styleId="Zusammenfassung">
    <w:name w:val="Zusammenfassung"/>
    <w:basedOn w:val="Standard"/>
    <w:next w:val="Fliesstext"/>
    <w:rsid w:val="009D61F9"/>
    <w:pPr>
      <w:spacing w:after="290" w:line="210" w:lineRule="exact"/>
    </w:pPr>
    <w:rPr>
      <w:b/>
      <w:sz w:val="18"/>
    </w:rPr>
  </w:style>
  <w:style w:type="paragraph" w:customStyle="1" w:styleId="zzversteckehilfsfeld">
    <w:name w:val="zz_verstecke_hilfsfeld"/>
    <w:basedOn w:val="zztabelle1"/>
    <w:rsid w:val="009D61F9"/>
    <w:pPr>
      <w:framePr w:wrap="around"/>
      <w:spacing w:line="14" w:lineRule="exact"/>
      <w:jc w:val="left"/>
    </w:pPr>
    <w:rPr>
      <w:color w:val="FFFFFF"/>
      <w:sz w:val="2"/>
    </w:rPr>
  </w:style>
  <w:style w:type="paragraph" w:styleId="Kopfzeile">
    <w:name w:val="header"/>
    <w:basedOn w:val="Standard"/>
    <w:rsid w:val="009D61F9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9D61F9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D61F9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Standard"/>
    <w:rsid w:val="008831B6"/>
    <w:pPr>
      <w:spacing w:after="0" w:line="250" w:lineRule="atLeast"/>
    </w:pPr>
    <w:rPr>
      <w:lang w:val="en-GB"/>
    </w:rPr>
  </w:style>
  <w:style w:type="character" w:styleId="Hyperlink">
    <w:name w:val="Hyperlink"/>
    <w:basedOn w:val="Absatz-Standardschriftart"/>
    <w:rsid w:val="008831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henewsmarke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2876</CharactersWithSpaces>
  <SharedDoc>false</SharedDoc>
  <HLinks>
    <vt:vector size="6" baseType="variant">
      <vt:variant>
        <vt:i4>6029338</vt:i4>
      </vt:variant>
      <vt:variant>
        <vt:i4>32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Q234742</dc:creator>
  <cp:keywords/>
  <dc:description/>
  <cp:lastModifiedBy>-</cp:lastModifiedBy>
  <cp:revision>2</cp:revision>
  <cp:lastPrinted>2003-05-19T06:23:00Z</cp:lastPrinted>
  <dcterms:created xsi:type="dcterms:W3CDTF">2009-05-07T08:47:00Z</dcterms:created>
  <dcterms:modified xsi:type="dcterms:W3CDTF">2009-05-07T08:47:00Z</dcterms:modified>
</cp:coreProperties>
</file>