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DA02C9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A02C9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DA02C9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A02C9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Electronic Media / </w:t>
            </w:r>
            <w:r w:rsidR="00A25164">
              <w:t>Christina Hepe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A02C9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F6731C">
              <w:t>+49 89-</w:t>
            </w:r>
            <w:r w:rsidR="0076016B">
              <w:t>382-</w:t>
            </w:r>
            <w:r w:rsidR="00A25164">
              <w:t>20390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A02C9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F6731C">
              <w:t>+49 89-</w:t>
            </w:r>
            <w:r w:rsidR="0076016B">
              <w:t>382-</w:t>
            </w:r>
            <w:r w:rsidR="00A25164">
              <w:t>70-20390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A02C9" w:rsidP="00A25164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A25164">
              <w:t>christina.hepe</w:t>
            </w:r>
            <w:r w:rsidR="0076016B">
              <w:t>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A02C9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A02C9" w:rsidP="00CC5789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CC5789">
              <w:t>22</w:t>
            </w:r>
            <w:r w:rsidR="0076016B">
              <w:t>.0</w:t>
            </w:r>
            <w:r w:rsidR="0035601E">
              <w:t>3</w:t>
            </w:r>
            <w:r w:rsidR="0076016B">
              <w:t>.20</w:t>
            </w:r>
            <w:r w:rsidR="0035601E">
              <w:t>10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002C87" w:rsidRDefault="00DA02C9" w:rsidP="00002C87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002C87">
              <w:t>P</w:t>
            </w:r>
            <w:r w:rsidR="00020620" w:rsidRPr="00020620">
              <w:t xml:space="preserve">ress </w:t>
            </w:r>
            <w:r w:rsidR="00002C87">
              <w:t xml:space="preserve"> C</w:t>
            </w:r>
            <w:r w:rsidR="00020620" w:rsidRPr="00020620">
              <w:t>onference in Washington D</w:t>
            </w:r>
            <w:r w:rsidR="00002C87">
              <w:t xml:space="preserve">. </w:t>
            </w:r>
            <w:r w:rsidR="00020620" w:rsidRPr="00020620">
              <w:t>C</w:t>
            </w:r>
            <w:r w:rsidR="00002C87">
              <w:t>.</w:t>
            </w:r>
            <w:r w:rsidR="00020620" w:rsidRPr="00020620">
              <w:t xml:space="preserve"> on Monday, March 22nd 2010</w:t>
            </w:r>
            <w:r w:rsidR="00020620">
              <w:t>.</w:t>
            </w:r>
          </w:p>
          <w:p w:rsidR="0076016B" w:rsidRDefault="00002C87" w:rsidP="004E0913">
            <w:pPr>
              <w:pStyle w:val="zzeingabefeldfett"/>
              <w:framePr w:wrap="around"/>
            </w:pPr>
            <w:r>
              <w:t xml:space="preserve">Satellite Transmission data for </w:t>
            </w:r>
            <w:r w:rsidR="004E0913">
              <w:t>Europe.</w:t>
            </w:r>
            <w:r w:rsidR="00DA02C9"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Pr="00CC5789" w:rsidRDefault="0076016B">
      <w:pPr>
        <w:pStyle w:val="zzmarginalielight"/>
        <w:framePr w:h="2948" w:hRule="exact" w:wrap="around" w:y="13155"/>
        <w:rPr>
          <w:lang w:val="de-DE"/>
        </w:rPr>
      </w:pPr>
      <w:r w:rsidRPr="00CC5789">
        <w:rPr>
          <w:lang w:val="de-DE"/>
        </w:rPr>
        <w:t>Motoren Werke</w:t>
      </w:r>
    </w:p>
    <w:p w:rsidR="0076016B" w:rsidRPr="00CC5789" w:rsidRDefault="0076016B">
      <w:pPr>
        <w:pStyle w:val="zzmarginalielight"/>
        <w:framePr w:h="2948" w:hRule="exact" w:wrap="around" w:y="13155"/>
        <w:rPr>
          <w:lang w:val="de-DE"/>
        </w:rPr>
      </w:pPr>
      <w:r w:rsidRPr="00CC5789">
        <w:rPr>
          <w:lang w:val="de-DE"/>
        </w:rPr>
        <w:t>Aktiengesellschaft</w:t>
      </w:r>
    </w:p>
    <w:p w:rsidR="0076016B" w:rsidRPr="00CC5789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Pr="00CC5789" w:rsidRDefault="0076016B">
      <w:pPr>
        <w:pStyle w:val="zzmarginalieregular"/>
        <w:framePr w:h="2948" w:hRule="exact" w:wrap="around" w:y="13155"/>
        <w:rPr>
          <w:lang w:val="de-DE"/>
        </w:rPr>
      </w:pPr>
      <w:r w:rsidRPr="00CC5789">
        <w:rPr>
          <w:lang w:val="de-DE"/>
        </w:rPr>
        <w:t>Postal address</w:t>
      </w:r>
    </w:p>
    <w:p w:rsidR="0076016B" w:rsidRPr="00CC5789" w:rsidRDefault="0076016B">
      <w:pPr>
        <w:pStyle w:val="zzmarginalielight"/>
        <w:framePr w:h="2948" w:hRule="exact" w:wrap="around" w:y="13155"/>
        <w:rPr>
          <w:lang w:val="de-DE"/>
        </w:rPr>
      </w:pPr>
      <w:r w:rsidRPr="00CC5789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4C3FDB" w:rsidRDefault="00167603" w:rsidP="0035601E">
      <w:pPr>
        <w:spacing w:after="0" w:line="240" w:lineRule="auto"/>
        <w:rPr>
          <w:szCs w:val="22"/>
          <w:lang w:val="en-US"/>
        </w:rPr>
      </w:pPr>
      <w:bookmarkStart w:id="10" w:name="a2"/>
      <w:bookmarkEnd w:id="10"/>
      <w:r w:rsidRPr="00167603">
        <w:rPr>
          <w:b/>
          <w:szCs w:val="22"/>
          <w:lang w:val="en-US"/>
        </w:rPr>
        <w:lastRenderedPageBreak/>
        <w:t>Munich/Washington, D.</w:t>
      </w:r>
      <w:r w:rsidR="00002C87">
        <w:rPr>
          <w:b/>
          <w:szCs w:val="22"/>
          <w:lang w:val="en-US"/>
        </w:rPr>
        <w:t xml:space="preserve"> </w:t>
      </w:r>
      <w:r w:rsidRPr="00167603">
        <w:rPr>
          <w:b/>
          <w:szCs w:val="22"/>
          <w:lang w:val="en-US"/>
        </w:rPr>
        <w:t>C</w:t>
      </w:r>
      <w:r w:rsidRPr="00167603">
        <w:rPr>
          <w:szCs w:val="22"/>
          <w:lang w:val="en-US"/>
        </w:rPr>
        <w:t>. At a press conference in Washington D</w:t>
      </w:r>
      <w:r w:rsidR="00002C87">
        <w:rPr>
          <w:szCs w:val="22"/>
          <w:lang w:val="en-US"/>
        </w:rPr>
        <w:t xml:space="preserve">. </w:t>
      </w:r>
      <w:r w:rsidRPr="00167603">
        <w:rPr>
          <w:szCs w:val="22"/>
          <w:lang w:val="en-US"/>
        </w:rPr>
        <w:t>C</w:t>
      </w:r>
      <w:r w:rsidR="00002C87">
        <w:rPr>
          <w:szCs w:val="22"/>
          <w:lang w:val="en-US"/>
        </w:rPr>
        <w:t>.</w:t>
      </w:r>
      <w:r w:rsidRPr="00167603">
        <w:rPr>
          <w:color w:val="1F497D"/>
          <w:szCs w:val="22"/>
          <w:lang w:val="en-US"/>
        </w:rPr>
        <w:t xml:space="preserve"> </w:t>
      </w:r>
      <w:r w:rsidRPr="00167603">
        <w:rPr>
          <w:szCs w:val="22"/>
          <w:lang w:val="en-US"/>
        </w:rPr>
        <w:t xml:space="preserve">on Monday, March 22nd 2010, 10:00 am </w:t>
      </w:r>
      <w:r w:rsidR="0083125B">
        <w:rPr>
          <w:szCs w:val="22"/>
          <w:lang w:val="en-US"/>
        </w:rPr>
        <w:t>EDT</w:t>
      </w:r>
      <w:r w:rsidRPr="00167603">
        <w:rPr>
          <w:szCs w:val="22"/>
          <w:lang w:val="en-US"/>
        </w:rPr>
        <w:t xml:space="preserve"> (3:00 pm CET) the </w:t>
      </w:r>
      <w:r w:rsidRPr="004C3FDB">
        <w:rPr>
          <w:b/>
          <w:szCs w:val="22"/>
          <w:lang w:val="en-US"/>
        </w:rPr>
        <w:t>BMW Group will announce news concerning a new sales channel for industrial partners</w:t>
      </w:r>
      <w:r w:rsidRPr="00167603">
        <w:rPr>
          <w:szCs w:val="22"/>
          <w:lang w:val="en-US"/>
        </w:rPr>
        <w:t xml:space="preserve"> as part of Strategy Number One. </w:t>
      </w:r>
    </w:p>
    <w:p w:rsidR="004C3FDB" w:rsidRDefault="004C3FDB" w:rsidP="0035601E">
      <w:pPr>
        <w:spacing w:after="0" w:line="240" w:lineRule="auto"/>
        <w:rPr>
          <w:szCs w:val="22"/>
          <w:lang w:val="en-US"/>
        </w:rPr>
      </w:pPr>
    </w:p>
    <w:p w:rsidR="0035601E" w:rsidRDefault="00167603" w:rsidP="0035601E">
      <w:pPr>
        <w:spacing w:after="0" w:line="240" w:lineRule="auto"/>
        <w:rPr>
          <w:szCs w:val="22"/>
          <w:lang w:val="en-US"/>
        </w:rPr>
      </w:pPr>
      <w:r w:rsidRPr="00167603">
        <w:rPr>
          <w:szCs w:val="22"/>
          <w:lang w:val="en-US"/>
        </w:rPr>
        <w:t xml:space="preserve">A BMW AG board member will be present at the event. A press release with further information will be available </w:t>
      </w:r>
      <w:r w:rsidR="00CC5789">
        <w:rPr>
          <w:szCs w:val="22"/>
          <w:lang w:val="en-US"/>
        </w:rPr>
        <w:t>at 10:30 am EDT (3:30 pm CET)</w:t>
      </w:r>
      <w:r w:rsidRPr="00167603">
        <w:rPr>
          <w:szCs w:val="22"/>
          <w:lang w:val="en-US"/>
        </w:rPr>
        <w:t>.</w:t>
      </w:r>
    </w:p>
    <w:p w:rsidR="004C3FDB" w:rsidRDefault="004C3FDB" w:rsidP="0035601E">
      <w:pPr>
        <w:spacing w:after="0" w:line="240" w:lineRule="auto"/>
        <w:rPr>
          <w:szCs w:val="22"/>
          <w:lang w:val="en-US"/>
        </w:rPr>
      </w:pPr>
    </w:p>
    <w:p w:rsidR="004C3FDB" w:rsidRPr="00167603" w:rsidRDefault="004C3FDB" w:rsidP="0035601E">
      <w:pPr>
        <w:spacing w:after="0" w:line="240" w:lineRule="auto"/>
        <w:rPr>
          <w:szCs w:val="22"/>
          <w:lang w:val="en-US"/>
        </w:rPr>
      </w:pPr>
      <w:r>
        <w:rPr>
          <w:szCs w:val="22"/>
          <w:lang w:val="en-US"/>
        </w:rPr>
        <w:t>Please find the Satellite Transmission Data for the Highlights of the Press Conference as follows:</w:t>
      </w:r>
    </w:p>
    <w:p w:rsidR="0035601E" w:rsidRPr="00167603" w:rsidRDefault="0035601E" w:rsidP="0035601E">
      <w:pPr>
        <w:spacing w:after="0" w:line="240" w:lineRule="auto"/>
        <w:rPr>
          <w:szCs w:val="22"/>
          <w:lang w:val="en-US"/>
        </w:rPr>
      </w:pPr>
    </w:p>
    <w:p w:rsidR="0035601E" w:rsidRPr="00167603" w:rsidRDefault="004D07B2" w:rsidP="0035601E">
      <w:pPr>
        <w:pStyle w:val="Heading2"/>
        <w:rPr>
          <w:rFonts w:eastAsia="Arial Unicode MS"/>
          <w:sz w:val="22"/>
          <w:szCs w:val="22"/>
          <w:lang w:val="en-US"/>
        </w:rPr>
      </w:pPr>
      <w:r w:rsidRPr="00167603">
        <w:rPr>
          <w:sz w:val="22"/>
          <w:szCs w:val="22"/>
          <w:lang w:val="en-GB"/>
        </w:rPr>
        <w:t xml:space="preserve">Technical data TV satellite transmission </w:t>
      </w:r>
      <w:r w:rsidR="00D25F7A" w:rsidRPr="00167603">
        <w:rPr>
          <w:rFonts w:eastAsia="Arial Unicode MS"/>
          <w:sz w:val="22"/>
          <w:szCs w:val="22"/>
          <w:lang w:val="en-US"/>
        </w:rPr>
        <w:t>22.03.2010</w:t>
      </w:r>
      <w:r w:rsidR="004E0913">
        <w:rPr>
          <w:rFonts w:eastAsia="Arial Unicode MS"/>
          <w:sz w:val="22"/>
          <w:szCs w:val="22"/>
          <w:lang w:val="en-US"/>
        </w:rPr>
        <w:t xml:space="preserve"> for </w:t>
      </w:r>
      <w:r w:rsidR="004E0913" w:rsidRPr="004E0913">
        <w:rPr>
          <w:rFonts w:eastAsia="Arial Unicode MS"/>
          <w:sz w:val="22"/>
          <w:szCs w:val="22"/>
          <w:u w:val="single"/>
          <w:lang w:val="en-US"/>
        </w:rPr>
        <w:t>Europe</w:t>
      </w:r>
      <w:r w:rsidR="004E0913">
        <w:rPr>
          <w:rFonts w:eastAsia="Arial Unicode MS"/>
          <w:sz w:val="22"/>
          <w:szCs w:val="22"/>
          <w:lang w:val="en-US"/>
        </w:rPr>
        <w:t>.</w:t>
      </w:r>
    </w:p>
    <w:p w:rsidR="0035601E" w:rsidRPr="00167603" w:rsidRDefault="0035601E" w:rsidP="0035601E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Cs/>
          <w:szCs w:val="22"/>
          <w:lang w:val="en-US"/>
        </w:rPr>
      </w:pPr>
    </w:p>
    <w:p w:rsidR="002B05F1" w:rsidRPr="00214A81" w:rsidRDefault="002B05F1" w:rsidP="002B05F1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ind w:left="2265" w:hanging="2265"/>
        <w:rPr>
          <w:rFonts w:eastAsia="Arial Unicode MS"/>
          <w:bCs/>
          <w:szCs w:val="22"/>
          <w:lang w:val="en-US"/>
        </w:rPr>
      </w:pPr>
      <w:r w:rsidRPr="00214A81">
        <w:rPr>
          <w:szCs w:val="22"/>
          <w:lang w:val="en-US"/>
        </w:rPr>
        <w:t xml:space="preserve">18.30 – 18.45 CET </w:t>
      </w:r>
      <w:r w:rsidRPr="00214A81">
        <w:rPr>
          <w:szCs w:val="22"/>
          <w:lang w:val="en-US"/>
        </w:rPr>
        <w:tab/>
        <w:t>(17.30 – 17.45 GMT)</w:t>
      </w:r>
      <w:r w:rsidRPr="00214A81">
        <w:rPr>
          <w:rFonts w:eastAsia="Arial Unicode MS"/>
          <w:bCs/>
          <w:szCs w:val="22"/>
          <w:lang w:val="en-US"/>
        </w:rPr>
        <w:tab/>
        <w:t xml:space="preserve"> </w:t>
      </w:r>
    </w:p>
    <w:p w:rsidR="002B05F1" w:rsidRPr="00B835AC" w:rsidRDefault="002B05F1" w:rsidP="002B05F1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Cs w:val="22"/>
          <w:lang w:val="en-US"/>
        </w:rPr>
      </w:pPr>
      <w:r w:rsidRPr="00214A81">
        <w:rPr>
          <w:rFonts w:eastAsia="Arial Unicode MS"/>
          <w:bCs/>
          <w:szCs w:val="22"/>
          <w:lang w:val="en-US"/>
        </w:rPr>
        <w:tab/>
      </w:r>
      <w:r w:rsidRPr="00214A81">
        <w:rPr>
          <w:rFonts w:eastAsia="Arial Unicode MS"/>
          <w:bCs/>
          <w:szCs w:val="22"/>
          <w:lang w:val="en-US"/>
        </w:rPr>
        <w:tab/>
      </w:r>
      <w:r>
        <w:rPr>
          <w:rFonts w:eastAsia="Arial Unicode MS"/>
          <w:bCs/>
          <w:szCs w:val="22"/>
          <w:lang w:val="en-US"/>
        </w:rPr>
        <w:t xml:space="preserve">SD PAL, </w:t>
      </w:r>
      <w:r w:rsidRPr="00B835AC">
        <w:rPr>
          <w:rFonts w:eastAsia="Arial Unicode MS"/>
          <w:bCs/>
          <w:szCs w:val="22"/>
          <w:lang w:val="en-US"/>
        </w:rPr>
        <w:t>Format 16:9</w:t>
      </w:r>
    </w:p>
    <w:p w:rsidR="002B05F1" w:rsidRPr="00B835AC" w:rsidRDefault="002B05F1" w:rsidP="002B05F1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szCs w:val="22"/>
        </w:rPr>
      </w:pPr>
      <w:r w:rsidRPr="00B835AC">
        <w:rPr>
          <w:szCs w:val="22"/>
        </w:rPr>
        <w:t>Satelli</w:t>
      </w:r>
      <w:r w:rsidR="004E0913">
        <w:rPr>
          <w:szCs w:val="22"/>
        </w:rPr>
        <w:t>e</w:t>
      </w:r>
      <w:r w:rsidRPr="00B835AC">
        <w:rPr>
          <w:szCs w:val="22"/>
        </w:rPr>
        <w:t xml:space="preserve">t: </w:t>
      </w:r>
      <w:r w:rsidRPr="00B835AC">
        <w:rPr>
          <w:szCs w:val="22"/>
        </w:rPr>
        <w:tab/>
      </w:r>
      <w:r w:rsidRPr="00B835AC">
        <w:rPr>
          <w:rFonts w:cs="Arial"/>
          <w:szCs w:val="22"/>
        </w:rPr>
        <w:t>W2A</w:t>
      </w:r>
      <w:r w:rsidRPr="00B835AC">
        <w:rPr>
          <w:rFonts w:cs="Arial"/>
          <w:szCs w:val="22"/>
        </w:rPr>
        <w:br/>
      </w:r>
      <w:r w:rsidRPr="00B835AC">
        <w:rPr>
          <w:szCs w:val="22"/>
        </w:rPr>
        <w:t>Orbit</w:t>
      </w:r>
      <w:r w:rsidR="004E0913">
        <w:rPr>
          <w:szCs w:val="22"/>
        </w:rPr>
        <w:t xml:space="preserve"> </w:t>
      </w:r>
      <w:r w:rsidRPr="00B835AC">
        <w:rPr>
          <w:szCs w:val="22"/>
        </w:rPr>
        <w:t>position:</w:t>
      </w:r>
      <w:r w:rsidRPr="00B835AC">
        <w:rPr>
          <w:szCs w:val="22"/>
        </w:rPr>
        <w:tab/>
      </w:r>
      <w:r w:rsidRPr="00B835AC">
        <w:rPr>
          <w:rFonts w:cs="Arial"/>
          <w:szCs w:val="22"/>
        </w:rPr>
        <w:t>10 ° East</w:t>
      </w:r>
      <w:r w:rsidRPr="00B835AC">
        <w:rPr>
          <w:szCs w:val="22"/>
        </w:rPr>
        <w:br/>
        <w:t>Transponder:</w:t>
      </w:r>
      <w:r w:rsidRPr="00B835AC">
        <w:rPr>
          <w:szCs w:val="22"/>
        </w:rPr>
        <w:tab/>
        <w:t>Txp. B1  – slot 3   9MHz  ku slot</w:t>
      </w:r>
    </w:p>
    <w:p w:rsidR="002B05F1" w:rsidRPr="00B835AC" w:rsidRDefault="004E0913" w:rsidP="002B05F1">
      <w:pPr>
        <w:pStyle w:val="Bodycopy"/>
        <w:tabs>
          <w:tab w:val="clear" w:pos="454"/>
          <w:tab w:val="left" w:pos="709"/>
          <w:tab w:val="left" w:pos="2268"/>
        </w:tabs>
        <w:rPr>
          <w:bCs/>
          <w:szCs w:val="22"/>
        </w:rPr>
      </w:pPr>
      <w:r w:rsidRPr="00167603">
        <w:rPr>
          <w:bCs/>
          <w:szCs w:val="22"/>
        </w:rPr>
        <w:t>Downlink frequency</w:t>
      </w:r>
      <w:r w:rsidR="002B05F1" w:rsidRPr="00B835AC">
        <w:rPr>
          <w:bCs/>
          <w:szCs w:val="22"/>
        </w:rPr>
        <w:t>:</w:t>
      </w:r>
      <w:r w:rsidR="002B05F1" w:rsidRPr="00B835AC">
        <w:rPr>
          <w:bCs/>
          <w:szCs w:val="22"/>
        </w:rPr>
        <w:tab/>
      </w:r>
      <w:r w:rsidR="002B05F1" w:rsidRPr="00B835AC">
        <w:rPr>
          <w:szCs w:val="22"/>
        </w:rPr>
        <w:t>11.014,000 MHZ</w:t>
      </w:r>
    </w:p>
    <w:p w:rsidR="002B05F1" w:rsidRPr="00B835AC" w:rsidRDefault="002B05F1" w:rsidP="002B05F1">
      <w:pPr>
        <w:pStyle w:val="Bodycopy"/>
        <w:tabs>
          <w:tab w:val="clear" w:pos="454"/>
          <w:tab w:val="left" w:pos="709"/>
          <w:tab w:val="left" w:pos="2268"/>
        </w:tabs>
        <w:rPr>
          <w:bCs/>
          <w:szCs w:val="22"/>
        </w:rPr>
      </w:pPr>
      <w:r w:rsidRPr="00B835AC">
        <w:rPr>
          <w:bCs/>
          <w:szCs w:val="22"/>
        </w:rPr>
        <w:t>Polarisation:</w:t>
      </w:r>
      <w:r w:rsidRPr="00B835AC">
        <w:rPr>
          <w:bCs/>
          <w:szCs w:val="22"/>
        </w:rPr>
        <w:tab/>
        <w:t>horizontal (X)</w:t>
      </w:r>
    </w:p>
    <w:p w:rsidR="002B05F1" w:rsidRPr="00B835AC" w:rsidRDefault="002B05F1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B835AC">
        <w:rPr>
          <w:szCs w:val="22"/>
        </w:rPr>
        <w:t>Standard:</w:t>
      </w:r>
      <w:r w:rsidRPr="00B835AC">
        <w:rPr>
          <w:bCs/>
          <w:szCs w:val="22"/>
        </w:rPr>
        <w:tab/>
      </w:r>
      <w:r w:rsidRPr="00B835AC">
        <w:rPr>
          <w:szCs w:val="22"/>
        </w:rPr>
        <w:t xml:space="preserve">MPEG 4:2:0 / DVBS </w:t>
      </w:r>
    </w:p>
    <w:p w:rsidR="002B05F1" w:rsidRPr="00B835AC" w:rsidRDefault="002B05F1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B835AC">
        <w:rPr>
          <w:szCs w:val="22"/>
        </w:rPr>
        <w:t>Encoding:</w:t>
      </w:r>
      <w:r w:rsidRPr="00B835AC">
        <w:rPr>
          <w:szCs w:val="22"/>
        </w:rPr>
        <w:tab/>
        <w:t>4:2:0</w:t>
      </w:r>
    </w:p>
    <w:p w:rsidR="002B05F1" w:rsidRPr="00B835AC" w:rsidRDefault="004E0913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  <w:lang w:val="en-US"/>
        </w:rPr>
      </w:pPr>
      <w:r w:rsidRPr="00167603">
        <w:rPr>
          <w:szCs w:val="22"/>
          <w:lang w:val="en-US"/>
        </w:rPr>
        <w:t>Symbol rate</w:t>
      </w:r>
      <w:r w:rsidR="002B05F1" w:rsidRPr="00B835AC">
        <w:rPr>
          <w:szCs w:val="22"/>
          <w:lang w:val="en-US"/>
        </w:rPr>
        <w:t>:</w:t>
      </w:r>
      <w:r w:rsidR="002B05F1" w:rsidRPr="00B835AC">
        <w:rPr>
          <w:szCs w:val="22"/>
          <w:lang w:val="en-US"/>
        </w:rPr>
        <w:tab/>
      </w:r>
      <w:r w:rsidR="002B05F1" w:rsidRPr="00B835AC">
        <w:rPr>
          <w:szCs w:val="22"/>
        </w:rPr>
        <w:t>SR 6.1113 msym/sec</w:t>
      </w:r>
    </w:p>
    <w:p w:rsidR="002B05F1" w:rsidRPr="00B835AC" w:rsidRDefault="004E0913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167603">
        <w:rPr>
          <w:szCs w:val="22"/>
          <w:lang w:val="en-US"/>
        </w:rPr>
        <w:t>Transfer process</w:t>
      </w:r>
      <w:r w:rsidR="002B05F1" w:rsidRPr="00B835AC">
        <w:rPr>
          <w:szCs w:val="22"/>
        </w:rPr>
        <w:t>:</w:t>
      </w:r>
      <w:r w:rsidR="002B05F1" w:rsidRPr="00B835AC">
        <w:rPr>
          <w:szCs w:val="22"/>
        </w:rPr>
        <w:tab/>
        <w:t>QPSK Modulation</w:t>
      </w:r>
    </w:p>
    <w:p w:rsidR="002B05F1" w:rsidRPr="00B835AC" w:rsidRDefault="004E0913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167603">
        <w:rPr>
          <w:szCs w:val="22"/>
          <w:lang w:val="en-US"/>
        </w:rPr>
        <w:t>Data rate</w:t>
      </w:r>
      <w:r w:rsidR="002B05F1" w:rsidRPr="00B835AC">
        <w:rPr>
          <w:szCs w:val="22"/>
        </w:rPr>
        <w:t>:</w:t>
      </w:r>
      <w:r w:rsidR="002B05F1" w:rsidRPr="00B835AC">
        <w:rPr>
          <w:szCs w:val="22"/>
        </w:rPr>
        <w:tab/>
        <w:t>8.448 Kb/Sec</w:t>
      </w:r>
    </w:p>
    <w:p w:rsidR="002B05F1" w:rsidRPr="00B835AC" w:rsidRDefault="002B05F1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</w:rPr>
      </w:pPr>
      <w:r w:rsidRPr="00B835AC">
        <w:rPr>
          <w:szCs w:val="22"/>
        </w:rPr>
        <w:t>FEC:</w:t>
      </w:r>
      <w:r w:rsidRPr="00B835AC">
        <w:rPr>
          <w:szCs w:val="22"/>
        </w:rPr>
        <w:tab/>
      </w:r>
      <w:r w:rsidRPr="00B835AC">
        <w:rPr>
          <w:szCs w:val="22"/>
        </w:rPr>
        <w:tab/>
        <w:t>¾  clear key</w:t>
      </w:r>
    </w:p>
    <w:p w:rsidR="002B05F1" w:rsidRPr="00B835AC" w:rsidRDefault="002B05F1" w:rsidP="002B05F1">
      <w:pPr>
        <w:tabs>
          <w:tab w:val="clear" w:pos="454"/>
          <w:tab w:val="left" w:pos="2268"/>
        </w:tabs>
        <w:rPr>
          <w:szCs w:val="22"/>
        </w:rPr>
      </w:pPr>
      <w:r w:rsidRPr="00B835AC">
        <w:rPr>
          <w:szCs w:val="22"/>
        </w:rPr>
        <w:t>Audio:</w:t>
      </w:r>
      <w:r w:rsidRPr="00B835AC">
        <w:rPr>
          <w:szCs w:val="22"/>
        </w:rPr>
        <w:tab/>
        <w:t xml:space="preserve"> Ch 1:  full mix    </w:t>
      </w:r>
      <w:r w:rsidRPr="00B835AC">
        <w:rPr>
          <w:szCs w:val="22"/>
        </w:rPr>
        <w:br/>
      </w:r>
      <w:r w:rsidRPr="00B835AC">
        <w:rPr>
          <w:szCs w:val="22"/>
        </w:rPr>
        <w:tab/>
        <w:t xml:space="preserve"> Ch 2:  full mix</w:t>
      </w:r>
    </w:p>
    <w:p w:rsidR="002B05F1" w:rsidRDefault="004E0913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  <w:lang w:val="it-IT"/>
        </w:rPr>
      </w:pPr>
      <w:r>
        <w:rPr>
          <w:szCs w:val="22"/>
        </w:rPr>
        <w:t>Playout trouble no</w:t>
      </w:r>
      <w:r w:rsidR="002B05F1" w:rsidRPr="004E0913">
        <w:rPr>
          <w:szCs w:val="22"/>
          <w:lang w:val="en-US"/>
        </w:rPr>
        <w:t>:</w:t>
      </w:r>
      <w:r w:rsidR="002B05F1" w:rsidRPr="004E0913">
        <w:rPr>
          <w:szCs w:val="22"/>
          <w:lang w:val="en-US"/>
        </w:rPr>
        <w:tab/>
        <w:t>+1-</w:t>
      </w:r>
      <w:r w:rsidR="002B05F1" w:rsidRPr="00B835AC">
        <w:rPr>
          <w:szCs w:val="22"/>
          <w:lang w:val="it-IT"/>
        </w:rPr>
        <w:t>914-646 25 00</w:t>
      </w:r>
    </w:p>
    <w:p w:rsidR="00C40131" w:rsidRPr="00B835AC" w:rsidRDefault="00C40131" w:rsidP="002B05F1">
      <w:pPr>
        <w:pStyle w:val="Bodycopy"/>
        <w:tabs>
          <w:tab w:val="clear" w:pos="454"/>
          <w:tab w:val="left" w:pos="709"/>
          <w:tab w:val="left" w:pos="2268"/>
        </w:tabs>
        <w:rPr>
          <w:szCs w:val="22"/>
          <w:lang w:val="it-IT"/>
        </w:rPr>
      </w:pPr>
    </w:p>
    <w:p w:rsidR="00167603" w:rsidRPr="009A2221" w:rsidRDefault="00167603" w:rsidP="00167603">
      <w:pPr>
        <w:pStyle w:val="Bodycopy"/>
        <w:tabs>
          <w:tab w:val="clear" w:pos="454"/>
          <w:tab w:val="left" w:pos="709"/>
          <w:tab w:val="left" w:pos="2268"/>
        </w:tabs>
        <w:rPr>
          <w:b/>
          <w:szCs w:val="22"/>
          <w:lang w:val="en-US"/>
        </w:rPr>
      </w:pPr>
      <w:r>
        <w:rPr>
          <w:b/>
          <w:szCs w:val="22"/>
          <w:lang w:val="en-US"/>
        </w:rPr>
        <w:t>If you have any further questions, please contact:</w:t>
      </w:r>
    </w:p>
    <w:p w:rsidR="00167603" w:rsidRPr="001A3470" w:rsidRDefault="00167603" w:rsidP="00167603">
      <w:pPr>
        <w:pStyle w:val="Bodycopy"/>
        <w:tabs>
          <w:tab w:val="clear" w:pos="454"/>
          <w:tab w:val="left" w:pos="709"/>
          <w:tab w:val="left" w:pos="2268"/>
        </w:tabs>
        <w:rPr>
          <w:szCs w:val="22"/>
          <w:lang w:val="en-US"/>
        </w:rPr>
      </w:pPr>
      <w:r w:rsidRPr="001A3470">
        <w:rPr>
          <w:szCs w:val="22"/>
          <w:lang w:val="en-US"/>
        </w:rPr>
        <w:t>Christina Hepe (Electronic Media) +49 160 8890029</w:t>
      </w:r>
    </w:p>
    <w:p w:rsidR="0076016B" w:rsidRPr="00167603" w:rsidRDefault="00E51293" w:rsidP="00E51293">
      <w:pPr>
        <w:pStyle w:val="Bodycopy"/>
        <w:tabs>
          <w:tab w:val="clear" w:pos="454"/>
          <w:tab w:val="left" w:pos="709"/>
          <w:tab w:val="left" w:pos="2268"/>
        </w:tabs>
        <w:rPr>
          <w:bCs/>
          <w:szCs w:val="22"/>
        </w:rPr>
      </w:pPr>
      <w:r w:rsidRPr="00167603">
        <w:rPr>
          <w:szCs w:val="22"/>
        </w:rPr>
        <w:br/>
      </w:r>
      <w:r w:rsidR="00167603">
        <w:rPr>
          <w:bCs/>
          <w:szCs w:val="22"/>
        </w:rPr>
        <w:t>Please also find the Highlights of the Press Conference available for download in broadcast quality at</w:t>
      </w:r>
      <w:r w:rsidR="0076016B" w:rsidRPr="00167603">
        <w:rPr>
          <w:bCs/>
          <w:szCs w:val="22"/>
        </w:rPr>
        <w:t xml:space="preserve"> </w:t>
      </w:r>
      <w:hyperlink r:id="rId10" w:history="1">
        <w:r w:rsidR="0076016B" w:rsidRPr="00167603">
          <w:rPr>
            <w:rStyle w:val="Hyperlink"/>
            <w:bCs/>
            <w:szCs w:val="22"/>
          </w:rPr>
          <w:t>www.thenewsmarket.com</w:t>
        </w:r>
      </w:hyperlink>
      <w:r w:rsidR="0076016B" w:rsidRPr="00167603">
        <w:rPr>
          <w:bCs/>
          <w:szCs w:val="22"/>
        </w:rPr>
        <w:t>!</w:t>
      </w:r>
    </w:p>
    <w:sectPr w:rsidR="0076016B" w:rsidRPr="00167603" w:rsidSect="00767006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71" w:rsidRDefault="006A1071">
      <w:r>
        <w:separator/>
      </w:r>
    </w:p>
  </w:endnote>
  <w:endnote w:type="continuationSeparator" w:id="0">
    <w:p w:rsidR="006A1071" w:rsidRDefault="006A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71" w:rsidRDefault="006A1071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1071" w:rsidRDefault="006A1071">
    <w:pPr>
      <w:framePr w:w="1985" w:h="680" w:hRule="exact" w:wrap="around" w:vAnchor="page" w:hAnchor="page" w:x="9357" w:y="15310"/>
      <w:spacing w:line="240" w:lineRule="atLeast"/>
    </w:pPr>
  </w:p>
  <w:p w:rsidR="006A1071" w:rsidRDefault="006A10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71" w:rsidRDefault="006A1071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1071" w:rsidRDefault="006A1071">
    <w:pPr>
      <w:framePr w:w="1985" w:h="680" w:hRule="exact" w:wrap="around" w:vAnchor="page" w:hAnchor="page" w:x="9357" w:y="15310"/>
      <w:spacing w:line="240" w:lineRule="atLeast"/>
    </w:pPr>
  </w:p>
  <w:p w:rsidR="006A1071" w:rsidRDefault="006A10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71" w:rsidRDefault="006A1071"/>
  </w:footnote>
  <w:footnote w:type="continuationSeparator" w:id="0">
    <w:p w:rsidR="006A1071" w:rsidRDefault="006A10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A1071">
      <w:tc>
        <w:tcPr>
          <w:tcW w:w="1928" w:type="dxa"/>
        </w:tcPr>
        <w:p w:rsidR="006A1071" w:rsidRDefault="006A1071">
          <w:pPr>
            <w:pStyle w:val="zztabelleseite2"/>
            <w:framePr w:wrap="notBeside"/>
          </w:pPr>
        </w:p>
      </w:tc>
      <w:tc>
        <w:tcPr>
          <w:tcW w:w="170" w:type="dxa"/>
        </w:tcPr>
        <w:p w:rsidR="006A1071" w:rsidRDefault="006A1071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6A1071" w:rsidRDefault="006A1071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6A1071">
      <w:tc>
        <w:tcPr>
          <w:tcW w:w="1928" w:type="dxa"/>
        </w:tcPr>
        <w:p w:rsidR="006A1071" w:rsidRDefault="006A1071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6A1071" w:rsidRDefault="006A1071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6A1071" w:rsidRDefault="006A1071">
          <w:pPr>
            <w:pStyle w:val="zztitelseite2"/>
            <w:framePr w:wrap="notBeside"/>
            <w:rPr>
              <w:lang w:val="fr-FR"/>
            </w:rPr>
          </w:pPr>
        </w:p>
      </w:tc>
    </w:tr>
    <w:tr w:rsidR="006A1071">
      <w:tc>
        <w:tcPr>
          <w:tcW w:w="1928" w:type="dxa"/>
        </w:tcPr>
        <w:p w:rsidR="006A1071" w:rsidRDefault="006A1071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6A1071" w:rsidRDefault="006A1071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6A1071" w:rsidRDefault="006A1071">
          <w:pPr>
            <w:pStyle w:val="zztitelseite2"/>
            <w:framePr w:wrap="notBeside"/>
            <w:rPr>
              <w:lang w:val="fr-FR"/>
            </w:rPr>
          </w:pPr>
        </w:p>
      </w:tc>
    </w:tr>
    <w:tr w:rsidR="006A1071">
      <w:tc>
        <w:tcPr>
          <w:tcW w:w="1928" w:type="dxa"/>
        </w:tcPr>
        <w:p w:rsidR="006A1071" w:rsidRDefault="006A1071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6A1071" w:rsidRDefault="006A1071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201A8" w:rsidRDefault="00DA02C9" w:rsidP="007201A8">
          <w:pPr>
            <w:pStyle w:val="zzeingabefeldfettseite2"/>
            <w:framePr w:wrap="notBeside"/>
          </w:pPr>
          <w:r>
            <w:fldChar w:fldCharType="begin"/>
          </w:r>
          <w:r w:rsidR="006A1071">
            <w:instrText xml:space="preserve"> REF Thema \* MERGEFORMAT </w:instrText>
          </w:r>
          <w:r>
            <w:fldChar w:fldCharType="separate"/>
          </w:r>
          <w:r w:rsidR="007201A8" w:rsidRPr="007201A8">
            <w:rPr>
              <w:noProof/>
              <w:kern w:val="0"/>
            </w:rPr>
            <w:t>Press</w:t>
          </w:r>
          <w:r w:rsidR="007201A8" w:rsidRPr="00020620">
            <w:rPr>
              <w:noProof/>
            </w:rPr>
            <w:t xml:space="preserve"> </w:t>
          </w:r>
          <w:r w:rsidR="007201A8">
            <w:rPr>
              <w:noProof/>
            </w:rPr>
            <w:t xml:space="preserve"> C</w:t>
          </w:r>
          <w:r w:rsidR="007201A8" w:rsidRPr="00020620">
            <w:rPr>
              <w:noProof/>
            </w:rPr>
            <w:t>onference in Washington</w:t>
          </w:r>
          <w:r w:rsidR="007201A8" w:rsidRPr="00020620">
            <w:t xml:space="preserve"> D</w:t>
          </w:r>
          <w:r w:rsidR="007201A8">
            <w:t xml:space="preserve">. </w:t>
          </w:r>
          <w:r w:rsidR="007201A8" w:rsidRPr="00020620">
            <w:t>C</w:t>
          </w:r>
          <w:r w:rsidR="007201A8">
            <w:t>.</w:t>
          </w:r>
          <w:r w:rsidR="007201A8" w:rsidRPr="00020620">
            <w:t xml:space="preserve"> on Monday, March 22nd 2010</w:t>
          </w:r>
          <w:r w:rsidR="007201A8">
            <w:t>.</w:t>
          </w:r>
        </w:p>
        <w:p w:rsidR="006A1071" w:rsidRDefault="007201A8">
          <w:pPr>
            <w:pStyle w:val="zzeingabefeldfettseite2"/>
            <w:framePr w:wrap="notBeside"/>
          </w:pPr>
          <w:r>
            <w:t>Satellite Transmission data for Europe.</w:t>
          </w:r>
          <w:r w:rsidR="00DA02C9">
            <w:fldChar w:fldCharType="end"/>
          </w:r>
        </w:p>
      </w:tc>
    </w:tr>
    <w:tr w:rsidR="006A1071">
      <w:tc>
        <w:tcPr>
          <w:tcW w:w="1928" w:type="dxa"/>
        </w:tcPr>
        <w:p w:rsidR="006A1071" w:rsidRDefault="006A1071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6A1071" w:rsidRDefault="006A1071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6A1071" w:rsidRDefault="00DA02C9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7201A8" w:rsidRPr="007201A8">
              <w:rPr>
                <w:noProof/>
                <w:lang w:val="fr-FR"/>
              </w:rPr>
              <w:t>19.03.2010</w:t>
            </w:r>
          </w:fldSimple>
        </w:p>
      </w:tc>
    </w:tr>
    <w:tr w:rsidR="006A1071">
      <w:tc>
        <w:tcPr>
          <w:tcW w:w="1928" w:type="dxa"/>
        </w:tcPr>
        <w:p w:rsidR="006A1071" w:rsidRDefault="006A1071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6A1071" w:rsidRDefault="006A1071">
          <w:pPr>
            <w:pStyle w:val="zztabelleseite2"/>
            <w:framePr w:wrap="notBeside"/>
          </w:pPr>
        </w:p>
      </w:tc>
      <w:tc>
        <w:tcPr>
          <w:tcW w:w="9299" w:type="dxa"/>
        </w:tcPr>
        <w:p w:rsidR="006A1071" w:rsidRDefault="00DA02C9">
          <w:pPr>
            <w:framePr w:w="11340" w:hSpace="142" w:wrap="notBeside" w:vAnchor="page" w:hAnchor="page" w:y="2694" w:anchorLock="1"/>
            <w:spacing w:after="0"/>
          </w:pPr>
          <w:fldSimple w:instr=" PAGE ">
            <w:r w:rsidR="006A1071">
              <w:rPr>
                <w:noProof/>
              </w:rPr>
              <w:t>2</w:t>
            </w:r>
          </w:fldSimple>
        </w:p>
      </w:tc>
    </w:tr>
  </w:tbl>
  <w:p w:rsidR="006A1071" w:rsidRDefault="006A1071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6A1071" w:rsidRDefault="006A1071">
    <w:pPr>
      <w:framePr w:w="11340" w:hSpace="142" w:wrap="notBeside" w:vAnchor="page" w:hAnchor="page" w:y="2694" w:anchorLock="1"/>
      <w:spacing w:after="0"/>
      <w:rPr>
        <w:color w:val="FFFFFF"/>
      </w:rPr>
    </w:pPr>
  </w:p>
  <w:p w:rsidR="006A1071" w:rsidRDefault="006A1071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橄ㄴ勰Օˢ찔㈇"/>
    <w:docVar w:name="Teilnehmer1$" w:val="橄ㄴ勰Օˢ찔㈇È뙀˸큰˷賐 뙀˸ⅨՕ˨Ḁ"/>
    <w:docVar w:name="Teilnehmer6$" w:val="Ā"/>
    <w:docVar w:name="Thema$" w:val="낰㍊殰Ց븐㍊닰Ց셰㍊훜㊥셰㍊"/>
    <w:docVar w:name="ZeitOrt$" w:val="&#10;Ŭ"/>
    <w:docVar w:name="ZeitOrt1$" w:val="w:doNotExpandShiftRet"/>
    <w:docVar w:name="ZeitOrt2$" w:val="&lt;"/>
  </w:docVars>
  <w:rsids>
    <w:rsidRoot w:val="0023661D"/>
    <w:rsid w:val="00002C87"/>
    <w:rsid w:val="00020620"/>
    <w:rsid w:val="00167603"/>
    <w:rsid w:val="0023661D"/>
    <w:rsid w:val="002B05F1"/>
    <w:rsid w:val="003023A0"/>
    <w:rsid w:val="00332B86"/>
    <w:rsid w:val="0035601E"/>
    <w:rsid w:val="00481818"/>
    <w:rsid w:val="004C3FDB"/>
    <w:rsid w:val="004D07B2"/>
    <w:rsid w:val="004E0913"/>
    <w:rsid w:val="004F67B0"/>
    <w:rsid w:val="00595D19"/>
    <w:rsid w:val="00634CBC"/>
    <w:rsid w:val="006A1071"/>
    <w:rsid w:val="006C4B7D"/>
    <w:rsid w:val="007144F3"/>
    <w:rsid w:val="007201A8"/>
    <w:rsid w:val="0076016B"/>
    <w:rsid w:val="00767006"/>
    <w:rsid w:val="0083125B"/>
    <w:rsid w:val="008F3499"/>
    <w:rsid w:val="00923E29"/>
    <w:rsid w:val="009527BA"/>
    <w:rsid w:val="00A052ED"/>
    <w:rsid w:val="00A25164"/>
    <w:rsid w:val="00A54EFB"/>
    <w:rsid w:val="00AA641C"/>
    <w:rsid w:val="00AF2FAF"/>
    <w:rsid w:val="00BA129E"/>
    <w:rsid w:val="00C245DF"/>
    <w:rsid w:val="00C40131"/>
    <w:rsid w:val="00C41CBF"/>
    <w:rsid w:val="00CB6D00"/>
    <w:rsid w:val="00CC5789"/>
    <w:rsid w:val="00D05DDF"/>
    <w:rsid w:val="00D25F7A"/>
    <w:rsid w:val="00DA02C9"/>
    <w:rsid w:val="00E016FC"/>
    <w:rsid w:val="00E31652"/>
    <w:rsid w:val="00E33E35"/>
    <w:rsid w:val="00E51293"/>
    <w:rsid w:val="00E9129B"/>
    <w:rsid w:val="00EA5E01"/>
    <w:rsid w:val="00F026AD"/>
    <w:rsid w:val="00F138AE"/>
    <w:rsid w:val="00F53661"/>
    <w:rsid w:val="00F6731C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006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67006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qFormat/>
    <w:rsid w:val="00767006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700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ooter">
    <w:name w:val="footer"/>
    <w:basedOn w:val="Normal"/>
    <w:rsid w:val="0076700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767006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ootnoteText">
    <w:name w:val="footnote text"/>
    <w:basedOn w:val="Normal"/>
    <w:semiHidden/>
    <w:rsid w:val="00767006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76700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Normal"/>
    <w:rsid w:val="0076700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Normal"/>
    <w:rsid w:val="0076700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Normal"/>
    <w:rsid w:val="0076700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767006"/>
  </w:style>
  <w:style w:type="paragraph" w:customStyle="1" w:styleId="zztabelle1">
    <w:name w:val="zz_tabelle1"/>
    <w:basedOn w:val="Normal"/>
    <w:rsid w:val="0076700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767006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Normal"/>
    <w:rsid w:val="0076700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Normal"/>
    <w:rsid w:val="00767006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Normal"/>
    <w:rsid w:val="0076700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76700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Normal"/>
    <w:rsid w:val="0076700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Normal"/>
    <w:rsid w:val="00767006"/>
    <w:pPr>
      <w:numPr>
        <w:numId w:val="1"/>
      </w:numPr>
      <w:spacing w:before="60" w:after="60"/>
    </w:pPr>
  </w:style>
  <w:style w:type="paragraph" w:customStyle="1" w:styleId="Bodycopy">
    <w:name w:val="Body copy"/>
    <w:basedOn w:val="Normal"/>
    <w:rsid w:val="00767006"/>
    <w:pPr>
      <w:spacing w:after="0" w:line="250" w:lineRule="atLeast"/>
    </w:pPr>
  </w:style>
  <w:style w:type="paragraph" w:customStyle="1" w:styleId="Tabletitle">
    <w:name w:val="Table title"/>
    <w:basedOn w:val="Normal"/>
    <w:rsid w:val="00767006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767006"/>
    <w:rPr>
      <w:b w:val="0"/>
    </w:rPr>
  </w:style>
  <w:style w:type="paragraph" w:styleId="Title">
    <w:name w:val="Title"/>
    <w:basedOn w:val="Normal"/>
    <w:qFormat/>
    <w:rsid w:val="00767006"/>
    <w:pPr>
      <w:outlineLvl w:val="0"/>
    </w:pPr>
    <w:rPr>
      <w:rFonts w:cs="Arial"/>
      <w:b/>
      <w:bCs/>
      <w:szCs w:val="32"/>
    </w:rPr>
  </w:style>
  <w:style w:type="paragraph" w:styleId="Subtitle">
    <w:name w:val="Subtitle"/>
    <w:basedOn w:val="Normal"/>
    <w:qFormat/>
    <w:rsid w:val="00767006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Normal"/>
    <w:next w:val="Bodycopy"/>
    <w:rsid w:val="00767006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Normal"/>
    <w:next w:val="Normal"/>
    <w:rsid w:val="00767006"/>
    <w:pPr>
      <w:spacing w:line="250" w:lineRule="atLeast"/>
    </w:pPr>
    <w:rPr>
      <w:lang w:val="de-DE"/>
    </w:rPr>
  </w:style>
  <w:style w:type="character" w:styleId="Hyperlink">
    <w:name w:val="Hyperlink"/>
    <w:basedOn w:val="DefaultParagraphFont"/>
    <w:rsid w:val="00767006"/>
    <w:rPr>
      <w:color w:val="0000FF"/>
      <w:u w:val="single"/>
    </w:rPr>
  </w:style>
  <w:style w:type="character" w:styleId="FollowedHyperlink">
    <w:name w:val="FollowedHyperlink"/>
    <w:basedOn w:val="DefaultParagraphFont"/>
    <w:rsid w:val="00767006"/>
    <w:rPr>
      <w:color w:val="800080"/>
      <w:u w:val="single"/>
    </w:rPr>
  </w:style>
  <w:style w:type="paragraph" w:styleId="BalloonText">
    <w:name w:val="Balloon Text"/>
    <w:basedOn w:val="Normal"/>
    <w:semiHidden/>
    <w:rsid w:val="00ED32F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5601E"/>
    <w:rPr>
      <w:rFonts w:ascii="BMWTypeLight" w:hAnsi="BMWTypeLigh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EVISCO AG</Company>
  <LinksUpToDate>false</LinksUpToDate>
  <CharactersWithSpaces>1999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Hepe Christina</cp:lastModifiedBy>
  <cp:revision>7</cp:revision>
  <cp:lastPrinted>2010-03-18T12:57:00Z</cp:lastPrinted>
  <dcterms:created xsi:type="dcterms:W3CDTF">2010-03-18T12:47:00Z</dcterms:created>
  <dcterms:modified xsi:type="dcterms:W3CDTF">2010-03-21T11:20:00Z</dcterms:modified>
</cp:coreProperties>
</file>