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B347B" w:rsidRPr="00B1762D" w:rsidRDefault="00DB347B" w:rsidP="003E3025">
      <w:pPr>
        <w:framePr w:w="7038" w:h="945" w:hSpace="142" w:wrap="around" w:vAnchor="page" w:hAnchor="page" w:x="2099" w:y="568"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Società</w:t>
      </w:r>
      <w:r w:rsidRPr="00B1762D">
        <w:rPr>
          <w:rFonts w:ascii="BMWType V2 Light" w:hAnsi="BMWType V2 Light"/>
          <w:color w:val="000000"/>
          <w:sz w:val="12"/>
          <w:lang w:val="it-IT"/>
        </w:rPr>
        <w:br/>
        <w:t>BMW Italia S.p.A.</w:t>
      </w:r>
      <w:r w:rsidRPr="00B1762D">
        <w:rPr>
          <w:rFonts w:ascii="BMWType V2 Light" w:hAnsi="BMWType V2 Light"/>
          <w:color w:val="000000"/>
          <w:sz w:val="12"/>
          <w:lang w:val="it-IT"/>
        </w:rPr>
        <w:br/>
      </w:r>
    </w:p>
    <w:p w:rsidR="003E3025" w:rsidRPr="00B1762D" w:rsidRDefault="003E3025" w:rsidP="003E3025">
      <w:pPr>
        <w:pStyle w:val="Corpodeltesto"/>
        <w:framePr w:h="5028" w:hRule="exact" w:wrap="around" w:x="626" w:y="11105"/>
        <w:rPr>
          <w:rFonts w:ascii="BMWType V2 Light" w:hAnsi="BMWType V2 Light"/>
          <w:spacing w:val="-2"/>
          <w:lang w:val="it-IT"/>
        </w:rPr>
      </w:pPr>
      <w:r w:rsidRPr="00B1762D">
        <w:rPr>
          <w:rFonts w:ascii="BMWType V2 Light" w:hAnsi="BMWType V2 Light"/>
          <w:spacing w:val="-2"/>
          <w:lang w:val="it-IT"/>
        </w:rPr>
        <w:t xml:space="preserve">Società del </w:t>
      </w:r>
      <w:r w:rsidRPr="00B1762D">
        <w:rPr>
          <w:rFonts w:ascii="BMWType V2 Light" w:hAnsi="BMWType V2 Light"/>
          <w:spacing w:val="-2"/>
          <w:lang w:val="it-IT"/>
        </w:rPr>
        <w:br/>
        <w:t>BMW Group</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Sede</w:t>
      </w:r>
      <w:r w:rsidRPr="00B1762D">
        <w:rPr>
          <w:rFonts w:ascii="BMWType V2 Light" w:hAnsi="BMWType V2 Light"/>
          <w:color w:val="000000"/>
          <w:sz w:val="12"/>
          <w:lang w:val="it-IT"/>
        </w:rPr>
        <w:br/>
        <w:t xml:space="preserve">Via della Unione </w:t>
      </w:r>
      <w:r w:rsidRPr="00B1762D">
        <w:rPr>
          <w:rFonts w:ascii="BMWType V2 Light" w:hAnsi="BMWType V2 Light"/>
          <w:color w:val="000000"/>
          <w:sz w:val="12"/>
          <w:lang w:val="it-IT"/>
        </w:rPr>
        <w:br/>
        <w:t>Europea,1</w:t>
      </w:r>
    </w:p>
    <w:p w:rsidR="003E3025" w:rsidRPr="00B1762D" w:rsidRDefault="003E3025" w:rsidP="003E3025">
      <w:pPr>
        <w:pStyle w:val="Corpodeltesto"/>
        <w:framePr w:h="5028" w:hRule="exact" w:wrap="around" w:x="626" w:y="11105"/>
        <w:rPr>
          <w:rFonts w:ascii="BMWType V2 Light" w:hAnsi="BMWType V2 Light"/>
          <w:lang w:val="it-IT"/>
        </w:rPr>
      </w:pPr>
      <w:r w:rsidRPr="00B1762D">
        <w:rPr>
          <w:rFonts w:ascii="BMWType V2 Light" w:hAnsi="BMWType V2 Light"/>
          <w:lang w:val="it-IT"/>
        </w:rPr>
        <w:t>I-20097 San Donato</w:t>
      </w:r>
      <w:r w:rsidRPr="00B1762D">
        <w:rPr>
          <w:rFonts w:ascii="BMWType V2 Light" w:hAnsi="BMWType V2 Light"/>
          <w:lang w:val="it-IT"/>
        </w:rPr>
        <w:br/>
        <w:t>Milanese (MI)</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Telefono</w:t>
      </w:r>
      <w:r w:rsidRPr="00B1762D">
        <w:rPr>
          <w:rFonts w:ascii="BMWType V2 Light" w:hAnsi="BMWType V2 Light"/>
          <w:color w:val="000000"/>
          <w:sz w:val="12"/>
          <w:lang w:val="it-IT"/>
        </w:rPr>
        <w:br/>
      </w:r>
      <w:r w:rsidRPr="00B1762D">
        <w:rPr>
          <w:rFonts w:ascii="BMWType V2 Light" w:hAnsi="BMWType V2 Light"/>
          <w:color w:val="000000"/>
          <w:kern w:val="0"/>
          <w:sz w:val="12"/>
          <w:lang w:val="it-IT"/>
        </w:rPr>
        <w:t>02-51610111</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Telefax</w:t>
      </w:r>
      <w:r w:rsidRPr="00B1762D">
        <w:rPr>
          <w:rFonts w:ascii="BMWType V2 Light" w:hAnsi="BMWType V2 Light"/>
          <w:color w:val="000000"/>
          <w:sz w:val="12"/>
          <w:lang w:val="it-IT"/>
        </w:rPr>
        <w:br/>
        <w:t>02-51610222</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Internet</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www.bmw.it</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www.mini.it</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Capitale sociale</w:t>
      </w:r>
      <w:r w:rsidRPr="00B1762D">
        <w:rPr>
          <w:rFonts w:ascii="BMWType V2 Light" w:hAnsi="BMWType V2 Light"/>
          <w:color w:val="000000"/>
          <w:sz w:val="12"/>
          <w:lang w:val="it-IT"/>
        </w:rPr>
        <w:br/>
        <w:t>5.000.000 di Euro i.v.</w:t>
      </w:r>
      <w:r w:rsidRPr="00B1762D">
        <w:rPr>
          <w:rFonts w:ascii="BMWType V2 Light" w:hAnsi="BMWType V2 Light"/>
          <w:color w:val="000000"/>
          <w:sz w:val="12"/>
          <w:lang w:val="it-IT"/>
        </w:rPr>
        <w:br/>
      </w:r>
      <w:r w:rsidRPr="00B1762D">
        <w:rPr>
          <w:rFonts w:ascii="BMWType V2 Light" w:hAnsi="BMWType V2 Light"/>
          <w:color w:val="000000"/>
          <w:sz w:val="12"/>
          <w:lang w:val="it-IT"/>
        </w:rPr>
        <w:br/>
        <w:t>R.E.A.</w:t>
      </w:r>
      <w:r w:rsidRPr="00B1762D">
        <w:rPr>
          <w:rFonts w:ascii="BMWType V2 Light" w:hAnsi="BMWType V2 Light"/>
          <w:color w:val="000000"/>
          <w:sz w:val="12"/>
          <w:lang w:val="it-IT"/>
        </w:rPr>
        <w:br/>
        <w:t>MI 1403223</w:t>
      </w:r>
      <w:r w:rsidRPr="00B1762D">
        <w:rPr>
          <w:rFonts w:ascii="BMWType V2 Light" w:hAnsi="BMWType V2 Light"/>
          <w:color w:val="000000"/>
          <w:sz w:val="12"/>
          <w:lang w:val="it-IT"/>
        </w:rPr>
        <w:br/>
      </w:r>
      <w:r w:rsidRPr="00B1762D">
        <w:rPr>
          <w:rFonts w:ascii="BMWType V2 Light" w:hAnsi="BMWType V2 Light"/>
          <w:color w:val="000000"/>
          <w:sz w:val="12"/>
          <w:lang w:val="it-IT"/>
        </w:rPr>
        <w:br/>
        <w:t>N. Reg. Impr.</w:t>
      </w:r>
      <w:r w:rsidRPr="00B1762D">
        <w:rPr>
          <w:rFonts w:ascii="BMWType V2 Light" w:hAnsi="BMWType V2 Light"/>
          <w:color w:val="000000"/>
          <w:sz w:val="12"/>
          <w:lang w:val="it-IT"/>
        </w:rPr>
        <w:br/>
        <w:t>MI 187982/1998</w:t>
      </w:r>
      <w:r w:rsidRPr="00B1762D">
        <w:rPr>
          <w:rFonts w:ascii="BMWType V2 Light" w:hAnsi="BMWType V2 Light"/>
          <w:color w:val="000000"/>
          <w:sz w:val="12"/>
          <w:lang w:val="it-IT"/>
        </w:rPr>
        <w:br/>
      </w:r>
      <w:r w:rsidRPr="00B1762D">
        <w:rPr>
          <w:rFonts w:ascii="BMWType V2 Light" w:hAnsi="BMWType V2 Light"/>
          <w:color w:val="000000"/>
          <w:sz w:val="12"/>
          <w:lang w:val="it-IT"/>
        </w:rPr>
        <w:br/>
        <w:t>Codice fiscale</w:t>
      </w:r>
      <w:r w:rsidRPr="00B1762D">
        <w:rPr>
          <w:rFonts w:ascii="BMWType V2 Light" w:hAnsi="BMWType V2 Light"/>
          <w:color w:val="000000"/>
          <w:sz w:val="12"/>
          <w:lang w:val="it-IT"/>
        </w:rPr>
        <w:br/>
        <w:t>01934110154</w:t>
      </w:r>
      <w:r w:rsidRPr="00B1762D">
        <w:rPr>
          <w:rFonts w:ascii="BMWType V2 Light" w:hAnsi="BMWType V2 Light"/>
          <w:color w:val="000000"/>
          <w:sz w:val="12"/>
          <w:lang w:val="it-IT"/>
        </w:rPr>
        <w:br/>
      </w:r>
      <w:r w:rsidRPr="00B1762D">
        <w:rPr>
          <w:rFonts w:ascii="BMWType V2 Light" w:hAnsi="BMWType V2 Light"/>
          <w:color w:val="000000"/>
          <w:sz w:val="12"/>
          <w:lang w:val="it-IT"/>
        </w:rPr>
        <w:br/>
        <w:t>Partita IVA</w:t>
      </w:r>
      <w:r w:rsidRPr="00B1762D">
        <w:rPr>
          <w:rFonts w:ascii="BMWType V2 Light" w:hAnsi="BMWType V2 Light"/>
          <w:color w:val="000000"/>
          <w:sz w:val="12"/>
          <w:lang w:val="it-IT"/>
        </w:rPr>
        <w:br/>
        <w:t>IT 12532500159</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lang w:val="it-IT"/>
        </w:rPr>
      </w:pPr>
    </w:p>
    <w:p w:rsidR="003E3025" w:rsidRPr="00B1762D" w:rsidRDefault="00FC6BA4" w:rsidP="003E3025">
      <w:pPr>
        <w:spacing w:line="240" w:lineRule="auto"/>
        <w:rPr>
          <w:rFonts w:ascii="BMWType V2 Light" w:hAnsi="BMWType V2 Light"/>
          <w:lang w:val="it-IT"/>
        </w:rPr>
      </w:pPr>
      <w:r>
        <w:rPr>
          <w:rFonts w:ascii="BMWType V2 Light" w:hAnsi="BMWType V2 Light"/>
          <w:noProof/>
          <w:lang w:val="it-IT" w:eastAsia="it-IT"/>
        </w:rPr>
        <w:drawing>
          <wp:anchor distT="0" distB="0" distL="114300" distR="114300" simplePos="0" relativeHeight="251657728" behindDoc="0" locked="0" layoutInCell="1" allowOverlap="1">
            <wp:simplePos x="0" y="0"/>
            <wp:positionH relativeFrom="column">
              <wp:posOffset>4863465</wp:posOffset>
            </wp:positionH>
            <wp:positionV relativeFrom="paragraph">
              <wp:posOffset>-1600200</wp:posOffset>
            </wp:positionV>
            <wp:extent cx="1056640" cy="1447800"/>
            <wp:effectExtent l="19050" t="0" r="0" b="0"/>
            <wp:wrapSquare wrapText="bothSides"/>
            <wp:docPr id="4" name="Immagine 4"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GroupWord"/>
                    <pic:cNvPicPr>
                      <a:picLocks noChangeAspect="1" noChangeArrowheads="1"/>
                    </pic:cNvPicPr>
                  </pic:nvPicPr>
                  <pic:blipFill>
                    <a:blip r:embed="rId6"/>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rsidR="003E3025"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r>
        <w:rPr>
          <w:rFonts w:ascii="BMWType V2 Light" w:hAnsi="BMWType V2 Light"/>
          <w:lang w:val="it-IT"/>
        </w:rPr>
        <w:t xml:space="preserve">Comunicato stampa N. </w:t>
      </w:r>
      <w:r w:rsidR="0009163E">
        <w:rPr>
          <w:rFonts w:ascii="BMWType V2 Light" w:hAnsi="BMWType V2 Light"/>
          <w:lang w:val="it-IT"/>
        </w:rPr>
        <w:t>100</w:t>
      </w:r>
      <w:r>
        <w:rPr>
          <w:rFonts w:ascii="BMWType V2 Light" w:hAnsi="BMWType V2 Light"/>
          <w:lang w:val="it-IT"/>
        </w:rPr>
        <w:t>/10</w:t>
      </w:r>
    </w:p>
    <w:p w:rsidR="003E3025"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p>
    <w:p w:rsidR="003E3025" w:rsidRPr="009372FB"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p>
    <w:p w:rsidR="003E3025"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r>
        <w:rPr>
          <w:rFonts w:ascii="BMWType V2 Light" w:hAnsi="BMWType V2 Light"/>
          <w:lang w:val="it-IT"/>
        </w:rPr>
        <w:t xml:space="preserve">San Donato Milanese, </w:t>
      </w:r>
      <w:r w:rsidR="00BA575B">
        <w:rPr>
          <w:rFonts w:ascii="BMWType V2 Light" w:hAnsi="BMWType V2 Light"/>
          <w:lang w:val="it-IT"/>
        </w:rPr>
        <w:t>31</w:t>
      </w:r>
      <w:r w:rsidR="00F268CB">
        <w:rPr>
          <w:rFonts w:ascii="BMWType V2 Light" w:hAnsi="BMWType V2 Light"/>
          <w:lang w:val="it-IT"/>
        </w:rPr>
        <w:t xml:space="preserve"> maggio</w:t>
      </w:r>
      <w:r w:rsidRPr="009372FB">
        <w:rPr>
          <w:rFonts w:ascii="BMWType V2 Light" w:hAnsi="BMWType V2 Light"/>
          <w:lang w:val="it-IT"/>
        </w:rPr>
        <w:t xml:space="preserve"> 2010</w:t>
      </w:r>
      <w:r w:rsidR="00872ED9">
        <w:rPr>
          <w:rFonts w:ascii="BMWType V2 Light" w:hAnsi="BMWType V2 Light"/>
          <w:lang w:val="it-IT"/>
        </w:rPr>
        <w:t xml:space="preserve"> </w:t>
      </w:r>
    </w:p>
    <w:p w:rsidR="003E3025" w:rsidRPr="009372FB"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p>
    <w:p w:rsidR="003E3025" w:rsidRPr="009372FB"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p>
    <w:p w:rsidR="003E3025" w:rsidRPr="00FC6BA4" w:rsidRDefault="00734510" w:rsidP="008A00D4">
      <w:pPr>
        <w:pStyle w:val="Normale1"/>
        <w:tabs>
          <w:tab w:val="left" w:pos="8931"/>
        </w:tabs>
        <w:spacing w:line="240" w:lineRule="auto"/>
        <w:ind w:right="164"/>
        <w:rPr>
          <w:rFonts w:ascii="BMWType V2 Light" w:hAnsi="BMWType V2 Light" w:cs="Arial"/>
          <w:spacing w:val="-8"/>
          <w:szCs w:val="22"/>
          <w:lang w:val="it-IT"/>
        </w:rPr>
      </w:pPr>
      <w:r w:rsidRPr="00734510">
        <w:rPr>
          <w:rFonts w:ascii="BMWType V2 Light" w:hAnsi="BMWType V2 Light" w:cs="Arial"/>
          <w:b/>
          <w:bCs/>
          <w:kern w:val="0"/>
          <w:sz w:val="28"/>
          <w:szCs w:val="28"/>
          <w:lang w:val="it-IT" w:bidi="ar-SA"/>
        </w:rPr>
        <w:t xml:space="preserve">Prima mondiale: la nuova BMW Serie 5 supera il primo crash test </w:t>
      </w:r>
      <w:r w:rsidR="007E5D78">
        <w:rPr>
          <w:rFonts w:ascii="BMWType V2 Light" w:hAnsi="BMWType V2 Light" w:cs="Arial"/>
          <w:b/>
          <w:bCs/>
          <w:kern w:val="0"/>
          <w:sz w:val="28"/>
          <w:szCs w:val="28"/>
          <w:lang w:val="it-IT" w:bidi="ar-SA"/>
        </w:rPr>
        <w:t>con il sistema di frenata automatica</w:t>
      </w:r>
      <w:r w:rsidR="003E3025" w:rsidRPr="00FC6BA4">
        <w:rPr>
          <w:rFonts w:ascii="BMWType V2 Light" w:hAnsi="BMWType V2 Light" w:cs="Arial"/>
          <w:bCs/>
          <w:kern w:val="0"/>
          <w:sz w:val="28"/>
          <w:szCs w:val="28"/>
          <w:lang w:val="it-IT" w:bidi="ar-SA"/>
        </w:rPr>
        <w:br/>
      </w:r>
    </w:p>
    <w:p w:rsidR="003E3025" w:rsidRPr="009372FB" w:rsidRDefault="003E3025" w:rsidP="003E3025">
      <w:pPr>
        <w:pStyle w:val="Intestazione"/>
        <w:tabs>
          <w:tab w:val="clear" w:pos="4536"/>
          <w:tab w:val="clear" w:pos="9072"/>
          <w:tab w:val="left" w:pos="8931"/>
        </w:tabs>
        <w:spacing w:line="240" w:lineRule="auto"/>
        <w:ind w:right="162"/>
        <w:rPr>
          <w:rFonts w:ascii="BMWType V2 Light" w:hAnsi="BMWType V2 Light"/>
          <w:lang w:val="it-IT"/>
        </w:rPr>
      </w:pPr>
    </w:p>
    <w:p w:rsidR="00536856" w:rsidRDefault="00734510" w:rsidP="00734510">
      <w:pPr>
        <w:pStyle w:val="Intestazione"/>
        <w:tabs>
          <w:tab w:val="left" w:pos="8931"/>
        </w:tabs>
        <w:spacing w:line="240" w:lineRule="auto"/>
        <w:ind w:right="162"/>
        <w:rPr>
          <w:rFonts w:ascii="BMWType V2 Light" w:hAnsi="BMWType V2 Light"/>
          <w:lang w:val="it-IT"/>
        </w:rPr>
      </w:pPr>
      <w:r w:rsidRPr="00536856">
        <w:rPr>
          <w:rFonts w:ascii="BMWType V2 Light" w:hAnsi="BMWType V2 Light"/>
          <w:b/>
          <w:lang w:val="it-IT"/>
        </w:rPr>
        <w:t>Monaco</w:t>
      </w:r>
      <w:r w:rsidR="007E5D78">
        <w:rPr>
          <w:rFonts w:ascii="BMWType V2 Light" w:hAnsi="BMWType V2 Light"/>
          <w:lang w:val="it-IT"/>
        </w:rPr>
        <w:t xml:space="preserve">. La </w:t>
      </w:r>
      <w:r w:rsidRPr="00734510">
        <w:rPr>
          <w:rFonts w:ascii="BMWType V2 Light" w:hAnsi="BMWType V2 Light"/>
          <w:lang w:val="it-IT"/>
        </w:rPr>
        <w:t xml:space="preserve">sicurezza dei veicoli è </w:t>
      </w:r>
      <w:r w:rsidR="007E5D78">
        <w:rPr>
          <w:rFonts w:ascii="BMWType V2 Light" w:hAnsi="BMWType V2 Light"/>
          <w:lang w:val="it-IT"/>
        </w:rPr>
        <w:t xml:space="preserve">sempre </w:t>
      </w:r>
      <w:r w:rsidR="00E90629">
        <w:rPr>
          <w:rFonts w:ascii="BMWType V2 Light" w:hAnsi="BMWType V2 Light"/>
          <w:lang w:val="it-IT"/>
        </w:rPr>
        <w:t>testata attraverso</w:t>
      </w:r>
      <w:r w:rsidRPr="00734510">
        <w:rPr>
          <w:rFonts w:ascii="BMWType V2 Light" w:hAnsi="BMWType V2 Light"/>
          <w:lang w:val="it-IT"/>
        </w:rPr>
        <w:t xml:space="preserve"> crash test nei quali l’integrità strutturale e</w:t>
      </w:r>
      <w:r w:rsidR="005A2143">
        <w:rPr>
          <w:rFonts w:ascii="BMWType V2 Light" w:hAnsi="BMWType V2 Light"/>
          <w:lang w:val="it-IT"/>
        </w:rPr>
        <w:t>d</w:t>
      </w:r>
      <w:r w:rsidRPr="00734510">
        <w:rPr>
          <w:rFonts w:ascii="BMWType V2 Light" w:hAnsi="BMWType V2 Light"/>
          <w:lang w:val="it-IT"/>
        </w:rPr>
        <w:t xml:space="preserve"> i sistemi di </w:t>
      </w:r>
      <w:r w:rsidR="005A2143">
        <w:rPr>
          <w:rFonts w:ascii="BMWType V2 Light" w:hAnsi="BMWType V2 Light"/>
          <w:lang w:val="it-IT"/>
        </w:rPr>
        <w:t>ritenzione</w:t>
      </w:r>
      <w:r w:rsidRPr="00734510">
        <w:rPr>
          <w:rFonts w:ascii="BMWType V2 Light" w:hAnsi="BMWType V2 Light"/>
          <w:lang w:val="it-IT"/>
        </w:rPr>
        <w:t xml:space="preserve"> sono stati messi alla prova senza l’intervento dei freni. Tuttavia, grazie all’elettronica moderna, come quella presente </w:t>
      </w:r>
      <w:r w:rsidR="00E90629">
        <w:rPr>
          <w:rFonts w:ascii="BMWType V2 Light" w:hAnsi="BMWType V2 Light"/>
          <w:lang w:val="it-IT"/>
        </w:rPr>
        <w:t>sulle</w:t>
      </w:r>
      <w:r w:rsidR="004762B4">
        <w:rPr>
          <w:rFonts w:ascii="BMWType V2 Light" w:hAnsi="BMWType V2 Light"/>
          <w:lang w:val="it-IT"/>
        </w:rPr>
        <w:t xml:space="preserve"> nuove BMW Serie 5</w:t>
      </w:r>
      <w:r w:rsidR="003B5C59">
        <w:rPr>
          <w:rFonts w:ascii="BMWType V2 Light" w:hAnsi="BMWType V2 Light"/>
          <w:lang w:val="it-IT"/>
        </w:rPr>
        <w:t xml:space="preserve"> e 7</w:t>
      </w:r>
      <w:r w:rsidRPr="00734510">
        <w:rPr>
          <w:rFonts w:ascii="BMWType V2 Light" w:hAnsi="BMWType V2 Light"/>
          <w:lang w:val="it-IT"/>
        </w:rPr>
        <w:t xml:space="preserve">, </w:t>
      </w:r>
      <w:r w:rsidR="003B5C59">
        <w:rPr>
          <w:rFonts w:ascii="BMWType V2 Light" w:hAnsi="BMWType V2 Light"/>
          <w:lang w:val="it-IT"/>
        </w:rPr>
        <w:t>alcuni</w:t>
      </w:r>
      <w:r w:rsidRPr="00734510">
        <w:rPr>
          <w:rFonts w:ascii="BMWType V2 Light" w:hAnsi="BMWType V2 Light"/>
          <w:lang w:val="it-IT"/>
        </w:rPr>
        <w:t xml:space="preserve"> sistemi di protezione avvertono in anticipo il guidatore di un imminente incidente e lo preparano insieme al veicolo all’impatto in caso di un’inevitabile collisione.</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250942" w:rsidRDefault="00734510" w:rsidP="00734510">
      <w:pPr>
        <w:pStyle w:val="Intestazione"/>
        <w:tabs>
          <w:tab w:val="left" w:pos="8931"/>
        </w:tabs>
        <w:spacing w:line="240" w:lineRule="auto"/>
        <w:ind w:right="162"/>
        <w:rPr>
          <w:rFonts w:ascii="BMWType V2 Light" w:hAnsi="BMWType V2 Light"/>
          <w:lang w:val="it-IT"/>
        </w:rPr>
      </w:pPr>
      <w:r w:rsidRPr="00734510">
        <w:rPr>
          <w:rFonts w:ascii="BMWType V2 Light" w:hAnsi="BMWType V2 Light"/>
          <w:lang w:val="it-IT"/>
        </w:rPr>
        <w:t>Le future procedure di test dovranno tener conto dell’effetto d</w:t>
      </w:r>
      <w:r w:rsidR="005A2143">
        <w:rPr>
          <w:rFonts w:ascii="BMWType V2 Light" w:hAnsi="BMWType V2 Light"/>
          <w:lang w:val="it-IT"/>
        </w:rPr>
        <w:t>e</w:t>
      </w:r>
      <w:r w:rsidRPr="00734510">
        <w:rPr>
          <w:rFonts w:ascii="BMWType V2 Light" w:hAnsi="BMWType V2 Light"/>
          <w:lang w:val="it-IT"/>
        </w:rPr>
        <w:t>i sistemi di protezione preventiv</w:t>
      </w:r>
      <w:r w:rsidR="00250942">
        <w:rPr>
          <w:rFonts w:ascii="BMWType V2 Light" w:hAnsi="BMWType V2 Light"/>
          <w:lang w:val="it-IT"/>
        </w:rPr>
        <w:t>a</w:t>
      </w:r>
      <w:r w:rsidRPr="00734510">
        <w:rPr>
          <w:rFonts w:ascii="BMWType V2 Light" w:hAnsi="BMWType V2 Light"/>
          <w:lang w:val="it-IT"/>
        </w:rPr>
        <w:t>. In una recente prima mondiale, la BMW 530d ha superato con successo un crash test che prevedeva l’intervento dei freni; il test è stato condotto nell’impianto della Deutscher Kraftfahrzeug-Überwachungs-Verein (DEKRA) a Neumünster vicino ad Amburgo.</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536856" w:rsidRDefault="003D27D5" w:rsidP="00734510">
      <w:pPr>
        <w:pStyle w:val="Intestazione"/>
        <w:tabs>
          <w:tab w:val="left" w:pos="8931"/>
        </w:tabs>
        <w:spacing w:line="240" w:lineRule="auto"/>
        <w:ind w:right="162"/>
        <w:rPr>
          <w:rFonts w:ascii="BMWType V2 Light" w:hAnsi="BMWType V2 Light"/>
          <w:lang w:val="it-IT"/>
        </w:rPr>
      </w:pPr>
      <w:r>
        <w:rPr>
          <w:rFonts w:ascii="BMWType V2 Light" w:hAnsi="BMWType V2 Light"/>
          <w:lang w:val="it-IT"/>
        </w:rPr>
        <w:t>Effettuare una curva</w:t>
      </w:r>
      <w:r w:rsidR="005A2143">
        <w:rPr>
          <w:rFonts w:ascii="BMWType V2 Light" w:hAnsi="BMWType V2 Light"/>
          <w:lang w:val="it-IT"/>
        </w:rPr>
        <w:t xml:space="preserve"> cieca</w:t>
      </w:r>
      <w:r>
        <w:rPr>
          <w:rFonts w:ascii="BMWType V2 Light" w:hAnsi="BMWType V2 Light"/>
          <w:lang w:val="it-IT"/>
        </w:rPr>
        <w:t xml:space="preserve"> e trovarsi una coda </w:t>
      </w:r>
      <w:r w:rsidR="005A2143">
        <w:rPr>
          <w:rFonts w:ascii="BMWType V2 Light" w:hAnsi="BMWType V2 Light"/>
          <w:lang w:val="it-IT"/>
        </w:rPr>
        <w:t>subito dopo</w:t>
      </w:r>
      <w:r>
        <w:rPr>
          <w:rFonts w:ascii="BMWType V2 Light" w:hAnsi="BMWType V2 Light"/>
          <w:lang w:val="it-IT"/>
        </w:rPr>
        <w:t xml:space="preserve">: tutti gli </w:t>
      </w:r>
      <w:r w:rsidR="00734510" w:rsidRPr="00734510">
        <w:rPr>
          <w:rFonts w:ascii="BMWType V2 Light" w:hAnsi="BMWType V2 Light"/>
          <w:lang w:val="it-IT"/>
        </w:rPr>
        <w:t>automobilist</w:t>
      </w:r>
      <w:r>
        <w:rPr>
          <w:rFonts w:ascii="BMWType V2 Light" w:hAnsi="BMWType V2 Light"/>
          <w:lang w:val="it-IT"/>
        </w:rPr>
        <w:t>i</w:t>
      </w:r>
      <w:r w:rsidR="00734510" w:rsidRPr="00734510">
        <w:rPr>
          <w:rFonts w:ascii="BMWType V2 Light" w:hAnsi="BMWType V2 Light"/>
          <w:lang w:val="it-IT"/>
        </w:rPr>
        <w:t xml:space="preserve"> conosc</w:t>
      </w:r>
      <w:r>
        <w:rPr>
          <w:rFonts w:ascii="BMWType V2 Light" w:hAnsi="BMWType V2 Light"/>
          <w:lang w:val="it-IT"/>
        </w:rPr>
        <w:t>ono questa</w:t>
      </w:r>
      <w:r w:rsidR="00734510" w:rsidRPr="00734510">
        <w:rPr>
          <w:rFonts w:ascii="BMWType V2 Light" w:hAnsi="BMWType V2 Light"/>
          <w:lang w:val="it-IT"/>
        </w:rPr>
        <w:t xml:space="preserve"> situazione</w:t>
      </w:r>
      <w:r>
        <w:rPr>
          <w:rFonts w:ascii="BMWType V2 Light" w:hAnsi="BMWType V2 Light"/>
          <w:lang w:val="it-IT"/>
        </w:rPr>
        <w:t xml:space="preserve"> di pericolo</w:t>
      </w:r>
      <w:r w:rsidR="00734510" w:rsidRPr="00734510">
        <w:rPr>
          <w:rFonts w:ascii="BMWType V2 Light" w:hAnsi="BMWType V2 Light"/>
          <w:lang w:val="it-IT"/>
        </w:rPr>
        <w:t xml:space="preserve">. Se il guidatore è distratto o la visibilità è scarsa, </w:t>
      </w:r>
      <w:r w:rsidR="00E74BFE">
        <w:rPr>
          <w:rFonts w:ascii="BMWType V2 Light" w:hAnsi="BMWType V2 Light"/>
          <w:lang w:val="it-IT"/>
        </w:rPr>
        <w:t xml:space="preserve">il </w:t>
      </w:r>
      <w:r w:rsidR="00E74BFE" w:rsidRPr="00734510">
        <w:rPr>
          <w:rFonts w:ascii="BMWType V2 Light" w:hAnsi="BMWType V2 Light"/>
          <w:lang w:val="it-IT"/>
        </w:rPr>
        <w:t>t</w:t>
      </w:r>
      <w:r w:rsidR="00DC474A">
        <w:rPr>
          <w:rFonts w:ascii="BMWType V2 Light" w:hAnsi="BMWType V2 Light"/>
          <w:lang w:val="it-IT"/>
        </w:rPr>
        <w:t>a</w:t>
      </w:r>
      <w:r w:rsidR="00E74BFE" w:rsidRPr="00734510">
        <w:rPr>
          <w:rFonts w:ascii="BMWType V2 Light" w:hAnsi="BMWType V2 Light"/>
          <w:lang w:val="it-IT"/>
        </w:rPr>
        <w:t>mponamento</w:t>
      </w:r>
      <w:r w:rsidR="00E74BFE">
        <w:rPr>
          <w:rFonts w:ascii="BMWType V2 Light" w:hAnsi="BMWType V2 Light"/>
          <w:lang w:val="it-IT"/>
        </w:rPr>
        <w:t xml:space="preserve"> è</w:t>
      </w:r>
      <w:r w:rsidR="002D4B80">
        <w:rPr>
          <w:rFonts w:ascii="BMWType V2 Light" w:hAnsi="BMWType V2 Light"/>
          <w:lang w:val="it-IT"/>
        </w:rPr>
        <w:t xml:space="preserve"> </w:t>
      </w:r>
      <w:r w:rsidR="00E74BFE">
        <w:rPr>
          <w:rFonts w:ascii="BMWType V2 Light" w:hAnsi="BMWType V2 Light"/>
          <w:lang w:val="it-IT"/>
        </w:rPr>
        <w:t>inevitabile</w:t>
      </w:r>
      <w:r w:rsidR="00734510" w:rsidRPr="00734510">
        <w:rPr>
          <w:rFonts w:ascii="BMWType V2 Light" w:hAnsi="BMWType V2 Light"/>
          <w:lang w:val="it-IT"/>
        </w:rPr>
        <w:t xml:space="preserve">. Dopotutto, questa è la causa di circa il 40 percento di tutti gli incidenti stradali </w:t>
      </w:r>
      <w:r w:rsidR="002F6B7C">
        <w:rPr>
          <w:rFonts w:ascii="BMWType V2 Light" w:hAnsi="BMWType V2 Light"/>
          <w:lang w:val="it-IT"/>
        </w:rPr>
        <w:t>con</w:t>
      </w:r>
      <w:r w:rsidR="00734510" w:rsidRPr="00734510">
        <w:rPr>
          <w:rFonts w:ascii="BMWType V2 Light" w:hAnsi="BMWType V2 Light"/>
          <w:lang w:val="it-IT"/>
        </w:rPr>
        <w:t xml:space="preserve"> feriti.</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2A00CA" w:rsidRDefault="00734510" w:rsidP="00734510">
      <w:pPr>
        <w:pStyle w:val="Intestazione"/>
        <w:tabs>
          <w:tab w:val="left" w:pos="8931"/>
        </w:tabs>
        <w:spacing w:line="240" w:lineRule="auto"/>
        <w:ind w:right="162"/>
        <w:rPr>
          <w:rFonts w:ascii="BMWType V2 Light" w:hAnsi="BMWType V2 Light"/>
          <w:lang w:val="it-IT"/>
        </w:rPr>
      </w:pPr>
      <w:r w:rsidRPr="00734510">
        <w:rPr>
          <w:rFonts w:ascii="BMWType V2 Light" w:hAnsi="BMWType V2 Light"/>
          <w:lang w:val="it-IT"/>
        </w:rPr>
        <w:t>Per evitare questo genere di situazion</w:t>
      </w:r>
      <w:r w:rsidR="002C19F1">
        <w:rPr>
          <w:rFonts w:ascii="BMWType V2 Light" w:hAnsi="BMWType V2 Light"/>
          <w:lang w:val="it-IT"/>
        </w:rPr>
        <w:t>i</w:t>
      </w:r>
      <w:r w:rsidRPr="00734510">
        <w:rPr>
          <w:rFonts w:ascii="BMWType V2 Light" w:hAnsi="BMWType V2 Light"/>
          <w:lang w:val="it-IT"/>
        </w:rPr>
        <w:t xml:space="preserve"> pericolos</w:t>
      </w:r>
      <w:r w:rsidR="002C19F1">
        <w:rPr>
          <w:rFonts w:ascii="BMWType V2 Light" w:hAnsi="BMWType V2 Light"/>
          <w:lang w:val="it-IT"/>
        </w:rPr>
        <w:t>e</w:t>
      </w:r>
      <w:r w:rsidRPr="00734510">
        <w:rPr>
          <w:rFonts w:ascii="BMWType V2 Light" w:hAnsi="BMWType V2 Light"/>
          <w:lang w:val="it-IT"/>
        </w:rPr>
        <w:t>, alcuni veicoli del segmento premium, come la BMW Serie 5, sono già equipaggiati con sistemi di assistenza preventiva che aiutano a ridurre il rischio di tali incidenti. L’apprezzat</w:t>
      </w:r>
      <w:r w:rsidR="00026542">
        <w:rPr>
          <w:rFonts w:ascii="BMWType V2 Light" w:hAnsi="BMWType V2 Light"/>
          <w:lang w:val="it-IT"/>
        </w:rPr>
        <w:t>a</w:t>
      </w:r>
      <w:r w:rsidRPr="00734510">
        <w:rPr>
          <w:rFonts w:ascii="BMWType V2 Light" w:hAnsi="BMWType V2 Light"/>
          <w:lang w:val="it-IT"/>
        </w:rPr>
        <w:t xml:space="preserve"> </w:t>
      </w:r>
      <w:r w:rsidR="00026542">
        <w:rPr>
          <w:rFonts w:ascii="BMWType V2 Light" w:hAnsi="BMWType V2 Light"/>
          <w:lang w:val="it-IT"/>
        </w:rPr>
        <w:t>berlina</w:t>
      </w:r>
      <w:r w:rsidRPr="00734510">
        <w:rPr>
          <w:rFonts w:ascii="BMWType V2 Light" w:hAnsi="BMWType V2 Light"/>
          <w:lang w:val="it-IT"/>
        </w:rPr>
        <w:t xml:space="preserve"> BMW,</w:t>
      </w:r>
      <w:r w:rsidR="00176431">
        <w:rPr>
          <w:rFonts w:ascii="BMWType V2 Light" w:hAnsi="BMWType V2 Light"/>
          <w:lang w:val="it-IT"/>
        </w:rPr>
        <w:t xml:space="preserve"> </w:t>
      </w:r>
      <w:r w:rsidR="00176431" w:rsidRPr="00734510">
        <w:rPr>
          <w:rFonts w:ascii="BMWType V2 Light" w:hAnsi="BMWType V2 Light"/>
          <w:lang w:val="it-IT"/>
        </w:rPr>
        <w:t>recentemente</w:t>
      </w:r>
      <w:r w:rsidRPr="00734510">
        <w:rPr>
          <w:rFonts w:ascii="BMWType V2 Light" w:hAnsi="BMWType V2 Light"/>
          <w:lang w:val="it-IT"/>
        </w:rPr>
        <w:t xml:space="preserve"> introdott</w:t>
      </w:r>
      <w:r w:rsidR="00176431">
        <w:rPr>
          <w:rFonts w:ascii="BMWType V2 Light" w:hAnsi="BMWType V2 Light"/>
          <w:lang w:val="it-IT"/>
        </w:rPr>
        <w:t>a</w:t>
      </w:r>
      <w:r w:rsidRPr="00734510">
        <w:rPr>
          <w:rFonts w:ascii="BMWType V2 Light" w:hAnsi="BMWType V2 Light"/>
          <w:lang w:val="it-IT"/>
        </w:rPr>
        <w:t xml:space="preserve"> sul mercato, presenta, insieme al Controllo Attivo della Velocità, un sistema </w:t>
      </w:r>
      <w:r w:rsidR="00176431" w:rsidRPr="00734510">
        <w:rPr>
          <w:rFonts w:ascii="BMWType V2 Light" w:hAnsi="BMWType V2 Light"/>
          <w:lang w:val="it-IT"/>
        </w:rPr>
        <w:t xml:space="preserve">opzionale </w:t>
      </w:r>
      <w:r w:rsidRPr="00734510">
        <w:rPr>
          <w:rFonts w:ascii="BMWType V2 Light" w:hAnsi="BMWType V2 Light"/>
          <w:lang w:val="it-IT"/>
        </w:rPr>
        <w:t xml:space="preserve">di avvertimento </w:t>
      </w:r>
      <w:r w:rsidR="007064F9">
        <w:rPr>
          <w:rFonts w:ascii="BMWType V2 Light" w:hAnsi="BMWType V2 Light"/>
          <w:lang w:val="it-IT"/>
        </w:rPr>
        <w:t xml:space="preserve">in caso </w:t>
      </w:r>
      <w:r w:rsidRPr="00734510">
        <w:rPr>
          <w:rFonts w:ascii="BMWType V2 Light" w:hAnsi="BMWType V2 Light"/>
          <w:lang w:val="it-IT"/>
        </w:rPr>
        <w:t xml:space="preserve">di tamponamento </w:t>
      </w:r>
      <w:r w:rsidR="007064F9">
        <w:rPr>
          <w:rFonts w:ascii="BMWType V2 Light" w:hAnsi="BMWType V2 Light"/>
          <w:lang w:val="it-IT"/>
        </w:rPr>
        <w:t xml:space="preserve">imminente </w:t>
      </w:r>
      <w:r w:rsidRPr="00734510">
        <w:rPr>
          <w:rFonts w:ascii="BMWType V2 Light" w:hAnsi="BMWType V2 Light"/>
          <w:lang w:val="it-IT"/>
        </w:rPr>
        <w:t xml:space="preserve">che </w:t>
      </w:r>
      <w:r w:rsidR="002F4924">
        <w:rPr>
          <w:rFonts w:ascii="BMWType V2 Light" w:hAnsi="BMWType V2 Light"/>
          <w:lang w:val="it-IT"/>
        </w:rPr>
        <w:t xml:space="preserve">prevede la frenata automatica attivata in due fasi. </w:t>
      </w:r>
    </w:p>
    <w:p w:rsidR="002A00CA" w:rsidRDefault="002A00CA" w:rsidP="00734510">
      <w:pPr>
        <w:pStyle w:val="Intestazione"/>
        <w:tabs>
          <w:tab w:val="left" w:pos="8931"/>
        </w:tabs>
        <w:spacing w:line="240" w:lineRule="auto"/>
        <w:ind w:right="162"/>
        <w:rPr>
          <w:rFonts w:ascii="BMWType V2 Light" w:hAnsi="BMWType V2 Light"/>
          <w:lang w:val="it-IT"/>
        </w:rPr>
      </w:pPr>
    </w:p>
    <w:p w:rsidR="00536856" w:rsidRDefault="002F4924" w:rsidP="00734510">
      <w:pPr>
        <w:pStyle w:val="Intestazione"/>
        <w:tabs>
          <w:tab w:val="left" w:pos="8931"/>
        </w:tabs>
        <w:spacing w:line="240" w:lineRule="auto"/>
        <w:ind w:right="162"/>
        <w:rPr>
          <w:rFonts w:ascii="BMWType V2 Light" w:hAnsi="BMWType V2 Light"/>
          <w:lang w:val="it-IT"/>
        </w:rPr>
      </w:pPr>
      <w:r>
        <w:rPr>
          <w:rFonts w:ascii="BMWType V2 Light" w:hAnsi="BMWType V2 Light"/>
          <w:lang w:val="it-IT"/>
        </w:rPr>
        <w:t>In</w:t>
      </w:r>
      <w:r w:rsidR="00734510" w:rsidRPr="00734510">
        <w:rPr>
          <w:rFonts w:ascii="BMWType V2 Light" w:hAnsi="BMWType V2 Light"/>
          <w:lang w:val="it-IT"/>
        </w:rPr>
        <w:t xml:space="preserve"> caso di potenziale collisione con il veicolo che precede, il guidatore riceve </w:t>
      </w:r>
      <w:r w:rsidR="006003BB">
        <w:rPr>
          <w:rFonts w:ascii="BMWType V2 Light" w:hAnsi="BMWType V2 Light"/>
          <w:lang w:val="it-IT"/>
        </w:rPr>
        <w:t>innanzitutto</w:t>
      </w:r>
      <w:r w:rsidR="00734510" w:rsidRPr="00734510">
        <w:rPr>
          <w:rFonts w:ascii="BMWType V2 Light" w:hAnsi="BMWType V2 Light"/>
          <w:lang w:val="it-IT"/>
        </w:rPr>
        <w:t xml:space="preserve"> un avvertimento preliminare mediante l’illuminazione di un simbolo rosso sul </w:t>
      </w:r>
      <w:r w:rsidR="006003BB">
        <w:rPr>
          <w:rFonts w:ascii="BMWType V2 Light" w:hAnsi="BMWType V2 Light"/>
          <w:lang w:val="it-IT"/>
        </w:rPr>
        <w:t xml:space="preserve">cruscotto e sul </w:t>
      </w:r>
      <w:r w:rsidR="00734510" w:rsidRPr="00734510">
        <w:rPr>
          <w:rFonts w:ascii="BMWType V2 Light" w:hAnsi="BMWType V2 Light"/>
          <w:lang w:val="it-IT"/>
        </w:rPr>
        <w:t>Head-up</w:t>
      </w:r>
      <w:r w:rsidR="00B26F44">
        <w:rPr>
          <w:rFonts w:ascii="BMWType V2 Light" w:hAnsi="BMWType V2 Light"/>
          <w:lang w:val="it-IT"/>
        </w:rPr>
        <w:t xml:space="preserve"> disp</w:t>
      </w:r>
      <w:r w:rsidR="00B26F44" w:rsidRPr="00734510">
        <w:rPr>
          <w:rFonts w:ascii="BMWType V2 Light" w:hAnsi="BMWType V2 Light"/>
          <w:lang w:val="it-IT"/>
        </w:rPr>
        <w:t>lay</w:t>
      </w:r>
      <w:r w:rsidR="00734510" w:rsidRPr="00734510">
        <w:rPr>
          <w:rFonts w:ascii="BMWType V2 Light" w:hAnsi="BMWType V2 Light"/>
          <w:lang w:val="it-IT"/>
        </w:rPr>
        <w:t xml:space="preserve">. Allo stesso tempo, viene precaricato il sistema frenante e abbassato il livello minimo di innesco dell’assistenza alla frenata idraulica. Ciò assicura che, in caso di emergenza, la pressione dei freni </w:t>
      </w:r>
      <w:r w:rsidR="006B7977" w:rsidRPr="00734510">
        <w:rPr>
          <w:rFonts w:ascii="BMWType V2 Light" w:hAnsi="BMWType V2 Light"/>
          <w:lang w:val="it-IT"/>
        </w:rPr>
        <w:t xml:space="preserve">aumenterà più rapidamente </w:t>
      </w:r>
      <w:r w:rsidR="00734510" w:rsidRPr="00734510">
        <w:rPr>
          <w:rFonts w:ascii="BMWType V2 Light" w:hAnsi="BMWType V2 Light"/>
          <w:lang w:val="it-IT"/>
        </w:rPr>
        <w:t xml:space="preserve">quando il guidatore </w:t>
      </w:r>
      <w:r w:rsidR="00A226FC">
        <w:rPr>
          <w:rFonts w:ascii="BMWType V2 Light" w:hAnsi="BMWType V2 Light"/>
          <w:lang w:val="it-IT"/>
        </w:rPr>
        <w:t>premerà il pedale,</w:t>
      </w:r>
      <w:r w:rsidR="00734510" w:rsidRPr="00734510">
        <w:rPr>
          <w:rFonts w:ascii="BMWType V2 Light" w:hAnsi="BMWType V2 Light"/>
          <w:lang w:val="it-IT"/>
        </w:rPr>
        <w:t xml:space="preserve"> riducendo così la distanza di frenata in maniera significativa.</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536856" w:rsidRDefault="00734510" w:rsidP="00734510">
      <w:pPr>
        <w:pStyle w:val="Intestazione"/>
        <w:tabs>
          <w:tab w:val="left" w:pos="8931"/>
        </w:tabs>
        <w:spacing w:line="240" w:lineRule="auto"/>
        <w:ind w:right="162"/>
        <w:rPr>
          <w:rFonts w:ascii="BMWType V2 Light" w:hAnsi="BMWType V2 Light"/>
          <w:lang w:val="it-IT"/>
        </w:rPr>
      </w:pPr>
      <w:r w:rsidRPr="00734510">
        <w:rPr>
          <w:rFonts w:ascii="BMWType V2 Light" w:hAnsi="BMWType V2 Light"/>
          <w:lang w:val="it-IT"/>
        </w:rPr>
        <w:t>Se il pericolo di collisione è imminente, inizia la seconda fase dell’avvertimento. In situazioni che richiedono un intervento particolarmente rapido da parte del guidatore, oltre all’avvertimento visivo il sistema attiva anche un segnale acustico. Qualora il guidatore non dovesse ancora reagire alla richiesta di frenata, viene attivata una procedur</w:t>
      </w:r>
      <w:r w:rsidR="0062293D">
        <w:rPr>
          <w:rFonts w:ascii="BMWType V2 Light" w:hAnsi="BMWType V2 Light"/>
          <w:lang w:val="it-IT"/>
        </w:rPr>
        <w:t>a</w:t>
      </w:r>
      <w:r w:rsidRPr="00734510">
        <w:rPr>
          <w:rFonts w:ascii="BMWType V2 Light" w:hAnsi="BMWType V2 Light"/>
          <w:lang w:val="it-IT"/>
        </w:rPr>
        <w:t xml:space="preserve"> di ritar</w:t>
      </w:r>
      <w:r w:rsidR="00261A24">
        <w:rPr>
          <w:rFonts w:ascii="BMWType V2 Light" w:hAnsi="BMWType V2 Light"/>
          <w:lang w:val="it-IT"/>
        </w:rPr>
        <w:t>do limitato: la vettura frena p</w:t>
      </w:r>
      <w:r w:rsidRPr="00734510">
        <w:rPr>
          <w:rFonts w:ascii="BMWType V2 Light" w:hAnsi="BMWType V2 Light"/>
          <w:lang w:val="it-IT"/>
        </w:rPr>
        <w:t>er 1,2 secondi con una decelerazione ridotta, in modo che la velocità sia ridotta già prima che il guidatore possa azion</w:t>
      </w:r>
      <w:r w:rsidR="006B2D7C">
        <w:rPr>
          <w:rFonts w:ascii="BMWType V2 Light" w:hAnsi="BMWType V2 Light"/>
          <w:lang w:val="it-IT"/>
        </w:rPr>
        <w:t>are</w:t>
      </w:r>
      <w:r w:rsidRPr="00734510">
        <w:rPr>
          <w:rFonts w:ascii="BMWType V2 Light" w:hAnsi="BMWType V2 Light"/>
          <w:lang w:val="it-IT"/>
        </w:rPr>
        <w:t xml:space="preserve"> i freni pretensionati.</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536856" w:rsidRDefault="00734510" w:rsidP="00734510">
      <w:pPr>
        <w:pStyle w:val="Intestazione"/>
        <w:tabs>
          <w:tab w:val="left" w:pos="8931"/>
        </w:tabs>
        <w:spacing w:line="240" w:lineRule="auto"/>
        <w:ind w:right="162"/>
        <w:rPr>
          <w:rFonts w:ascii="BMWType V2 Light" w:hAnsi="BMWType V2 Light"/>
          <w:lang w:val="it-IT"/>
        </w:rPr>
      </w:pPr>
      <w:r w:rsidRPr="00734510">
        <w:rPr>
          <w:rFonts w:ascii="BMWType V2 Light" w:hAnsi="BMWType V2 Light"/>
          <w:lang w:val="it-IT"/>
        </w:rPr>
        <w:t xml:space="preserve">In base alle informazioni fornite dal sensore radar del sistema Active Cruise Control (ACC Stop &amp; Go) presente </w:t>
      </w:r>
      <w:r w:rsidR="00B64D94">
        <w:rPr>
          <w:rFonts w:ascii="BMWType V2 Light" w:hAnsi="BMWType V2 Light"/>
          <w:lang w:val="it-IT"/>
        </w:rPr>
        <w:t>sulla</w:t>
      </w:r>
      <w:r w:rsidRPr="00734510">
        <w:rPr>
          <w:rFonts w:ascii="BMWType V2 Light" w:hAnsi="BMWType V2 Light"/>
          <w:lang w:val="it-IT"/>
        </w:rPr>
        <w:t xml:space="preserve"> nuova BMW Serie 5, il sistema rileva quando una collisione non può più essere evitata </w:t>
      </w:r>
      <w:r w:rsidR="00B64D94">
        <w:rPr>
          <w:rFonts w:ascii="BMWType V2 Light" w:hAnsi="BMWType V2 Light"/>
          <w:lang w:val="it-IT"/>
        </w:rPr>
        <w:t>qualunque sia la</w:t>
      </w:r>
      <w:r w:rsidRPr="00734510">
        <w:rPr>
          <w:rFonts w:ascii="BMWType V2 Light" w:hAnsi="BMWType V2 Light"/>
          <w:lang w:val="it-IT"/>
        </w:rPr>
        <w:t xml:space="preserve"> reazione del conducente. In questo caso, una frenata di emergenza attivata automaticamente assicura che la velocità al momento della collisione sia comunque ridotta in maniera significativa.</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536856" w:rsidRDefault="00734510" w:rsidP="00734510">
      <w:pPr>
        <w:pStyle w:val="Intestazione"/>
        <w:tabs>
          <w:tab w:val="left" w:pos="8931"/>
        </w:tabs>
        <w:spacing w:line="240" w:lineRule="auto"/>
        <w:ind w:right="162"/>
        <w:rPr>
          <w:rFonts w:ascii="BMWType V2 Light" w:hAnsi="BMWType V2 Light"/>
          <w:lang w:val="it-IT"/>
        </w:rPr>
      </w:pPr>
      <w:r w:rsidRPr="00734510">
        <w:rPr>
          <w:rFonts w:ascii="BMWType V2 Light" w:hAnsi="BMWType V2 Light"/>
          <w:lang w:val="it-IT"/>
        </w:rPr>
        <w:t>In base ad un test convenzionale EuroNCAP con la vettura che si avvicina ad un ostacolo a 64 km/h, il cos</w:t>
      </w:r>
      <w:r w:rsidR="00A82ECC">
        <w:rPr>
          <w:rFonts w:ascii="BMWType V2 Light" w:hAnsi="BMWType V2 Light"/>
          <w:lang w:val="it-IT"/>
        </w:rPr>
        <w:t>i</w:t>
      </w:r>
      <w:r w:rsidRPr="00734510">
        <w:rPr>
          <w:rFonts w:ascii="BMWType V2 Light" w:hAnsi="BMWType V2 Light"/>
          <w:lang w:val="it-IT"/>
        </w:rPr>
        <w:t xml:space="preserve">ddetto offset crash, </w:t>
      </w:r>
      <w:r w:rsidR="00A82ECC">
        <w:rPr>
          <w:rFonts w:ascii="BMWType V2 Light" w:hAnsi="BMWType V2 Light"/>
          <w:lang w:val="it-IT"/>
        </w:rPr>
        <w:t>la BMW 530d</w:t>
      </w:r>
      <w:r w:rsidRPr="00734510">
        <w:rPr>
          <w:rFonts w:ascii="BMWType V2 Light" w:hAnsi="BMWType V2 Light"/>
          <w:lang w:val="it-IT"/>
        </w:rPr>
        <w:t xml:space="preserve"> </w:t>
      </w:r>
      <w:r w:rsidR="00A82ECC">
        <w:rPr>
          <w:rFonts w:ascii="BMWType V2 Light" w:hAnsi="BMWType V2 Light"/>
          <w:lang w:val="it-IT"/>
        </w:rPr>
        <w:t>dotata del</w:t>
      </w:r>
      <w:r w:rsidRPr="00734510">
        <w:rPr>
          <w:rFonts w:ascii="BMWType V2 Light" w:hAnsi="BMWType V2 Light"/>
          <w:lang w:val="it-IT"/>
        </w:rPr>
        <w:t xml:space="preserve">l’avanzato </w:t>
      </w:r>
      <w:r w:rsidR="00A82ECC">
        <w:rPr>
          <w:rFonts w:ascii="BMWType V2 Light" w:hAnsi="BMWType V2 Light"/>
          <w:lang w:val="it-IT"/>
        </w:rPr>
        <w:t>siste</w:t>
      </w:r>
      <w:r w:rsidR="00F40EA5">
        <w:rPr>
          <w:rFonts w:ascii="BMWType V2 Light" w:hAnsi="BMWType V2 Light"/>
          <w:lang w:val="it-IT"/>
        </w:rPr>
        <w:t>m</w:t>
      </w:r>
      <w:r w:rsidR="00A82ECC">
        <w:rPr>
          <w:rFonts w:ascii="BMWType V2 Light" w:hAnsi="BMWType V2 Light"/>
          <w:lang w:val="it-IT"/>
        </w:rPr>
        <w:t>a di</w:t>
      </w:r>
      <w:r w:rsidRPr="00734510">
        <w:rPr>
          <w:rFonts w:ascii="BMWType V2 Light" w:hAnsi="BMWType V2 Light"/>
          <w:lang w:val="it-IT"/>
        </w:rPr>
        <w:t xml:space="preserve"> frena</w:t>
      </w:r>
      <w:r w:rsidR="00A82ECC">
        <w:rPr>
          <w:rFonts w:ascii="BMWType V2 Light" w:hAnsi="BMWType V2 Light"/>
          <w:lang w:val="it-IT"/>
        </w:rPr>
        <w:t>ta</w:t>
      </w:r>
      <w:r w:rsidRPr="00734510">
        <w:rPr>
          <w:rFonts w:ascii="BMWType V2 Light" w:hAnsi="BMWType V2 Light"/>
          <w:lang w:val="it-IT"/>
        </w:rPr>
        <w:t xml:space="preserve"> preventiv</w:t>
      </w:r>
      <w:r w:rsidR="00A82ECC">
        <w:rPr>
          <w:rFonts w:ascii="BMWType V2 Light" w:hAnsi="BMWType V2 Light"/>
          <w:lang w:val="it-IT"/>
        </w:rPr>
        <w:t xml:space="preserve">a </w:t>
      </w:r>
      <w:r w:rsidR="00A82ECC" w:rsidRPr="00734510">
        <w:rPr>
          <w:rFonts w:ascii="BMWType V2 Light" w:hAnsi="BMWType V2 Light"/>
          <w:lang w:val="it-IT"/>
        </w:rPr>
        <w:t>usat</w:t>
      </w:r>
      <w:r w:rsidR="00A82ECC">
        <w:rPr>
          <w:rFonts w:ascii="BMWType V2 Light" w:hAnsi="BMWType V2 Light"/>
          <w:lang w:val="it-IT"/>
        </w:rPr>
        <w:t>a</w:t>
      </w:r>
      <w:r w:rsidR="00A82ECC" w:rsidRPr="00734510">
        <w:rPr>
          <w:rFonts w:ascii="BMWType V2 Light" w:hAnsi="BMWType V2 Light"/>
          <w:lang w:val="it-IT"/>
        </w:rPr>
        <w:t xml:space="preserve"> nel test DEKRA</w:t>
      </w:r>
      <w:r w:rsidRPr="00734510">
        <w:rPr>
          <w:rFonts w:ascii="BMWType V2 Light" w:hAnsi="BMWType V2 Light"/>
          <w:lang w:val="it-IT"/>
        </w:rPr>
        <w:t xml:space="preserve"> accelerava anch’esso a 64 km/h. Tuttavia, subito prima dell’impatto la BMW 530d </w:t>
      </w:r>
      <w:r w:rsidR="00A82ECC">
        <w:rPr>
          <w:rFonts w:ascii="BMWType V2 Light" w:hAnsi="BMWType V2 Light"/>
          <w:lang w:val="it-IT"/>
        </w:rPr>
        <w:t>ha rallentato prima dell’impatto</w:t>
      </w:r>
      <w:r w:rsidRPr="00734510">
        <w:rPr>
          <w:rFonts w:ascii="BMWType V2 Light" w:hAnsi="BMWType V2 Light"/>
          <w:lang w:val="it-IT"/>
        </w:rPr>
        <w:t xml:space="preserve">, come previsto dal sistema, e si </w:t>
      </w:r>
      <w:r w:rsidR="00A82ECC">
        <w:rPr>
          <w:rFonts w:ascii="BMWType V2 Light" w:hAnsi="BMWType V2 Light"/>
          <w:lang w:val="it-IT"/>
        </w:rPr>
        <w:t xml:space="preserve">è </w:t>
      </w:r>
      <w:r w:rsidRPr="00734510">
        <w:rPr>
          <w:rFonts w:ascii="BMWType V2 Light" w:hAnsi="BMWType V2 Light"/>
          <w:lang w:val="it-IT"/>
        </w:rPr>
        <w:t>scontra</w:t>
      </w:r>
      <w:r w:rsidR="00A82ECC">
        <w:rPr>
          <w:rFonts w:ascii="BMWType V2 Light" w:hAnsi="BMWType V2 Light"/>
          <w:lang w:val="it-IT"/>
        </w:rPr>
        <w:t>t</w:t>
      </w:r>
      <w:r w:rsidRPr="00734510">
        <w:rPr>
          <w:rFonts w:ascii="BMWType V2 Light" w:hAnsi="BMWType V2 Light"/>
          <w:lang w:val="it-IT"/>
        </w:rPr>
        <w:t>a con l’ostacolo offset alla velocità di appena 40 km/h.</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536856" w:rsidRDefault="00D46197" w:rsidP="00734510">
      <w:pPr>
        <w:pStyle w:val="Intestazione"/>
        <w:tabs>
          <w:tab w:val="left" w:pos="8931"/>
        </w:tabs>
        <w:spacing w:line="240" w:lineRule="auto"/>
        <w:ind w:right="162"/>
        <w:rPr>
          <w:rFonts w:ascii="BMWType V2 Light" w:hAnsi="BMWType V2 Light"/>
          <w:lang w:val="it-IT"/>
        </w:rPr>
      </w:pPr>
      <w:r>
        <w:rPr>
          <w:rFonts w:ascii="BMWType V2 Light" w:hAnsi="BMWType V2 Light"/>
          <w:lang w:val="it-IT"/>
        </w:rPr>
        <w:t xml:space="preserve">Per via della forte decelerazione </w:t>
      </w:r>
      <w:r w:rsidR="00734510" w:rsidRPr="00734510">
        <w:rPr>
          <w:rFonts w:ascii="BMWType V2 Light" w:hAnsi="BMWType V2 Light"/>
          <w:lang w:val="it-IT"/>
        </w:rPr>
        <w:t xml:space="preserve">subito prima dell’impatto e </w:t>
      </w:r>
      <w:r w:rsidR="009D6843">
        <w:rPr>
          <w:rFonts w:ascii="BMWType V2 Light" w:hAnsi="BMWType V2 Light"/>
          <w:lang w:val="it-IT"/>
        </w:rPr>
        <w:t xml:space="preserve">della conseguente </w:t>
      </w:r>
      <w:r w:rsidR="00734510" w:rsidRPr="00734510">
        <w:rPr>
          <w:rFonts w:ascii="BMWType V2 Light" w:hAnsi="BMWType V2 Light"/>
          <w:lang w:val="it-IT"/>
        </w:rPr>
        <w:t xml:space="preserve">imbarcata, il veicolo cambia posizione, particolarmente quando il paraurti anteriore colpisce l’ostacolo. Il veicolo si scontra con l’ostacolo in una posizione leggermente inferiore rispetto </w:t>
      </w:r>
      <w:r w:rsidR="00C62433">
        <w:rPr>
          <w:rFonts w:ascii="BMWType V2 Light" w:hAnsi="BMWType V2 Light"/>
          <w:lang w:val="it-IT"/>
        </w:rPr>
        <w:t>all’impatto senza frenata preventiva.</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536856" w:rsidRDefault="00734510" w:rsidP="00734510">
      <w:pPr>
        <w:pStyle w:val="Intestazione"/>
        <w:tabs>
          <w:tab w:val="left" w:pos="8931"/>
        </w:tabs>
        <w:spacing w:line="240" w:lineRule="auto"/>
        <w:ind w:right="162"/>
        <w:rPr>
          <w:rFonts w:ascii="BMWType V2 Light" w:hAnsi="BMWType V2 Light"/>
          <w:lang w:val="it-IT"/>
        </w:rPr>
      </w:pPr>
      <w:r w:rsidRPr="00734510">
        <w:rPr>
          <w:rFonts w:ascii="BMWType V2 Light" w:hAnsi="BMWType V2 Light"/>
          <w:lang w:val="it-IT"/>
        </w:rPr>
        <w:t xml:space="preserve">Per quanto riguarda la decelerazione, anche gli occupanti assumono una posizione più avanzata. </w:t>
      </w:r>
      <w:r w:rsidR="00487593">
        <w:rPr>
          <w:rFonts w:ascii="BMWType V2 Light" w:hAnsi="BMWType V2 Light"/>
          <w:lang w:val="it-IT"/>
        </w:rPr>
        <w:t>Tuttavia</w:t>
      </w:r>
      <w:r w:rsidR="00333B46">
        <w:rPr>
          <w:rFonts w:ascii="BMWType V2 Light" w:hAnsi="BMWType V2 Light"/>
          <w:lang w:val="it-IT"/>
        </w:rPr>
        <w:t>,</w:t>
      </w:r>
      <w:r w:rsidR="00932547">
        <w:rPr>
          <w:rFonts w:ascii="BMWType V2 Light" w:hAnsi="BMWType V2 Light"/>
          <w:lang w:val="it-IT"/>
        </w:rPr>
        <w:t xml:space="preserve"> il beneficio </w:t>
      </w:r>
      <w:r w:rsidR="00487593">
        <w:rPr>
          <w:rFonts w:ascii="BMWType V2 Light" w:hAnsi="BMWType V2 Light"/>
          <w:lang w:val="it-IT"/>
        </w:rPr>
        <w:t xml:space="preserve">più importante </w:t>
      </w:r>
      <w:r w:rsidRPr="00734510">
        <w:rPr>
          <w:rFonts w:ascii="BMWType V2 Light" w:hAnsi="BMWType V2 Light"/>
          <w:lang w:val="it-IT"/>
        </w:rPr>
        <w:t xml:space="preserve">nel caso di una collisione </w:t>
      </w:r>
      <w:r w:rsidR="00487593">
        <w:rPr>
          <w:rFonts w:ascii="BMWType V2 Light" w:hAnsi="BMWType V2 Light"/>
          <w:lang w:val="it-IT"/>
        </w:rPr>
        <w:t>con frenata automatica</w:t>
      </w:r>
      <w:r w:rsidRPr="00734510">
        <w:rPr>
          <w:rFonts w:ascii="BMWType V2 Light" w:hAnsi="BMWType V2 Light"/>
          <w:lang w:val="it-IT"/>
        </w:rPr>
        <w:t xml:space="preserve">, </w:t>
      </w:r>
      <w:r w:rsidR="00E00717">
        <w:rPr>
          <w:rFonts w:ascii="BMWType V2 Light" w:hAnsi="BMWType V2 Light"/>
          <w:lang w:val="it-IT"/>
        </w:rPr>
        <w:t xml:space="preserve">è </w:t>
      </w:r>
      <w:r w:rsidRPr="00734510">
        <w:rPr>
          <w:rFonts w:ascii="BMWType V2 Light" w:hAnsi="BMWType V2 Light"/>
          <w:lang w:val="it-IT"/>
        </w:rPr>
        <w:t xml:space="preserve">la </w:t>
      </w:r>
      <w:r w:rsidR="00E9383E">
        <w:rPr>
          <w:rFonts w:ascii="BMWType V2 Light" w:hAnsi="BMWType V2 Light"/>
          <w:lang w:val="it-IT"/>
        </w:rPr>
        <w:t xml:space="preserve">notevole riduzione della </w:t>
      </w:r>
      <w:r w:rsidRPr="00734510">
        <w:rPr>
          <w:rFonts w:ascii="BMWType V2 Light" w:hAnsi="BMWType V2 Light"/>
          <w:lang w:val="it-IT"/>
        </w:rPr>
        <w:t>severità dell’impatto, riducendo c</w:t>
      </w:r>
      <w:r w:rsidR="00932547">
        <w:rPr>
          <w:rFonts w:ascii="BMWType V2 Light" w:hAnsi="BMWType V2 Light"/>
          <w:lang w:val="it-IT"/>
        </w:rPr>
        <w:t xml:space="preserve">osì in maniera significativa le conseguenze </w:t>
      </w:r>
      <w:r w:rsidRPr="00734510">
        <w:rPr>
          <w:rFonts w:ascii="BMWType V2 Light" w:hAnsi="BMWType V2 Light"/>
          <w:lang w:val="it-IT"/>
        </w:rPr>
        <w:t>per tutti gli occupanti.</w:t>
      </w:r>
    </w:p>
    <w:p w:rsidR="00734510" w:rsidRPr="00734510" w:rsidRDefault="00734510" w:rsidP="00734510">
      <w:pPr>
        <w:pStyle w:val="Intestazione"/>
        <w:tabs>
          <w:tab w:val="left" w:pos="8931"/>
        </w:tabs>
        <w:spacing w:line="240" w:lineRule="auto"/>
        <w:ind w:right="162"/>
        <w:rPr>
          <w:rFonts w:ascii="BMWType V2 Light" w:hAnsi="BMWType V2 Light"/>
          <w:lang w:val="it-IT"/>
        </w:rPr>
      </w:pPr>
    </w:p>
    <w:p w:rsidR="00734510" w:rsidRPr="00734510" w:rsidRDefault="00734510" w:rsidP="00734510">
      <w:pPr>
        <w:pStyle w:val="Intestazione"/>
        <w:tabs>
          <w:tab w:val="left" w:pos="8931"/>
        </w:tabs>
        <w:spacing w:line="240" w:lineRule="auto"/>
        <w:ind w:right="162"/>
        <w:rPr>
          <w:rFonts w:ascii="BMWType V2 Light" w:hAnsi="BMWType V2 Light"/>
          <w:lang w:val="it-IT"/>
        </w:rPr>
      </w:pPr>
      <w:r w:rsidRPr="00734510">
        <w:rPr>
          <w:rFonts w:ascii="BMWType V2 Light" w:hAnsi="BMWType V2 Light"/>
          <w:lang w:val="it-IT"/>
        </w:rPr>
        <w:t xml:space="preserve">Gli impianti di prova utilizzati finora non hanno consentito la verifica, durante i crash test, dell’effetto di sistemi di protezione preventiva degli occupanti. Il test dimostrativo attuato dalla BMW in collaborazione con DEKRA rappresenta il primo passo nelle prove di scenari  pre-collisione del futuro: negli anni a venire, innovazioni </w:t>
      </w:r>
      <w:r w:rsidR="00E9383E">
        <w:rPr>
          <w:rFonts w:ascii="BMWType V2 Light" w:hAnsi="BMWType V2 Light"/>
          <w:lang w:val="it-IT"/>
        </w:rPr>
        <w:t>legate a</w:t>
      </w:r>
      <w:r w:rsidRPr="00734510">
        <w:rPr>
          <w:rFonts w:ascii="BMWType V2 Light" w:hAnsi="BMWType V2 Light"/>
          <w:lang w:val="it-IT"/>
        </w:rPr>
        <w:t xml:space="preserve">lla sicurezza attiva si troveranno in un numero sempre </w:t>
      </w:r>
      <w:r w:rsidR="00E9383E">
        <w:rPr>
          <w:rFonts w:ascii="BMWType V2 Light" w:hAnsi="BMWType V2 Light"/>
          <w:lang w:val="it-IT"/>
        </w:rPr>
        <w:t>crescente</w:t>
      </w:r>
      <w:r w:rsidRPr="00734510">
        <w:rPr>
          <w:rFonts w:ascii="BMWType V2 Light" w:hAnsi="BMWType V2 Light"/>
          <w:lang w:val="it-IT"/>
        </w:rPr>
        <w:t xml:space="preserve"> di veicoli, con BMW </w:t>
      </w:r>
      <w:r w:rsidR="006651B2">
        <w:rPr>
          <w:rFonts w:ascii="BMWType V2 Light" w:hAnsi="BMWType V2 Light"/>
          <w:lang w:val="it-IT"/>
        </w:rPr>
        <w:t>a</w:t>
      </w:r>
      <w:r w:rsidRPr="00734510">
        <w:rPr>
          <w:rFonts w:ascii="BMWType V2 Light" w:hAnsi="BMWType V2 Light"/>
          <w:lang w:val="it-IT"/>
        </w:rPr>
        <w:t xml:space="preserve"> gioca</w:t>
      </w:r>
      <w:r w:rsidR="006651B2">
        <w:rPr>
          <w:rFonts w:ascii="BMWType V2 Light" w:hAnsi="BMWType V2 Light"/>
          <w:lang w:val="it-IT"/>
        </w:rPr>
        <w:t>re</w:t>
      </w:r>
      <w:r w:rsidRPr="00734510">
        <w:rPr>
          <w:rFonts w:ascii="BMWType V2 Light" w:hAnsi="BMWType V2 Light"/>
          <w:lang w:val="it-IT"/>
        </w:rPr>
        <w:t xml:space="preserve"> un ruolo da protagonista.</w:t>
      </w:r>
    </w:p>
    <w:p w:rsidR="00617D8D" w:rsidRDefault="00617D8D" w:rsidP="00734510">
      <w:pPr>
        <w:pStyle w:val="Intestazione"/>
        <w:tabs>
          <w:tab w:val="left" w:pos="8931"/>
        </w:tabs>
        <w:spacing w:line="240" w:lineRule="auto"/>
        <w:ind w:right="162"/>
        <w:rPr>
          <w:rFonts w:ascii="BMWType V2 Light" w:hAnsi="BMWType V2 Light"/>
          <w:lang w:val="it-IT"/>
        </w:rPr>
      </w:pPr>
    </w:p>
    <w:p w:rsidR="00617D8D" w:rsidRDefault="00617D8D" w:rsidP="0045281C">
      <w:pPr>
        <w:pStyle w:val="Intestazione"/>
        <w:tabs>
          <w:tab w:val="left" w:pos="8931"/>
        </w:tabs>
        <w:spacing w:line="240" w:lineRule="auto"/>
        <w:ind w:right="162"/>
        <w:rPr>
          <w:rFonts w:ascii="BMWType V2 Light" w:hAnsi="BMWType V2 Light"/>
          <w:lang w:val="it-IT"/>
        </w:rPr>
      </w:pPr>
    </w:p>
    <w:p w:rsidR="003E3025" w:rsidRPr="00601673" w:rsidRDefault="003E3025" w:rsidP="003E3025">
      <w:pPr>
        <w:pStyle w:val="Intestazione"/>
        <w:tabs>
          <w:tab w:val="left" w:pos="8931"/>
        </w:tabs>
        <w:spacing w:line="240" w:lineRule="auto"/>
        <w:ind w:right="162"/>
        <w:rPr>
          <w:rFonts w:ascii="BMWType V2 Light" w:hAnsi="BMWType V2 Light"/>
          <w:lang w:val="it-IT"/>
        </w:rPr>
      </w:pPr>
    </w:p>
    <w:p w:rsidR="003E3025" w:rsidRDefault="003E3025" w:rsidP="003E3025">
      <w:pPr>
        <w:tabs>
          <w:tab w:val="left" w:pos="8931"/>
        </w:tabs>
        <w:spacing w:line="200" w:lineRule="exact"/>
        <w:ind w:right="162"/>
        <w:rPr>
          <w:rFonts w:ascii="BMWType V2 Light" w:hAnsi="BMWType V2 Light" w:cs="Helvetica"/>
          <w:sz w:val="18"/>
          <w:lang w:val="it-IT" w:bidi="it-IT"/>
        </w:rPr>
      </w:pPr>
      <w:r w:rsidRPr="00512F69">
        <w:rPr>
          <w:rFonts w:ascii="BMWType V2 Light" w:hAnsi="BMWType V2 Light" w:cs="Helvetica"/>
          <w:sz w:val="18"/>
          <w:lang w:val="it-IT" w:bidi="it-IT"/>
        </w:rPr>
        <w:t>Per ulteriori informazioni:</w:t>
      </w:r>
    </w:p>
    <w:p w:rsidR="003E3025" w:rsidRPr="00512F69" w:rsidRDefault="003E3025" w:rsidP="003E3025">
      <w:pPr>
        <w:tabs>
          <w:tab w:val="left" w:pos="8931"/>
        </w:tabs>
        <w:spacing w:line="200" w:lineRule="exact"/>
        <w:ind w:right="162"/>
        <w:rPr>
          <w:rFonts w:ascii="BMWType V2 Light" w:hAnsi="BMWType V2 Light" w:cs="Helvetica"/>
          <w:sz w:val="18"/>
          <w:lang w:val="it-IT" w:bidi="it-IT"/>
        </w:rPr>
      </w:pPr>
    </w:p>
    <w:p w:rsidR="003E3025" w:rsidRPr="00512F69" w:rsidRDefault="003E3025" w:rsidP="003E3025">
      <w:pPr>
        <w:tabs>
          <w:tab w:val="left" w:pos="8931"/>
        </w:tabs>
        <w:spacing w:line="200" w:lineRule="exact"/>
        <w:ind w:right="162"/>
        <w:rPr>
          <w:rFonts w:ascii="BMWType V2 Light" w:hAnsi="BMWType V2 Light" w:cs="Helvetica"/>
          <w:sz w:val="18"/>
          <w:lang w:val="it-IT" w:bidi="it-IT"/>
        </w:rPr>
      </w:pPr>
      <w:r>
        <w:rPr>
          <w:rFonts w:ascii="BMWType V2 Light" w:hAnsi="BMWType V2 Light" w:cs="Helvetica"/>
          <w:sz w:val="18"/>
          <w:lang w:val="it-IT" w:bidi="it-IT"/>
        </w:rPr>
        <w:t>Alessandro Toffanin</w:t>
      </w:r>
    </w:p>
    <w:p w:rsidR="003E3025" w:rsidRPr="00B1762D" w:rsidRDefault="003E3025" w:rsidP="003E3025">
      <w:pPr>
        <w:tabs>
          <w:tab w:val="left" w:pos="8931"/>
        </w:tabs>
        <w:spacing w:line="200" w:lineRule="exact"/>
        <w:ind w:right="162"/>
        <w:rPr>
          <w:rFonts w:ascii="BMWType V2 Light" w:hAnsi="BMWType V2 Light" w:cs="Helvetica"/>
          <w:sz w:val="18"/>
          <w:lang w:val="it-IT" w:bidi="it-IT"/>
        </w:rPr>
      </w:pPr>
      <w:r>
        <w:rPr>
          <w:rFonts w:ascii="BMWType V2 Light" w:hAnsi="BMWType V2 Light" w:cs="Helvetica"/>
          <w:sz w:val="18"/>
          <w:lang w:val="it-IT" w:bidi="it-IT"/>
        </w:rPr>
        <w:t>Product Communication Specialist</w:t>
      </w:r>
    </w:p>
    <w:p w:rsidR="003E3025" w:rsidRPr="00B1762D" w:rsidRDefault="003E3025" w:rsidP="003E3025">
      <w:pPr>
        <w:tabs>
          <w:tab w:val="left" w:pos="8931"/>
        </w:tabs>
        <w:spacing w:line="200" w:lineRule="exact"/>
        <w:ind w:right="162"/>
        <w:rPr>
          <w:rFonts w:ascii="BMWType V2 Light" w:hAnsi="BMWType V2 Light"/>
          <w:sz w:val="18"/>
          <w:lang w:val="it-IT"/>
        </w:rPr>
      </w:pPr>
      <w:r w:rsidRPr="00B1762D">
        <w:rPr>
          <w:rFonts w:ascii="BMWType V2 Light" w:hAnsi="BMWType V2 Light"/>
          <w:sz w:val="18"/>
          <w:lang w:val="it-IT"/>
        </w:rPr>
        <w:t>Tel. 02.51610.</w:t>
      </w:r>
      <w:r>
        <w:rPr>
          <w:rFonts w:ascii="BMWType V2 Light" w:hAnsi="BMWType V2 Light"/>
          <w:sz w:val="18"/>
          <w:lang w:val="it-IT"/>
        </w:rPr>
        <w:t>308</w:t>
      </w:r>
      <w:r w:rsidRPr="00B1762D">
        <w:rPr>
          <w:rFonts w:ascii="BMWType V2 Light" w:hAnsi="BMWType V2 Light"/>
          <w:sz w:val="18"/>
          <w:lang w:val="it-IT"/>
        </w:rPr>
        <w:t xml:space="preserve"> Fax 02.51610.416</w:t>
      </w:r>
    </w:p>
    <w:p w:rsidR="003E3025" w:rsidRPr="00B1762D" w:rsidRDefault="003E3025" w:rsidP="003E3025">
      <w:pPr>
        <w:tabs>
          <w:tab w:val="left" w:pos="8931"/>
        </w:tabs>
        <w:spacing w:line="200" w:lineRule="exact"/>
        <w:ind w:right="162"/>
        <w:rPr>
          <w:rFonts w:ascii="BMWType V2 Light" w:hAnsi="BMWType V2 Light"/>
          <w:sz w:val="18"/>
          <w:lang w:val="it-IT"/>
        </w:rPr>
      </w:pPr>
      <w:r w:rsidRPr="00B1762D">
        <w:rPr>
          <w:rFonts w:ascii="BMWType V2 Light" w:hAnsi="BMWType V2 Light"/>
          <w:sz w:val="18"/>
          <w:lang w:val="it-IT"/>
        </w:rPr>
        <w:t xml:space="preserve">E-mail: </w:t>
      </w:r>
      <w:r>
        <w:rPr>
          <w:rFonts w:ascii="BMWType V2 Light" w:hAnsi="BMWType V2 Light"/>
          <w:sz w:val="18"/>
          <w:lang w:val="it-IT"/>
        </w:rPr>
        <w:t>alessandro</w:t>
      </w:r>
      <w:r w:rsidRPr="00B1762D">
        <w:rPr>
          <w:rFonts w:ascii="BMWType V2 Light" w:hAnsi="BMWType V2 Light"/>
          <w:sz w:val="18"/>
          <w:lang w:val="it-IT"/>
        </w:rPr>
        <w:t>.</w:t>
      </w:r>
      <w:r>
        <w:rPr>
          <w:rFonts w:ascii="BMWType V2 Light" w:hAnsi="BMWType V2 Light"/>
          <w:sz w:val="18"/>
          <w:lang w:val="it-IT"/>
        </w:rPr>
        <w:t>toffanin</w:t>
      </w:r>
      <w:r w:rsidRPr="00B1762D">
        <w:rPr>
          <w:rFonts w:ascii="BMWType V2 Light" w:hAnsi="BMWType V2 Light"/>
          <w:sz w:val="18"/>
          <w:lang w:val="it-IT"/>
        </w:rPr>
        <w:t>@bmw.it</w:t>
      </w:r>
    </w:p>
    <w:p w:rsidR="003E3025" w:rsidRPr="00B1762D"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r w:rsidRPr="00B1762D">
        <w:rPr>
          <w:rFonts w:ascii="BMWType V2 Light" w:hAnsi="BMWType V2 Light"/>
          <w:sz w:val="18"/>
          <w:lang w:val="it-IT"/>
        </w:rPr>
        <w:t>Media website: www.press.bmwgroup.com (comunicati e foto) e http://bmw.lulop.com (filmati)</w:t>
      </w: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Pr="00E368B2" w:rsidRDefault="003E3025" w:rsidP="003E3025">
      <w:pPr>
        <w:widowControl/>
        <w:tabs>
          <w:tab w:val="left" w:pos="8931"/>
        </w:tabs>
        <w:overflowPunct/>
        <w:spacing w:line="240" w:lineRule="auto"/>
        <w:ind w:right="162"/>
        <w:textAlignment w:val="auto"/>
        <w:rPr>
          <w:rFonts w:ascii="BMWType V2 Light" w:hAnsi="BMWType V2 Light"/>
          <w:b/>
          <w:sz w:val="20"/>
          <w:lang w:val="it-IT"/>
        </w:rPr>
      </w:pPr>
      <w:r w:rsidRPr="00E368B2">
        <w:rPr>
          <w:rFonts w:ascii="BMWType V2 Light" w:hAnsi="BMWType V2 Light"/>
          <w:b/>
          <w:sz w:val="20"/>
          <w:lang w:val="it-IT"/>
        </w:rPr>
        <w:t>BMW Group</w:t>
      </w: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r w:rsidRPr="00E368B2">
        <w:rPr>
          <w:rFonts w:ascii="BMWType V2 Light" w:hAnsi="BMWType V2 Light"/>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r w:rsidRPr="00E368B2">
        <w:rPr>
          <w:rFonts w:ascii="BMWType V2 Light" w:hAnsi="BMWType V2 Light"/>
          <w:sz w:val="20"/>
          <w:lang w:val="it-IT"/>
        </w:rPr>
        <w:t>Il BMW Group ha raggiunto nel 2009 un volume di vendita di oltre 1,29 milioni di automobili e 87.000 motociclette. I profitti lordi per il 2009 sono stati di 413 milioni di Euro, il fatturato è stato di 50,68 miliardi di Euro. La forza lavoro del BMW Group al 31 dicembre 2009 era di circa 96.000 associati.</w:t>
      </w: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p>
    <w:p w:rsidR="003E3025" w:rsidRPr="00E368B2" w:rsidRDefault="003E3025" w:rsidP="003E3025">
      <w:pPr>
        <w:tabs>
          <w:tab w:val="left" w:pos="8931"/>
        </w:tabs>
        <w:spacing w:line="240" w:lineRule="auto"/>
        <w:ind w:right="162"/>
        <w:rPr>
          <w:rFonts w:ascii="BMWType V2 Light" w:hAnsi="BMWType V2 Light"/>
          <w:sz w:val="20"/>
          <w:lang w:val="it-IT"/>
        </w:rPr>
      </w:pPr>
      <w:r w:rsidRPr="00E368B2">
        <w:rPr>
          <w:rFonts w:ascii="BMWType V2 Light" w:hAnsi="BMWType V2 Light"/>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cinque anni, il BMW Group è stato riconosciuto come leader di settore nel Dow Jones Sustainability Index.</w:t>
      </w:r>
    </w:p>
    <w:sectPr w:rsidR="003E3025" w:rsidRPr="00E368B2" w:rsidSect="003E3025">
      <w:headerReference w:type="default" r:id="rId7"/>
      <w:pgSz w:w="11899" w:h="16838" w:code="9"/>
      <w:pgMar w:top="2694" w:right="567" w:bottom="851" w:left="2098" w:header="510" w:footer="0" w:gutter="0"/>
      <w:formProt w:val="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4230B" w:rsidRDefault="00A4230B">
      <w:pPr>
        <w:spacing w:line="240" w:lineRule="auto"/>
      </w:pPr>
      <w:r>
        <w:separator/>
      </w:r>
    </w:p>
  </w:endnote>
  <w:endnote w:type="continuationSeparator" w:id="1">
    <w:p w:rsidR="00A4230B" w:rsidRDefault="00A423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BMWTypeLight Romanian">
    <w:altName w:val="Times New Roman"/>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4230B" w:rsidRDefault="00A4230B">
      <w:pPr>
        <w:spacing w:line="240" w:lineRule="auto"/>
      </w:pPr>
      <w:r>
        <w:separator/>
      </w:r>
    </w:p>
  </w:footnote>
  <w:footnote w:type="continuationSeparator" w:id="1">
    <w:p w:rsidR="00A4230B" w:rsidRDefault="00A4230B">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40EA5" w:rsidRPr="00B1762D" w:rsidRDefault="00F40EA5" w:rsidP="003E3025">
    <w:pPr>
      <w:framePr w:w="6954" w:h="1123" w:hSpace="142" w:wrap="around" w:vAnchor="page" w:hAnchor="page" w:x="2066" w:y="665"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F40EA5" w:rsidRPr="00347A9A" w:rsidRDefault="00F40EA5">
    <w:pPr>
      <w:pStyle w:val="Intestazione"/>
      <w:spacing w:after="600" w:line="240" w:lineRule="auto"/>
      <w:ind w:left="-28"/>
      <w:rPr>
        <w:rFonts w:ascii="BMWType V2 Regular" w:hAnsi="BMWType V2 Regular"/>
        <w:kern w:val="0"/>
        <w:lang w:val="it-I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0"/>
    <w:footnote w:id="1"/>
  </w:footnotePr>
  <w:endnotePr>
    <w:endnote w:id="0"/>
    <w:endnote w:id="1"/>
  </w:endnotePr>
  <w:compat/>
  <w:rsids>
    <w:rsidRoot w:val="004E202E"/>
    <w:rsid w:val="00026542"/>
    <w:rsid w:val="0005328E"/>
    <w:rsid w:val="0009163E"/>
    <w:rsid w:val="00097D54"/>
    <w:rsid w:val="000E5657"/>
    <w:rsid w:val="000E6684"/>
    <w:rsid w:val="00154065"/>
    <w:rsid w:val="00167CC2"/>
    <w:rsid w:val="00174BE9"/>
    <w:rsid w:val="00176431"/>
    <w:rsid w:val="001805A9"/>
    <w:rsid w:val="001F591B"/>
    <w:rsid w:val="002216FC"/>
    <w:rsid w:val="0022794F"/>
    <w:rsid w:val="00241FEA"/>
    <w:rsid w:val="00243F85"/>
    <w:rsid w:val="00250942"/>
    <w:rsid w:val="00261A24"/>
    <w:rsid w:val="002A00CA"/>
    <w:rsid w:val="002C19F1"/>
    <w:rsid w:val="002C2A37"/>
    <w:rsid w:val="002D4B80"/>
    <w:rsid w:val="002F4924"/>
    <w:rsid w:val="002F6B7C"/>
    <w:rsid w:val="0031554C"/>
    <w:rsid w:val="00323055"/>
    <w:rsid w:val="00333B46"/>
    <w:rsid w:val="00385111"/>
    <w:rsid w:val="003B5C59"/>
    <w:rsid w:val="003C27C2"/>
    <w:rsid w:val="003D27D5"/>
    <w:rsid w:val="003D4829"/>
    <w:rsid w:val="003E3025"/>
    <w:rsid w:val="003F2E42"/>
    <w:rsid w:val="00433968"/>
    <w:rsid w:val="0045281C"/>
    <w:rsid w:val="004762B4"/>
    <w:rsid w:val="00487593"/>
    <w:rsid w:val="004A1F0A"/>
    <w:rsid w:val="004D1B46"/>
    <w:rsid w:val="004D478B"/>
    <w:rsid w:val="004D6E7B"/>
    <w:rsid w:val="004E202E"/>
    <w:rsid w:val="004E2AB3"/>
    <w:rsid w:val="005027D7"/>
    <w:rsid w:val="00536856"/>
    <w:rsid w:val="00563037"/>
    <w:rsid w:val="005A1C5D"/>
    <w:rsid w:val="005A2143"/>
    <w:rsid w:val="006003BB"/>
    <w:rsid w:val="00617D8D"/>
    <w:rsid w:val="0062293D"/>
    <w:rsid w:val="006249D2"/>
    <w:rsid w:val="0062612D"/>
    <w:rsid w:val="00632EA6"/>
    <w:rsid w:val="006523D6"/>
    <w:rsid w:val="006651B2"/>
    <w:rsid w:val="0068724F"/>
    <w:rsid w:val="006958AD"/>
    <w:rsid w:val="006B2D7C"/>
    <w:rsid w:val="006B7977"/>
    <w:rsid w:val="007064F9"/>
    <w:rsid w:val="00714925"/>
    <w:rsid w:val="00734510"/>
    <w:rsid w:val="007A2EF2"/>
    <w:rsid w:val="007B3C12"/>
    <w:rsid w:val="007D5E9A"/>
    <w:rsid w:val="007E5D78"/>
    <w:rsid w:val="007F13AE"/>
    <w:rsid w:val="00872ED9"/>
    <w:rsid w:val="0089599D"/>
    <w:rsid w:val="008A00D4"/>
    <w:rsid w:val="008A50EE"/>
    <w:rsid w:val="008D00FD"/>
    <w:rsid w:val="009224F7"/>
    <w:rsid w:val="00932547"/>
    <w:rsid w:val="00935248"/>
    <w:rsid w:val="009B509B"/>
    <w:rsid w:val="009D6843"/>
    <w:rsid w:val="009E37A9"/>
    <w:rsid w:val="009F674E"/>
    <w:rsid w:val="009F7B27"/>
    <w:rsid w:val="00A226FC"/>
    <w:rsid w:val="00A4230B"/>
    <w:rsid w:val="00A45E02"/>
    <w:rsid w:val="00A82ECC"/>
    <w:rsid w:val="00AA1165"/>
    <w:rsid w:val="00AC4221"/>
    <w:rsid w:val="00B231B4"/>
    <w:rsid w:val="00B26F44"/>
    <w:rsid w:val="00B64D94"/>
    <w:rsid w:val="00BA575B"/>
    <w:rsid w:val="00BB55D1"/>
    <w:rsid w:val="00BE3F3E"/>
    <w:rsid w:val="00C62433"/>
    <w:rsid w:val="00C72D9B"/>
    <w:rsid w:val="00C95DE0"/>
    <w:rsid w:val="00CA47DA"/>
    <w:rsid w:val="00CB2C65"/>
    <w:rsid w:val="00CF640C"/>
    <w:rsid w:val="00D17178"/>
    <w:rsid w:val="00D35164"/>
    <w:rsid w:val="00D46197"/>
    <w:rsid w:val="00DB347B"/>
    <w:rsid w:val="00DC474A"/>
    <w:rsid w:val="00E00717"/>
    <w:rsid w:val="00E74BFE"/>
    <w:rsid w:val="00E90629"/>
    <w:rsid w:val="00E9383E"/>
    <w:rsid w:val="00F2559D"/>
    <w:rsid w:val="00F268CB"/>
    <w:rsid w:val="00F40EA5"/>
    <w:rsid w:val="00F773C0"/>
    <w:rsid w:val="00FA41DF"/>
    <w:rsid w:val="00FB470F"/>
    <w:rsid w:val="00FC6BA4"/>
  </w:rsids>
  <m:mathPr>
    <m:mathFont m:val="Impact"/>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E202E"/>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eastAsia="de-DE"/>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rsid w:val="004E202E"/>
    <w:pPr>
      <w:tabs>
        <w:tab w:val="center" w:pos="4536"/>
        <w:tab w:val="right" w:pos="9072"/>
      </w:tabs>
    </w:pPr>
  </w:style>
  <w:style w:type="character" w:customStyle="1" w:styleId="IntestazioneCarattere">
    <w:name w:val="Intestazione Carattere"/>
    <w:basedOn w:val="Caratterepredefinitoparagrafo"/>
    <w:link w:val="Intestazione"/>
    <w:rsid w:val="004E202E"/>
    <w:rPr>
      <w:rFonts w:ascii="BMW Helvetica Light" w:eastAsia="Times New Roman" w:hAnsi="BMW Helvetica Light" w:cs="Times New Roman"/>
      <w:kern w:val="25"/>
      <w:sz w:val="22"/>
      <w:szCs w:val="20"/>
      <w:lang w:val="de-DE" w:eastAsia="de-DE"/>
    </w:rPr>
  </w:style>
  <w:style w:type="paragraph" w:styleId="Corpodeltesto">
    <w:name w:val="Body Text"/>
    <w:basedOn w:val="Normale"/>
    <w:link w:val="CorpodeltestoCarattere"/>
    <w:rsid w:val="004E202E"/>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character" w:customStyle="1" w:styleId="CorpodeltestoCarattere">
    <w:name w:val="Corpo del testo Carattere"/>
    <w:basedOn w:val="Caratterepredefinitoparagrafo"/>
    <w:link w:val="Corpodeltesto"/>
    <w:rsid w:val="004E202E"/>
    <w:rPr>
      <w:rFonts w:ascii="BMW Helvetica Light" w:eastAsia="Times New Roman" w:hAnsi="BMW Helvetica Light" w:cs="Times New Roman"/>
      <w:color w:val="000000"/>
      <w:kern w:val="25"/>
      <w:sz w:val="12"/>
      <w:szCs w:val="20"/>
      <w:lang w:val="de-DE" w:eastAsia="de-DE"/>
    </w:rPr>
  </w:style>
  <w:style w:type="paragraph" w:customStyle="1" w:styleId="Normale1">
    <w:name w:val="Normale1"/>
    <w:rsid w:val="0028610A"/>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bidi="it-IT"/>
    </w:rPr>
  </w:style>
  <w:style w:type="character" w:styleId="Collegamentoipertestuale">
    <w:name w:val="Hyperlink"/>
    <w:basedOn w:val="Caratterepredefinitoparagrafo"/>
    <w:rsid w:val="00601673"/>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942</Words>
  <Characters>5373</Characters>
  <Application>Microsoft Word 12.0.0</Application>
  <DocSecurity>0</DocSecurity>
  <Lines>44</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Pb</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cp:lastModifiedBy>
  <cp:revision>5</cp:revision>
  <cp:lastPrinted>2010-05-06T09:08:00Z</cp:lastPrinted>
  <dcterms:created xsi:type="dcterms:W3CDTF">2010-05-31T13:37:00Z</dcterms:created>
  <dcterms:modified xsi:type="dcterms:W3CDTF">2010-05-31T14:35:00Z</dcterms:modified>
</cp:coreProperties>
</file>