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76471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07550F42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5370009" w14:textId="77777777" w:rsidR="00956757" w:rsidRDefault="00956757" w:rsidP="0007358C">
      <w:pPr>
        <w:framePr w:w="1304" w:h="5009" w:hRule="exact" w:hSpace="142" w:wrap="around" w:vAnchor="page" w:hAnchor="page" w:x="568" w:y="11233" w:anchorLock="1"/>
        <w:spacing w:line="120" w:lineRule="exact"/>
        <w:rPr>
          <w:rFonts w:ascii="BMWType V2 Light" w:hAnsi="BMWType V2 Light"/>
          <w:color w:val="000000"/>
          <w:sz w:val="12"/>
          <w:lang w:val="it-IT"/>
        </w:rPr>
      </w:pPr>
    </w:p>
    <w:p w14:paraId="0A0947CB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2113E727" w14:textId="77777777" w:rsidR="003C3D3D" w:rsidRPr="00991D77" w:rsidRDefault="003C3D3D" w:rsidP="003C3D3D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139783AF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6A3931D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3C4F7E67" w14:textId="77777777" w:rsidR="003C3D3D" w:rsidRPr="00991D77" w:rsidRDefault="003C3D3D" w:rsidP="003C3D3D">
      <w:pPr>
        <w:pStyle w:val="BodyText"/>
        <w:framePr w:h="5009" w:hRule="exact" w:wrap="around" w:x="568" w:y="11233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50B0F81A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02AF09D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7A5D717A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DD7493B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77215CA2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5EBAAF6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4D0A7FCD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26D5AC8C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6E493EDD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AFD937B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D0F9E71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B3E16D7" w14:textId="77777777" w:rsidR="003C3D3D" w:rsidRPr="00991D77" w:rsidRDefault="003C3D3D" w:rsidP="003C3D3D">
      <w:pPr>
        <w:framePr w:w="1304" w:h="5009" w:hRule="exact" w:hSpace="142" w:wrap="around" w:vAnchor="page" w:hAnchor="page" w:x="568" w:y="11233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7FEFC04" w14:textId="0A49D669" w:rsidR="003C3D3D" w:rsidRDefault="00442B8C" w:rsidP="00062538">
      <w:pPr>
        <w:pStyle w:val="Header"/>
        <w:tabs>
          <w:tab w:val="clear" w:pos="4536"/>
          <w:tab w:val="clear" w:pos="9072"/>
        </w:tabs>
        <w:spacing w:line="230" w:lineRule="exact"/>
        <w:outlineLvl w:val="0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54101777" wp14:editId="08612067">
            <wp:simplePos x="0" y="0"/>
            <wp:positionH relativeFrom="column">
              <wp:posOffset>4853305</wp:posOffset>
            </wp:positionH>
            <wp:positionV relativeFrom="paragraph">
              <wp:posOffset>-1427480</wp:posOffset>
            </wp:positionV>
            <wp:extent cx="1111250" cy="1522730"/>
            <wp:effectExtent l="19050" t="0" r="0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D3D"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3B4F2E">
        <w:rPr>
          <w:rFonts w:ascii="BMWType V2 Light" w:hAnsi="BMWType V2 Light" w:cs="BMWType V2 Light"/>
          <w:lang w:val="it-IT"/>
        </w:rPr>
        <w:t>0</w:t>
      </w:r>
      <w:r w:rsidR="00D74578">
        <w:rPr>
          <w:rFonts w:ascii="BMWType V2 Light" w:hAnsi="BMWType V2 Light" w:cs="BMWType V2 Light"/>
          <w:lang w:val="it-IT"/>
        </w:rPr>
        <w:t>3</w:t>
      </w:r>
      <w:r w:rsidR="00DF1640">
        <w:rPr>
          <w:rFonts w:ascii="BMWType V2 Light" w:hAnsi="BMWType V2 Light" w:cs="BMWType V2 Light"/>
          <w:lang w:val="it-IT"/>
        </w:rPr>
        <w:t>9</w:t>
      </w:r>
      <w:r w:rsidR="003C3D3D">
        <w:rPr>
          <w:rFonts w:ascii="BMWType V2 Light" w:hAnsi="BMWType V2 Light" w:cs="BMWType V2 Light"/>
          <w:lang w:val="it-IT"/>
        </w:rPr>
        <w:t>/</w:t>
      </w:r>
      <w:r w:rsidR="003C3D3D"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0662C5E2" w14:textId="77777777" w:rsidR="00B245DF" w:rsidRDefault="00B245DF" w:rsidP="00062538">
      <w:pPr>
        <w:pStyle w:val="Header"/>
        <w:tabs>
          <w:tab w:val="clear" w:pos="4536"/>
          <w:tab w:val="clear" w:pos="9072"/>
        </w:tabs>
        <w:spacing w:line="230" w:lineRule="exact"/>
        <w:outlineLvl w:val="0"/>
        <w:rPr>
          <w:rFonts w:ascii="BMWType V2 Light" w:hAnsi="BMWType V2 Light" w:cs="BMWType V2 Light"/>
          <w:lang w:val="it-IT"/>
        </w:rPr>
      </w:pPr>
    </w:p>
    <w:p w14:paraId="4C16EAFC" w14:textId="77777777" w:rsidR="00092D3D" w:rsidRPr="00991D77" w:rsidRDefault="00092D3D" w:rsidP="00062538">
      <w:pPr>
        <w:pStyle w:val="Header"/>
        <w:tabs>
          <w:tab w:val="clear" w:pos="4536"/>
          <w:tab w:val="clear" w:pos="9072"/>
        </w:tabs>
        <w:spacing w:line="230" w:lineRule="exact"/>
        <w:outlineLvl w:val="0"/>
        <w:rPr>
          <w:rFonts w:ascii="BMWType V2 Light" w:hAnsi="BMWType V2 Light" w:cs="BMWType V2 Light"/>
          <w:lang w:val="it-IT"/>
        </w:rPr>
      </w:pPr>
    </w:p>
    <w:p w14:paraId="2641B4F8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41C84564" w14:textId="3A1E7D0E" w:rsidR="003C3D3D" w:rsidRDefault="00352870" w:rsidP="00062538">
      <w:pPr>
        <w:pStyle w:val="Header"/>
        <w:tabs>
          <w:tab w:val="clear" w:pos="4536"/>
          <w:tab w:val="clear" w:pos="9072"/>
        </w:tabs>
        <w:spacing w:line="230" w:lineRule="exact"/>
        <w:outlineLvl w:val="0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lang w:val="it-IT"/>
        </w:rPr>
        <w:t xml:space="preserve">San Donato Milanese, </w:t>
      </w:r>
      <w:r w:rsidR="00DF1640">
        <w:rPr>
          <w:rFonts w:ascii="BMWType V2 Light" w:hAnsi="BMWType V2 Light" w:cs="BMWType V2 Light"/>
          <w:lang w:val="it-IT"/>
        </w:rPr>
        <w:t>19</w:t>
      </w:r>
      <w:r w:rsidR="00D70D25">
        <w:rPr>
          <w:rFonts w:ascii="BMWType V2 Light" w:hAnsi="BMWType V2 Light" w:cs="BMWType V2 Light"/>
          <w:lang w:val="it-IT"/>
        </w:rPr>
        <w:t xml:space="preserve"> </w:t>
      </w:r>
      <w:r w:rsidR="00DF1640">
        <w:rPr>
          <w:rFonts w:ascii="BMWType V2 Light" w:hAnsi="BMWType V2 Light" w:cs="BMWType V2 Light"/>
          <w:lang w:val="it-IT"/>
        </w:rPr>
        <w:t>aprile</w:t>
      </w:r>
      <w:r w:rsidR="003C3D3D"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32190F0A" w14:textId="77777777" w:rsidR="00B245DF" w:rsidRDefault="00B245DF" w:rsidP="00062538">
      <w:pPr>
        <w:pStyle w:val="Header"/>
        <w:tabs>
          <w:tab w:val="clear" w:pos="4536"/>
          <w:tab w:val="clear" w:pos="9072"/>
        </w:tabs>
        <w:spacing w:line="230" w:lineRule="exact"/>
        <w:outlineLvl w:val="0"/>
        <w:rPr>
          <w:rFonts w:ascii="BMWType V2 Light" w:hAnsi="BMWType V2 Light" w:cs="BMWType V2 Light"/>
          <w:lang w:val="it-IT"/>
        </w:rPr>
      </w:pPr>
    </w:p>
    <w:p w14:paraId="126DEAEF" w14:textId="77777777" w:rsidR="0007358C" w:rsidRPr="00991D77" w:rsidRDefault="0007358C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63833565" w14:textId="78D4BA01" w:rsidR="004E0EBF" w:rsidRDefault="00DF1640" w:rsidP="00BC3061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DF1640">
        <w:rPr>
          <w:rFonts w:ascii="BMWType V2 Light" w:hAnsi="BMWType V2 Light" w:cs="BMWType V2 Light"/>
          <w:b/>
          <w:sz w:val="28"/>
          <w:lang w:val="it-IT"/>
        </w:rPr>
        <w:t xml:space="preserve">La BMW Z4 al Salone </w:t>
      </w:r>
      <w:r w:rsidR="00623DC0">
        <w:rPr>
          <w:rFonts w:ascii="BMWType V2 Light" w:hAnsi="BMWType V2 Light" w:cs="BMWType V2 Light"/>
          <w:b/>
          <w:sz w:val="28"/>
          <w:lang w:val="it-IT"/>
        </w:rPr>
        <w:t>auto di New York (20-21 aprile)</w:t>
      </w:r>
      <w:r w:rsidR="00623DC0">
        <w:rPr>
          <w:rFonts w:ascii="BMWType V2 Light" w:hAnsi="BMWType V2 Light" w:cs="BMWType V2 Light"/>
          <w:b/>
          <w:sz w:val="28"/>
          <w:lang w:val="it-IT"/>
        </w:rPr>
        <w:br/>
      </w:r>
      <w:r w:rsidRPr="00DF1640">
        <w:rPr>
          <w:rFonts w:ascii="BMWType V2 Light" w:hAnsi="BMWType V2 Light" w:cs="BMWType V2 Light"/>
          <w:b/>
          <w:sz w:val="28"/>
          <w:lang w:val="it-IT"/>
        </w:rPr>
        <w:t xml:space="preserve">per la prima volta con il nuovo motore 2 litri TwinPower Turbo </w:t>
      </w:r>
      <w:r w:rsidR="004E0EBF">
        <w:rPr>
          <w:rFonts w:ascii="BMWType V2 Light" w:hAnsi="BMWType V2 Light" w:cs="BMWType V2 Light"/>
          <w:b/>
          <w:sz w:val="28"/>
          <w:lang w:val="it-IT"/>
        </w:rPr>
        <w:br/>
      </w:r>
    </w:p>
    <w:p w14:paraId="2BF1C7B6" w14:textId="4933DFA5" w:rsidR="00DF1640" w:rsidRDefault="00352870" w:rsidP="00DF1640">
      <w:pPr>
        <w:spacing w:line="240" w:lineRule="auto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b/>
          <w:lang w:val="it-IT"/>
        </w:rPr>
        <w:t>Monaco</w:t>
      </w:r>
      <w:r w:rsidR="00164897">
        <w:rPr>
          <w:rFonts w:ascii="BMWType V2 Light" w:hAnsi="BMWType V2 Light" w:cs="BMWType V2 Light"/>
          <w:b/>
          <w:lang w:val="it-IT"/>
        </w:rPr>
        <w:t xml:space="preserve">. </w:t>
      </w:r>
      <w:r w:rsidR="00DF1640" w:rsidRPr="00DF1640">
        <w:rPr>
          <w:rFonts w:ascii="BMWType V2 Light" w:hAnsi="BMWType V2 Light" w:cs="BMWType V2 Light"/>
          <w:lang w:val="it-IT"/>
        </w:rPr>
        <w:t xml:space="preserve">Con il suo design atletico, la sua </w:t>
      </w:r>
      <w:r w:rsidR="001B52CD">
        <w:rPr>
          <w:rFonts w:ascii="BMWType V2 Light" w:hAnsi="BMWType V2 Light" w:cs="BMWType V2 Light"/>
          <w:lang w:val="it-IT"/>
        </w:rPr>
        <w:t>dinamicità</w:t>
      </w:r>
      <w:r w:rsidR="00DF1640" w:rsidRPr="00DF1640">
        <w:rPr>
          <w:rFonts w:ascii="BMWType V2 Light" w:hAnsi="BMWType V2 Light" w:cs="BMWType V2 Light"/>
          <w:lang w:val="it-IT"/>
        </w:rPr>
        <w:t xml:space="preserve"> ed il potente motore, la BMW Z4 ha ottenuto un successo eccezionale nella </w:t>
      </w:r>
      <w:r w:rsidR="001B52CD">
        <w:rPr>
          <w:rFonts w:ascii="BMWType V2 Light" w:hAnsi="BMWType V2 Light" w:cs="BMWType V2 Light"/>
          <w:lang w:val="it-IT"/>
        </w:rPr>
        <w:t>categoria</w:t>
      </w:r>
      <w:r w:rsidR="00DF1640" w:rsidRPr="00DF1640">
        <w:rPr>
          <w:rFonts w:ascii="BMWType V2 Light" w:hAnsi="BMWType V2 Light" w:cs="BMWType V2 Light"/>
          <w:lang w:val="it-IT"/>
        </w:rPr>
        <w:t xml:space="preserve"> dei roadster premium, </w:t>
      </w:r>
      <w:r w:rsidR="00DD0E76">
        <w:rPr>
          <w:rFonts w:ascii="BMWType V2 Light" w:hAnsi="BMWType V2 Light" w:cs="BMWType V2 Light"/>
          <w:lang w:val="it-IT"/>
        </w:rPr>
        <w:t xml:space="preserve">dove </w:t>
      </w:r>
      <w:bookmarkStart w:id="0" w:name="_GoBack"/>
      <w:bookmarkEnd w:id="0"/>
      <w:r w:rsidR="00DD0E76">
        <w:rPr>
          <w:rFonts w:ascii="BMWType V2 Light" w:hAnsi="BMWType V2 Light" w:cs="BMWType V2 Light"/>
          <w:lang w:val="it-IT"/>
        </w:rPr>
        <w:t xml:space="preserve">si è affermato come </w:t>
      </w:r>
      <w:r w:rsidR="00DF1640" w:rsidRPr="00DF1640">
        <w:rPr>
          <w:rFonts w:ascii="BMWType V2 Light" w:hAnsi="BMWType V2 Light" w:cs="BMWType V2 Light"/>
          <w:lang w:val="it-IT"/>
        </w:rPr>
        <w:t xml:space="preserve">leader mondiale del segmento nel 2009 e nel 2010. Verso la fine dell’anno, la BMW Z4 presenterà </w:t>
      </w:r>
      <w:r w:rsidR="00184702">
        <w:rPr>
          <w:rFonts w:ascii="BMWType V2 Light" w:hAnsi="BMWType V2 Light" w:cs="BMWType V2 Light"/>
          <w:lang w:val="it-IT"/>
        </w:rPr>
        <w:t>un’ulteriore</w:t>
      </w:r>
      <w:r w:rsidR="00DF1640" w:rsidRPr="00DF1640">
        <w:rPr>
          <w:rFonts w:ascii="BMWType V2 Light" w:hAnsi="BMWType V2 Light" w:cs="BMWType V2 Light"/>
          <w:lang w:val="it-IT"/>
        </w:rPr>
        <w:t xml:space="preserve"> novità tecnologica: un propulsore 2 litri di nuovo sviluppo con tecnologia TwinPower Turbo ed una potenza di 176 kW/240 CV</w:t>
      </w:r>
      <w:r w:rsidR="007C586D">
        <w:rPr>
          <w:rFonts w:ascii="BMWType V2 Light" w:hAnsi="BMWType V2 Light" w:cs="BMWType V2 Light"/>
          <w:lang w:val="it-IT"/>
        </w:rPr>
        <w:t xml:space="preserve">. La nuova versione si chiama </w:t>
      </w:r>
      <w:r w:rsidR="00DF1640" w:rsidRPr="00DF1640">
        <w:rPr>
          <w:rFonts w:ascii="BMWType V2 Light" w:hAnsi="BMWType V2 Light" w:cs="BMWType V2 Light"/>
          <w:lang w:val="it-IT"/>
        </w:rPr>
        <w:t>BMW Z4</w:t>
      </w:r>
      <w:r w:rsidR="00B133D6">
        <w:rPr>
          <w:rFonts w:ascii="BMWType V2 Light" w:hAnsi="BMWType V2 Light" w:cs="BMWType V2 Light"/>
          <w:lang w:val="it-IT"/>
        </w:rPr>
        <w:t xml:space="preserve"> </w:t>
      </w:r>
      <w:r w:rsidR="00DF1640" w:rsidRPr="00DF1640">
        <w:rPr>
          <w:rFonts w:ascii="BMWType V2 Light" w:hAnsi="BMWType V2 Light" w:cs="BMWType V2 Light"/>
          <w:lang w:val="it-IT"/>
        </w:rPr>
        <w:t>sDrive28i.</w:t>
      </w:r>
    </w:p>
    <w:p w14:paraId="26B73C7D" w14:textId="77777777" w:rsidR="00DF1640" w:rsidRP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7587542D" w14:textId="34A48BDF" w:rsid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  <w:r w:rsidRPr="00DF1640">
        <w:rPr>
          <w:rFonts w:ascii="BMWType V2 Light" w:hAnsi="BMWType V2 Light" w:cs="BMWType V2 Light"/>
          <w:lang w:val="it-IT"/>
        </w:rPr>
        <w:t xml:space="preserve">Grazie alla tecnologia TwinPower Turbo, il nuovo motore 4 cilindri sovralimentato a benzina con basamento interamente in alluminio, già disponibile </w:t>
      </w:r>
      <w:r w:rsidR="005E01A2">
        <w:rPr>
          <w:rFonts w:ascii="BMWType V2 Light" w:hAnsi="BMWType V2 Light" w:cs="BMWType V2 Light"/>
          <w:lang w:val="it-IT"/>
        </w:rPr>
        <w:t>sulla</w:t>
      </w:r>
      <w:r w:rsidRPr="00DF1640">
        <w:rPr>
          <w:rFonts w:ascii="BMWType V2 Light" w:hAnsi="BMWType V2 Light" w:cs="BMWType V2 Light"/>
          <w:lang w:val="it-IT"/>
        </w:rPr>
        <w:t xml:space="preserve"> BMW X1 xDrive28i, offre una coppia maggiore, migliori prestazioni e livelli ridotti di consumi e di emissioni rispetto all’attuale motore 6 cilindri ad induzione della BMW Z4 sDrive30. I numeri definitivi, compresi quelli relativi alle prestazioni del nuovo BMW Roadster, dovrebbero essere </w:t>
      </w:r>
      <w:r w:rsidR="006D33AC">
        <w:rPr>
          <w:rFonts w:ascii="BMWType V2 Light" w:hAnsi="BMWType V2 Light" w:cs="BMWType V2 Light"/>
          <w:lang w:val="it-IT"/>
        </w:rPr>
        <w:t>resi noti</w:t>
      </w:r>
      <w:r w:rsidRPr="00DF1640">
        <w:rPr>
          <w:rFonts w:ascii="BMWType V2 Light" w:hAnsi="BMWType V2 Light" w:cs="BMWType V2 Light"/>
          <w:lang w:val="it-IT"/>
        </w:rPr>
        <w:t xml:space="preserve"> a metà anno.</w:t>
      </w:r>
    </w:p>
    <w:p w14:paraId="5E984753" w14:textId="77777777" w:rsidR="00DF1640" w:rsidRP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63B531FD" w14:textId="345ECD0B" w:rsid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  <w:r w:rsidRPr="00DF1640">
        <w:rPr>
          <w:rFonts w:ascii="BMWType V2 Light" w:hAnsi="BMWType V2 Light" w:cs="BMWType V2 Light"/>
          <w:lang w:val="it-IT"/>
        </w:rPr>
        <w:t>Il nuovo motore del</w:t>
      </w:r>
      <w:r w:rsidR="00B133D6">
        <w:rPr>
          <w:rFonts w:ascii="BMWType V2 Light" w:hAnsi="BMWType V2 Light" w:cs="BMWType V2 Light"/>
          <w:lang w:val="it-IT"/>
        </w:rPr>
        <w:t>la BMW Z4 sDrive</w:t>
      </w:r>
      <w:r w:rsidR="00556512">
        <w:rPr>
          <w:rFonts w:ascii="BMWType V2 Light" w:hAnsi="BMWType V2 Light" w:cs="BMWType V2 Light"/>
          <w:lang w:val="it-IT"/>
        </w:rPr>
        <w:t>28i utilizza l’esclusiva</w:t>
      </w:r>
      <w:r w:rsidRPr="00DF1640">
        <w:rPr>
          <w:rFonts w:ascii="BMWType V2 Light" w:hAnsi="BMWType V2 Light" w:cs="BMWType V2 Light"/>
          <w:lang w:val="it-IT"/>
        </w:rPr>
        <w:t xml:space="preserve"> tecnologia</w:t>
      </w:r>
      <w:r w:rsidR="00556512">
        <w:rPr>
          <w:rFonts w:ascii="BMWType V2 Light" w:hAnsi="BMWType V2 Light" w:cs="BMWType V2 Light"/>
          <w:lang w:val="it-IT"/>
        </w:rPr>
        <w:t xml:space="preserve"> </w:t>
      </w:r>
      <w:r w:rsidRPr="00DF1640">
        <w:rPr>
          <w:rFonts w:ascii="BMWType V2 Light" w:hAnsi="BMWType V2 Light" w:cs="BMWType V2 Light"/>
          <w:lang w:val="it-IT"/>
        </w:rPr>
        <w:t xml:space="preserve">denominata BMW TwinPower Turbo. In altre parole, è dotato di iniezione ad alta precisione </w:t>
      </w:r>
      <w:r w:rsidR="000E1954">
        <w:rPr>
          <w:rFonts w:ascii="BMWType V2 Light" w:hAnsi="BMWType V2 Light" w:cs="BMWType V2 Light"/>
          <w:lang w:val="it-IT"/>
        </w:rPr>
        <w:t>abbinata ad</w:t>
      </w:r>
      <w:r w:rsidRPr="00DF1640">
        <w:rPr>
          <w:rFonts w:ascii="BMWType V2 Light" w:hAnsi="BMWType V2 Light" w:cs="BMWType V2 Light"/>
          <w:lang w:val="it-IT"/>
        </w:rPr>
        <w:t xml:space="preserve"> un turbocompressore alimentato mediante due condotti di scarico. Altri elementi di questo avanzato </w:t>
      </w:r>
      <w:r w:rsidR="00AF09DC" w:rsidRPr="00DF1640">
        <w:rPr>
          <w:rFonts w:ascii="BMWType V2 Light" w:hAnsi="BMWType V2 Light" w:cs="BMWType V2 Light"/>
          <w:lang w:val="it-IT"/>
        </w:rPr>
        <w:t xml:space="preserve">motore </w:t>
      </w:r>
      <w:r w:rsidR="00B92DE9">
        <w:rPr>
          <w:rFonts w:ascii="BMWType V2 Light" w:hAnsi="BMWType V2 Light" w:cs="BMWType V2 Light"/>
          <w:lang w:val="it-IT"/>
        </w:rPr>
        <w:t>sono</w:t>
      </w:r>
      <w:r w:rsidRPr="00DF1640">
        <w:rPr>
          <w:rFonts w:ascii="BMWType V2 Light" w:hAnsi="BMWType V2 Light" w:cs="BMWType V2 Light"/>
          <w:lang w:val="it-IT"/>
        </w:rPr>
        <w:t xml:space="preserve"> il sistema di controllo variabile dell’albero a camme doppio VANOS e il sistema del controllo </w:t>
      </w:r>
      <w:r w:rsidR="00835090">
        <w:rPr>
          <w:rFonts w:ascii="BMWType V2 Light" w:hAnsi="BMWType V2 Light" w:cs="BMWType V2 Light"/>
          <w:lang w:val="it-IT"/>
        </w:rPr>
        <w:t>completamente</w:t>
      </w:r>
      <w:r w:rsidRPr="00DF1640">
        <w:rPr>
          <w:rFonts w:ascii="BMWType V2 Light" w:hAnsi="BMWType V2 Light" w:cs="BMWType V2 Light"/>
          <w:lang w:val="it-IT"/>
        </w:rPr>
        <w:t xml:space="preserve"> variabile delle valvole VALVETRONIC.</w:t>
      </w:r>
    </w:p>
    <w:p w14:paraId="12F512AC" w14:textId="77777777" w:rsidR="00DF1640" w:rsidRP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394BA9A0" w14:textId="39F12F08" w:rsidR="00DF1640" w:rsidRPr="00DF1640" w:rsidRDefault="00DF1640" w:rsidP="00DF1640">
      <w:pPr>
        <w:spacing w:line="240" w:lineRule="auto"/>
        <w:rPr>
          <w:rFonts w:ascii="BMWType V2 Light" w:hAnsi="BMWType V2 Light" w:cs="BMWType V2 Light"/>
          <w:lang w:val="it-IT"/>
        </w:rPr>
      </w:pPr>
      <w:r w:rsidRPr="00DF1640">
        <w:rPr>
          <w:rFonts w:ascii="BMWType V2 Light" w:hAnsi="BMWType V2 Light" w:cs="BMWType V2 Light"/>
          <w:lang w:val="it-IT"/>
        </w:rPr>
        <w:t>Il nuovo propulsore 2 litri a benzina con tecnologia BMW TwinPower Turbo della BMW Z4 sDrive28i segna un’ulteriore pietra miliare nella strategia BMW EfficientDynamics.</w:t>
      </w:r>
    </w:p>
    <w:p w14:paraId="2D8181BA" w14:textId="617DA362" w:rsidR="00DF11F7" w:rsidRPr="00DF11F7" w:rsidRDefault="00DF11F7" w:rsidP="00DF1640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C5A76A3" w14:textId="77777777" w:rsidR="000456B8" w:rsidRDefault="000456B8" w:rsidP="00DF11F7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735DFA81" w14:textId="77777777" w:rsidR="00DF1640" w:rsidRDefault="00DF1640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164E1B03" w14:textId="77777777" w:rsidR="00B245DF" w:rsidRDefault="00B245DF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4D6F0680" w14:textId="77777777" w:rsidR="00B245DF" w:rsidRDefault="00B245DF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3759301F" w14:textId="77777777" w:rsidR="00B245DF" w:rsidRDefault="00B245DF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7397E402" w14:textId="77777777" w:rsidR="00B245DF" w:rsidRDefault="00B245DF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25131D42" w14:textId="77777777" w:rsidR="00B245DF" w:rsidRDefault="00B245DF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79A5DAD" w14:textId="77777777" w:rsidR="00D90D3C" w:rsidRDefault="00D90D3C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41D60314" w14:textId="77777777" w:rsidR="009B3D5C" w:rsidRDefault="009B3D5C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4A40DFFF" w14:textId="77777777" w:rsidR="009B3D5C" w:rsidRDefault="009B3D5C" w:rsidP="006A510E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808A4F7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Per ulteriori informazioni:</w:t>
      </w:r>
    </w:p>
    <w:p w14:paraId="5EAD7FE1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</w:p>
    <w:p w14:paraId="410FC703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Alessandro Toffanin</w:t>
      </w:r>
    </w:p>
    <w:p w14:paraId="155283A0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Product Communication Specialist</w:t>
      </w:r>
    </w:p>
    <w:p w14:paraId="19905A2F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Tel. 02.51610.308 Fax 02.51610.416</w:t>
      </w:r>
    </w:p>
    <w:p w14:paraId="51E0745F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E-mail: alessandro.toffanin@bmw.it</w:t>
      </w:r>
    </w:p>
    <w:p w14:paraId="2ADD3C4D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</w:p>
    <w:p w14:paraId="045F1D02" w14:textId="77777777" w:rsidR="008E762E" w:rsidRPr="00D25E7C" w:rsidRDefault="008E762E" w:rsidP="008E762E">
      <w:pPr>
        <w:spacing w:line="260" w:lineRule="exact"/>
        <w:rPr>
          <w:rFonts w:ascii="BMWType V2 Light" w:hAnsi="BMWType V2 Light"/>
          <w:sz w:val="18"/>
          <w:lang w:val="it-IT"/>
        </w:rPr>
      </w:pPr>
      <w:r w:rsidRPr="00D25E7C">
        <w:rPr>
          <w:rFonts w:ascii="BMWType V2 Light" w:hAnsi="BMWType V2 Light"/>
          <w:sz w:val="18"/>
          <w:lang w:val="it-IT"/>
        </w:rPr>
        <w:t>Media website: www.press.bmwgroup.com (comunicati e foto) e http://bmw.lulop.com (filmati)</w:t>
      </w:r>
    </w:p>
    <w:p w14:paraId="4FE890B2" w14:textId="77777777" w:rsidR="00D90D3C" w:rsidRDefault="00D90D3C" w:rsidP="004E0EBF">
      <w:pPr>
        <w:spacing w:line="240" w:lineRule="auto"/>
        <w:outlineLvl w:val="0"/>
        <w:rPr>
          <w:rFonts w:ascii="BMWType V2 Light" w:hAnsi="BMWType V2 Light" w:cs="BMWType V2 Light"/>
          <w:lang w:val="it-IT"/>
        </w:rPr>
      </w:pPr>
    </w:p>
    <w:p w14:paraId="3521BDC5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4E0EBF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A7A06FB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4E0EBF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666AB1E9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2638129C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4E0EBF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502EB1C7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2A670798" w14:textId="77777777" w:rsidR="004E0EBF" w:rsidRPr="004E0EBF" w:rsidRDefault="004E0EBF" w:rsidP="004E0EBF">
      <w:pPr>
        <w:spacing w:line="240" w:lineRule="auto"/>
        <w:outlineLvl w:val="0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4E0EBF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p w14:paraId="4D9B2610" w14:textId="77777777" w:rsidR="003C3D3D" w:rsidRPr="004E0EBF" w:rsidRDefault="003C3D3D" w:rsidP="004E0EBF">
      <w:pPr>
        <w:spacing w:line="240" w:lineRule="auto"/>
        <w:outlineLvl w:val="0"/>
        <w:rPr>
          <w:rFonts w:ascii="BMWType V2 Light" w:hAnsi="BMWType V2 Light" w:cs="BMWType V2 Light"/>
          <w:kern w:val="1"/>
          <w:sz w:val="18"/>
          <w:szCs w:val="18"/>
          <w:lang w:val="it-IT"/>
        </w:rPr>
      </w:pPr>
    </w:p>
    <w:sectPr w:rsidR="003C3D3D" w:rsidRPr="004E0EBF" w:rsidSect="00956757">
      <w:headerReference w:type="default" r:id="rId9"/>
      <w:type w:val="continuous"/>
      <w:pgSz w:w="11907" w:h="16840" w:code="9"/>
      <w:pgMar w:top="2552" w:right="1275" w:bottom="993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D61CB" w14:textId="77777777" w:rsidR="00165A85" w:rsidRDefault="00165A85">
      <w:r>
        <w:separator/>
      </w:r>
    </w:p>
  </w:endnote>
  <w:endnote w:type="continuationSeparator" w:id="0">
    <w:p w14:paraId="4740D9F8" w14:textId="77777777" w:rsidR="00165A85" w:rsidRDefault="0016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4BFAD" w14:textId="77777777" w:rsidR="00165A85" w:rsidRDefault="00165A85">
      <w:r>
        <w:separator/>
      </w:r>
    </w:p>
  </w:footnote>
  <w:footnote w:type="continuationSeparator" w:id="0">
    <w:p w14:paraId="4B9BDA60" w14:textId="77777777" w:rsidR="00165A85" w:rsidRDefault="00165A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CF524" w14:textId="77777777" w:rsidR="002D2E33" w:rsidRDefault="002D2E33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9A4A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37383"/>
    <w:rsid w:val="00040B29"/>
    <w:rsid w:val="00042DBD"/>
    <w:rsid w:val="000456B8"/>
    <w:rsid w:val="000479E0"/>
    <w:rsid w:val="00050216"/>
    <w:rsid w:val="000533E6"/>
    <w:rsid w:val="00060897"/>
    <w:rsid w:val="000620E3"/>
    <w:rsid w:val="00062538"/>
    <w:rsid w:val="000641B7"/>
    <w:rsid w:val="00072D08"/>
    <w:rsid w:val="0007358C"/>
    <w:rsid w:val="00074063"/>
    <w:rsid w:val="00090EDC"/>
    <w:rsid w:val="00091688"/>
    <w:rsid w:val="00092D3D"/>
    <w:rsid w:val="000B34D0"/>
    <w:rsid w:val="000B34FB"/>
    <w:rsid w:val="000B7FB8"/>
    <w:rsid w:val="000D3419"/>
    <w:rsid w:val="000E1954"/>
    <w:rsid w:val="00105D5E"/>
    <w:rsid w:val="0010691E"/>
    <w:rsid w:val="00125AE4"/>
    <w:rsid w:val="001406AF"/>
    <w:rsid w:val="00164897"/>
    <w:rsid w:val="001648B0"/>
    <w:rsid w:val="00165A85"/>
    <w:rsid w:val="0017025A"/>
    <w:rsid w:val="0017688E"/>
    <w:rsid w:val="0017761B"/>
    <w:rsid w:val="00181C96"/>
    <w:rsid w:val="00184702"/>
    <w:rsid w:val="001B52CD"/>
    <w:rsid w:val="001B6605"/>
    <w:rsid w:val="001D1D22"/>
    <w:rsid w:val="001D7D34"/>
    <w:rsid w:val="00214CED"/>
    <w:rsid w:val="00221B29"/>
    <w:rsid w:val="00241C32"/>
    <w:rsid w:val="002626A7"/>
    <w:rsid w:val="00273476"/>
    <w:rsid w:val="00273DA1"/>
    <w:rsid w:val="00295D73"/>
    <w:rsid w:val="002A1789"/>
    <w:rsid w:val="002B17A0"/>
    <w:rsid w:val="002B6501"/>
    <w:rsid w:val="002C0716"/>
    <w:rsid w:val="002C4DF2"/>
    <w:rsid w:val="002C5FB8"/>
    <w:rsid w:val="002D03AE"/>
    <w:rsid w:val="002D23D6"/>
    <w:rsid w:val="002D2E33"/>
    <w:rsid w:val="002D4638"/>
    <w:rsid w:val="002E30BD"/>
    <w:rsid w:val="002E5FF5"/>
    <w:rsid w:val="002E724B"/>
    <w:rsid w:val="002F0891"/>
    <w:rsid w:val="00310AE5"/>
    <w:rsid w:val="003134D9"/>
    <w:rsid w:val="003136AF"/>
    <w:rsid w:val="00321D57"/>
    <w:rsid w:val="003260FB"/>
    <w:rsid w:val="00335CB0"/>
    <w:rsid w:val="00352870"/>
    <w:rsid w:val="00355E43"/>
    <w:rsid w:val="00361688"/>
    <w:rsid w:val="00365A62"/>
    <w:rsid w:val="00381C5D"/>
    <w:rsid w:val="00395221"/>
    <w:rsid w:val="003A480F"/>
    <w:rsid w:val="003B4F2E"/>
    <w:rsid w:val="003B76B9"/>
    <w:rsid w:val="003C3D3D"/>
    <w:rsid w:val="003D1821"/>
    <w:rsid w:val="003E2F77"/>
    <w:rsid w:val="003F0694"/>
    <w:rsid w:val="00404A21"/>
    <w:rsid w:val="00416FB3"/>
    <w:rsid w:val="004304E5"/>
    <w:rsid w:val="00442B18"/>
    <w:rsid w:val="00442B8C"/>
    <w:rsid w:val="004437EF"/>
    <w:rsid w:val="0049361B"/>
    <w:rsid w:val="004955E4"/>
    <w:rsid w:val="004A48C9"/>
    <w:rsid w:val="004B7F71"/>
    <w:rsid w:val="004D3344"/>
    <w:rsid w:val="004D711E"/>
    <w:rsid w:val="004E0EBF"/>
    <w:rsid w:val="004E2034"/>
    <w:rsid w:val="0050278E"/>
    <w:rsid w:val="005159B9"/>
    <w:rsid w:val="00520352"/>
    <w:rsid w:val="00547590"/>
    <w:rsid w:val="00550306"/>
    <w:rsid w:val="00552C6C"/>
    <w:rsid w:val="00555473"/>
    <w:rsid w:val="00556512"/>
    <w:rsid w:val="005672CF"/>
    <w:rsid w:val="00570A21"/>
    <w:rsid w:val="00573F0C"/>
    <w:rsid w:val="005853B3"/>
    <w:rsid w:val="005871FB"/>
    <w:rsid w:val="005A4972"/>
    <w:rsid w:val="005C38E3"/>
    <w:rsid w:val="005E01A2"/>
    <w:rsid w:val="005E59B1"/>
    <w:rsid w:val="005E68F0"/>
    <w:rsid w:val="00612FCB"/>
    <w:rsid w:val="00617FDE"/>
    <w:rsid w:val="00623A5D"/>
    <w:rsid w:val="00623DC0"/>
    <w:rsid w:val="006257C5"/>
    <w:rsid w:val="00626813"/>
    <w:rsid w:val="0064628E"/>
    <w:rsid w:val="00652E6F"/>
    <w:rsid w:val="0066174F"/>
    <w:rsid w:val="00663AC9"/>
    <w:rsid w:val="00673B72"/>
    <w:rsid w:val="006776B6"/>
    <w:rsid w:val="00683B28"/>
    <w:rsid w:val="00683B37"/>
    <w:rsid w:val="00686CE9"/>
    <w:rsid w:val="006A1BA1"/>
    <w:rsid w:val="006A2AE8"/>
    <w:rsid w:val="006A510E"/>
    <w:rsid w:val="006A5CD6"/>
    <w:rsid w:val="006B0AE0"/>
    <w:rsid w:val="006B14D0"/>
    <w:rsid w:val="006D1E99"/>
    <w:rsid w:val="006D33AC"/>
    <w:rsid w:val="006D377D"/>
    <w:rsid w:val="006D4C9F"/>
    <w:rsid w:val="006E7D20"/>
    <w:rsid w:val="006F07DD"/>
    <w:rsid w:val="006F35B9"/>
    <w:rsid w:val="00701540"/>
    <w:rsid w:val="00701DE3"/>
    <w:rsid w:val="0070565D"/>
    <w:rsid w:val="00713323"/>
    <w:rsid w:val="00752C30"/>
    <w:rsid w:val="007906CB"/>
    <w:rsid w:val="00797E93"/>
    <w:rsid w:val="007A4342"/>
    <w:rsid w:val="007A59F0"/>
    <w:rsid w:val="007B31B0"/>
    <w:rsid w:val="007C586D"/>
    <w:rsid w:val="007C6396"/>
    <w:rsid w:val="007D2BC3"/>
    <w:rsid w:val="007D6B15"/>
    <w:rsid w:val="007D7EC6"/>
    <w:rsid w:val="007E7982"/>
    <w:rsid w:val="007F1CDD"/>
    <w:rsid w:val="00801E21"/>
    <w:rsid w:val="00803864"/>
    <w:rsid w:val="00811343"/>
    <w:rsid w:val="00813B66"/>
    <w:rsid w:val="0082630C"/>
    <w:rsid w:val="008270FF"/>
    <w:rsid w:val="00835090"/>
    <w:rsid w:val="00844975"/>
    <w:rsid w:val="00865843"/>
    <w:rsid w:val="0086795D"/>
    <w:rsid w:val="008743A5"/>
    <w:rsid w:val="008746C5"/>
    <w:rsid w:val="00883166"/>
    <w:rsid w:val="008A1C32"/>
    <w:rsid w:val="008A4E7C"/>
    <w:rsid w:val="008B19D1"/>
    <w:rsid w:val="008D1596"/>
    <w:rsid w:val="008D4E0F"/>
    <w:rsid w:val="008E762E"/>
    <w:rsid w:val="008E78E1"/>
    <w:rsid w:val="008F565F"/>
    <w:rsid w:val="00907281"/>
    <w:rsid w:val="009212F4"/>
    <w:rsid w:val="00923A8A"/>
    <w:rsid w:val="00925BBE"/>
    <w:rsid w:val="00933446"/>
    <w:rsid w:val="00934DA8"/>
    <w:rsid w:val="00956757"/>
    <w:rsid w:val="009754E2"/>
    <w:rsid w:val="009757B2"/>
    <w:rsid w:val="00976CFD"/>
    <w:rsid w:val="009A0688"/>
    <w:rsid w:val="009A371F"/>
    <w:rsid w:val="009B3D5C"/>
    <w:rsid w:val="009E695C"/>
    <w:rsid w:val="009F30AA"/>
    <w:rsid w:val="009F43A7"/>
    <w:rsid w:val="009F6B65"/>
    <w:rsid w:val="00A20D80"/>
    <w:rsid w:val="00A404E7"/>
    <w:rsid w:val="00A44C76"/>
    <w:rsid w:val="00A545D9"/>
    <w:rsid w:val="00A65B12"/>
    <w:rsid w:val="00A71368"/>
    <w:rsid w:val="00A758BF"/>
    <w:rsid w:val="00A8421A"/>
    <w:rsid w:val="00A8772E"/>
    <w:rsid w:val="00AA5DA2"/>
    <w:rsid w:val="00AE1C5F"/>
    <w:rsid w:val="00AF09DC"/>
    <w:rsid w:val="00B02D8F"/>
    <w:rsid w:val="00B133D6"/>
    <w:rsid w:val="00B15DC3"/>
    <w:rsid w:val="00B245DF"/>
    <w:rsid w:val="00B522D3"/>
    <w:rsid w:val="00B62301"/>
    <w:rsid w:val="00B8230A"/>
    <w:rsid w:val="00B92DE9"/>
    <w:rsid w:val="00BA10CB"/>
    <w:rsid w:val="00BA5B37"/>
    <w:rsid w:val="00BB3EE6"/>
    <w:rsid w:val="00BC3061"/>
    <w:rsid w:val="00BE4E2B"/>
    <w:rsid w:val="00BE54CC"/>
    <w:rsid w:val="00BF0D69"/>
    <w:rsid w:val="00C05963"/>
    <w:rsid w:val="00C06762"/>
    <w:rsid w:val="00C26624"/>
    <w:rsid w:val="00C37024"/>
    <w:rsid w:val="00C4733B"/>
    <w:rsid w:val="00C541DF"/>
    <w:rsid w:val="00C754AD"/>
    <w:rsid w:val="00C823D2"/>
    <w:rsid w:val="00C855B7"/>
    <w:rsid w:val="00C85DB7"/>
    <w:rsid w:val="00C90190"/>
    <w:rsid w:val="00C91490"/>
    <w:rsid w:val="00CC129C"/>
    <w:rsid w:val="00CC1379"/>
    <w:rsid w:val="00CC14E6"/>
    <w:rsid w:val="00CD64CC"/>
    <w:rsid w:val="00CE1024"/>
    <w:rsid w:val="00CE628D"/>
    <w:rsid w:val="00CF0369"/>
    <w:rsid w:val="00CF2208"/>
    <w:rsid w:val="00CF5BBF"/>
    <w:rsid w:val="00CF71DD"/>
    <w:rsid w:val="00D12426"/>
    <w:rsid w:val="00D12C90"/>
    <w:rsid w:val="00D25244"/>
    <w:rsid w:val="00D26A55"/>
    <w:rsid w:val="00D31447"/>
    <w:rsid w:val="00D35A5C"/>
    <w:rsid w:val="00D47654"/>
    <w:rsid w:val="00D50057"/>
    <w:rsid w:val="00D53783"/>
    <w:rsid w:val="00D62F3A"/>
    <w:rsid w:val="00D70D25"/>
    <w:rsid w:val="00D74578"/>
    <w:rsid w:val="00D90445"/>
    <w:rsid w:val="00D90D3C"/>
    <w:rsid w:val="00DA2CA7"/>
    <w:rsid w:val="00DA4289"/>
    <w:rsid w:val="00DC7C22"/>
    <w:rsid w:val="00DD0E76"/>
    <w:rsid w:val="00DD258D"/>
    <w:rsid w:val="00DE0992"/>
    <w:rsid w:val="00DF11F7"/>
    <w:rsid w:val="00DF1640"/>
    <w:rsid w:val="00DF7C0F"/>
    <w:rsid w:val="00E06E71"/>
    <w:rsid w:val="00E13B75"/>
    <w:rsid w:val="00E20EE8"/>
    <w:rsid w:val="00E32F8E"/>
    <w:rsid w:val="00E67AF0"/>
    <w:rsid w:val="00E81C74"/>
    <w:rsid w:val="00EB38CB"/>
    <w:rsid w:val="00EC6062"/>
    <w:rsid w:val="00ED7C3A"/>
    <w:rsid w:val="00EE7040"/>
    <w:rsid w:val="00F0023F"/>
    <w:rsid w:val="00F11559"/>
    <w:rsid w:val="00F1356F"/>
    <w:rsid w:val="00F32B65"/>
    <w:rsid w:val="00F3492C"/>
    <w:rsid w:val="00F37643"/>
    <w:rsid w:val="00F37E9B"/>
    <w:rsid w:val="00F50009"/>
    <w:rsid w:val="00F50729"/>
    <w:rsid w:val="00F535D8"/>
    <w:rsid w:val="00F55BB8"/>
    <w:rsid w:val="00F649BF"/>
    <w:rsid w:val="00F77EAE"/>
    <w:rsid w:val="00F823A1"/>
    <w:rsid w:val="00FA7A04"/>
    <w:rsid w:val="00FC035C"/>
    <w:rsid w:val="00FC1A01"/>
    <w:rsid w:val="00FC2AFA"/>
    <w:rsid w:val="00FD4903"/>
    <w:rsid w:val="00FD4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5A7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A7A0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FA7A04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FA7A04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FA7A04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FA7A04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FA7A04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FA7A04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7A0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A7A0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A7A04"/>
  </w:style>
  <w:style w:type="paragraph" w:styleId="BodyText">
    <w:name w:val="Body Text"/>
    <w:basedOn w:val="Normal"/>
    <w:rsid w:val="00FA7A0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FA7A04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FA7A04"/>
    <w:rPr>
      <w:sz w:val="28"/>
      <w:lang w:val="it-IT"/>
    </w:rPr>
  </w:style>
  <w:style w:type="paragraph" w:styleId="BodyText3">
    <w:name w:val="Body Text 3"/>
    <w:basedOn w:val="Normal"/>
    <w:rsid w:val="00FA7A04"/>
    <w:rPr>
      <w:sz w:val="24"/>
    </w:rPr>
  </w:style>
  <w:style w:type="character" w:styleId="Hyperlink">
    <w:name w:val="Hyperlink"/>
    <w:rsid w:val="00FA7A04"/>
    <w:rPr>
      <w:color w:val="0000FF"/>
      <w:u w:val="single"/>
    </w:rPr>
  </w:style>
  <w:style w:type="character" w:styleId="FollowedHyperlink">
    <w:name w:val="FollowedHyperlink"/>
    <w:rsid w:val="00FA7A04"/>
    <w:rPr>
      <w:color w:val="800080"/>
      <w:u w:val="single"/>
    </w:rPr>
  </w:style>
  <w:style w:type="paragraph" w:customStyle="1" w:styleId="Aufzhlung">
    <w:name w:val="Aufzählung"/>
    <w:basedOn w:val="Normal"/>
    <w:rsid w:val="00FA7A04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FA7A04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FA7A04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FA7A04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FA7A04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FA7A04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FA7A04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65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37</TotalTime>
  <Pages>2</Pages>
  <Words>526</Words>
  <Characters>2955</Characters>
  <Application>Microsoft Macintosh Word</Application>
  <DocSecurity>0</DocSecurity>
  <Lines>55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24</cp:revision>
  <cp:lastPrinted>2011-02-09T08:38:00Z</cp:lastPrinted>
  <dcterms:created xsi:type="dcterms:W3CDTF">2011-03-29T15:06:00Z</dcterms:created>
  <dcterms:modified xsi:type="dcterms:W3CDTF">2011-04-19T15:20:00Z</dcterms:modified>
</cp:coreProperties>
</file>