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1D35A" w14:textId="39CC2772" w:rsidR="004541DA" w:rsidRPr="004541DA" w:rsidRDefault="004541DA" w:rsidP="0064481A">
      <w:pPr>
        <w:tabs>
          <w:tab w:val="left" w:pos="2552"/>
        </w:tabs>
        <w:spacing w:line="240" w:lineRule="auto"/>
        <w:ind w:left="2552" w:right="-680" w:hanging="2538"/>
        <w:rPr>
          <w:rFonts w:ascii="BMWType V2 Light" w:hAnsi="BMWType V2 Light"/>
          <w:b/>
          <w:color w:val="D9D9D9" w:themeColor="background1" w:themeShade="D9"/>
          <w:kern w:val="0"/>
          <w:sz w:val="32"/>
          <w:szCs w:val="32"/>
          <w:lang w:val="it-IT"/>
        </w:rPr>
      </w:pPr>
      <w:r>
        <w:rPr>
          <w:rFonts w:ascii="BMWType V2 Light" w:hAnsi="BMWType V2 Light" w:cs="BMWType V2 Light"/>
          <w:noProof/>
          <w:lang w:val="en-US" w:eastAsia="en-US"/>
        </w:rPr>
        <w:drawing>
          <wp:anchor distT="0" distB="0" distL="114300" distR="114300" simplePos="0" relativeHeight="251659264" behindDoc="0" locked="0" layoutInCell="1" allowOverlap="1" wp14:anchorId="1108003F" wp14:editId="79924DAA">
            <wp:simplePos x="0" y="0"/>
            <wp:positionH relativeFrom="column">
              <wp:posOffset>5143500</wp:posOffset>
            </wp:positionH>
            <wp:positionV relativeFrom="paragraph">
              <wp:posOffset>-1371600</wp:posOffset>
            </wp:positionV>
            <wp:extent cx="609600" cy="609600"/>
            <wp:effectExtent l="0" t="0" r="0" b="0"/>
            <wp:wrapThrough wrapText="bothSides">
              <wp:wrapPolygon edited="0">
                <wp:start x="0" y="0"/>
                <wp:lineTo x="0" y="20700"/>
                <wp:lineTo x="20700" y="20700"/>
                <wp:lineTo x="20700" y="0"/>
                <wp:lineTo x="0" y="0"/>
              </wp:wrapPolygon>
            </wp:wrapThrough>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MWType V2 Light" w:hAnsi="BMWType V2 Light"/>
          <w:b/>
          <w:kern w:val="0"/>
          <w:lang w:val="it-IT"/>
        </w:rPr>
        <w:tab/>
      </w:r>
      <w:r w:rsidRPr="009D140F">
        <w:rPr>
          <w:rFonts w:ascii="BMWType V2 Light" w:hAnsi="BMWType V2 Light"/>
          <w:b/>
          <w:bCs/>
          <w:sz w:val="32"/>
          <w:szCs w:val="32"/>
        </w:rPr>
        <w:t>BMW</w:t>
      </w:r>
      <w:r>
        <w:rPr>
          <w:rFonts w:ascii="BMWType V2 Light" w:hAnsi="BMWType V2 Light"/>
          <w:b/>
          <w:bCs/>
          <w:sz w:val="32"/>
          <w:szCs w:val="32"/>
        </w:rPr>
        <w:t xml:space="preserve"> </w:t>
      </w:r>
      <w:r w:rsidR="0011078A">
        <w:rPr>
          <w:rFonts w:ascii="BMWType V2 Light" w:hAnsi="BMWType V2 Light"/>
          <w:b/>
          <w:bCs/>
          <w:sz w:val="32"/>
          <w:szCs w:val="32"/>
        </w:rPr>
        <w:t>Motorsport</w:t>
      </w:r>
      <w:r>
        <w:rPr>
          <w:rFonts w:ascii="BMWType V2 Light" w:hAnsi="BMWType V2 Light"/>
          <w:b/>
          <w:kern w:val="0"/>
          <w:lang w:val="it-IT"/>
        </w:rPr>
        <w:br/>
      </w:r>
      <w:r w:rsidRPr="004541DA">
        <w:rPr>
          <w:rFonts w:ascii="BMWType V2 Light" w:hAnsi="BMWType V2 Light"/>
          <w:b/>
          <w:color w:val="D9D9D9" w:themeColor="background1" w:themeShade="D9"/>
          <w:kern w:val="0"/>
          <w:sz w:val="32"/>
          <w:szCs w:val="32"/>
          <w:lang w:val="it-IT"/>
        </w:rPr>
        <w:t>BMW 328</w:t>
      </w:r>
      <w:r w:rsidR="0011078A">
        <w:rPr>
          <w:rFonts w:ascii="BMWType V2 Light" w:hAnsi="BMWType V2 Light"/>
          <w:b/>
          <w:color w:val="D9D9D9" w:themeColor="background1" w:themeShade="D9"/>
          <w:kern w:val="0"/>
          <w:sz w:val="32"/>
          <w:szCs w:val="32"/>
          <w:lang w:val="it-IT"/>
        </w:rPr>
        <w:t xml:space="preserve"> Touring Coupé</w:t>
      </w:r>
    </w:p>
    <w:p w14:paraId="32C59F8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628679CD"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5BFB934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7D622B5A" w14:textId="0B0E4DA9" w:rsidR="00A30CD4" w:rsidRDefault="00851660" w:rsidP="0064481A">
      <w:pPr>
        <w:tabs>
          <w:tab w:val="left" w:pos="2552"/>
        </w:tabs>
        <w:spacing w:line="240" w:lineRule="auto"/>
        <w:ind w:left="2552" w:right="-680" w:hanging="2538"/>
        <w:rPr>
          <w:rFonts w:ascii="BMWType V2 Light" w:hAnsi="BMWType V2 Light"/>
        </w:rPr>
      </w:pPr>
      <w:r>
        <w:rPr>
          <w:rFonts w:ascii="BMWType V2 Light" w:hAnsi="BMWType V2 Light"/>
          <w:b/>
          <w:kern w:val="0"/>
          <w:lang w:val="it-IT"/>
        </w:rPr>
        <w:t>Storia</w:t>
      </w:r>
      <w:r>
        <w:rPr>
          <w:rFonts w:ascii="BMWType V2 Light" w:hAnsi="BMWType V2 Light"/>
          <w:b/>
          <w:kern w:val="0"/>
          <w:lang w:val="it-IT"/>
        </w:rPr>
        <w:tab/>
      </w:r>
      <w:r w:rsidR="0011078A" w:rsidRPr="0011078A">
        <w:rPr>
          <w:rFonts w:ascii="BMWType V2 Light" w:hAnsi="BMWType V2 Light"/>
        </w:rPr>
        <w:t>Per le gare di durata la Touring di Milano costruì una carrozzeria coupé “superleggera” sul telaio della BMW 328, con una migliore aerodinamica che doveva consentire velocità notevolmente superiori. La prima apparizione avvenne nel giugno 1939 alla 24 Ore di Le Mans. Max Prinz zu Schaumburg-Lippe e Hans Wencher realizzarono un nuovo tempo record nella categoria delle auto sportive a 2 litri e conquistarono il 5° posto nella classifica generale. Nell’aprile 1940, l’auto di Fritz Huschke von Hanstein e Walter Bäumer conquistò la vittoria assoluta nella Mille Miglia. I successi ottenuti e il progetto generale fanno di questa vettura una leggenda unica nelle corse automobilistiche.</w:t>
      </w:r>
    </w:p>
    <w:p w14:paraId="1304B85A" w14:textId="77777777" w:rsidR="00851660" w:rsidRDefault="00851660" w:rsidP="0064481A">
      <w:pPr>
        <w:tabs>
          <w:tab w:val="left" w:pos="14"/>
          <w:tab w:val="left" w:pos="2552"/>
        </w:tabs>
        <w:spacing w:line="240" w:lineRule="auto"/>
        <w:ind w:left="2552" w:right="-680" w:hanging="2538"/>
        <w:rPr>
          <w:rFonts w:ascii="BMWType V2 Light" w:hAnsi="BMWType V2 Light"/>
        </w:rPr>
      </w:pPr>
    </w:p>
    <w:p w14:paraId="736065EC" w14:textId="77777777" w:rsidR="00851660" w:rsidRPr="00CD600C" w:rsidRDefault="00851660" w:rsidP="0064481A">
      <w:pPr>
        <w:pStyle w:val="TestoComSta"/>
        <w:tabs>
          <w:tab w:val="left" w:pos="14"/>
          <w:tab w:val="left" w:pos="2552"/>
        </w:tabs>
        <w:spacing w:line="240" w:lineRule="auto"/>
        <w:ind w:left="2552" w:right="-369" w:hanging="2538"/>
        <w:rPr>
          <w:rFonts w:ascii="BMWType V2 Light" w:hAnsi="BMWType V2 Light"/>
        </w:rPr>
      </w:pPr>
    </w:p>
    <w:p w14:paraId="6093948C" w14:textId="648F7932" w:rsidR="00A30CD4" w:rsidRDefault="00851660" w:rsidP="0064481A">
      <w:pPr>
        <w:tabs>
          <w:tab w:val="left" w:pos="2552"/>
        </w:tabs>
        <w:spacing w:line="240" w:lineRule="auto"/>
        <w:ind w:left="2552" w:right="-680" w:hanging="2538"/>
        <w:rPr>
          <w:rFonts w:ascii="BMWType V2 Light" w:hAnsi="BMWType V2 Light"/>
        </w:rPr>
      </w:pPr>
      <w:r w:rsidRPr="00851660">
        <w:rPr>
          <w:rFonts w:ascii="BMWType V2 Light" w:hAnsi="BMWType V2 Light"/>
          <w:b/>
        </w:rPr>
        <w:t>Periodo</w:t>
      </w:r>
      <w:r>
        <w:rPr>
          <w:rFonts w:ascii="BMWType V2 Light" w:hAnsi="BMWType V2 Light"/>
        </w:rPr>
        <w:tab/>
      </w:r>
    </w:p>
    <w:p w14:paraId="7CBB6EAB" w14:textId="6D88381C" w:rsidR="00851660" w:rsidRDefault="00851660" w:rsidP="0064481A">
      <w:pPr>
        <w:tabs>
          <w:tab w:val="left" w:pos="14"/>
          <w:tab w:val="left" w:pos="2552"/>
        </w:tabs>
        <w:spacing w:line="240" w:lineRule="auto"/>
        <w:ind w:left="2552" w:right="-680" w:hanging="2538"/>
        <w:rPr>
          <w:rFonts w:ascii="BMWType V2 Light" w:hAnsi="BMWType V2 Light"/>
          <w:lang w:val="it-IT"/>
        </w:rPr>
      </w:pPr>
      <w:r>
        <w:rPr>
          <w:rFonts w:ascii="BMWType V2 Light" w:hAnsi="BMWType V2 Light"/>
          <w:b/>
        </w:rPr>
        <w:t>di fabbricazione</w:t>
      </w:r>
      <w:r w:rsidR="0064481A">
        <w:rPr>
          <w:rFonts w:ascii="BMWType V2 Light" w:hAnsi="BMWType V2 Light"/>
          <w:b/>
        </w:rPr>
        <w:tab/>
      </w:r>
      <w:r w:rsidR="00B461DC" w:rsidRPr="00CD600C">
        <w:rPr>
          <w:rFonts w:ascii="BMWType V2 Light" w:hAnsi="BMWType V2 Light"/>
          <w:lang w:val="it-IT"/>
        </w:rPr>
        <w:t>1939</w:t>
      </w:r>
    </w:p>
    <w:p w14:paraId="1C8D3272" w14:textId="77777777" w:rsidR="00740936" w:rsidRDefault="00740936" w:rsidP="0064481A">
      <w:pPr>
        <w:tabs>
          <w:tab w:val="left" w:pos="14"/>
          <w:tab w:val="left" w:pos="2552"/>
        </w:tabs>
        <w:spacing w:line="240" w:lineRule="auto"/>
        <w:ind w:left="2552" w:right="-680" w:hanging="2538"/>
        <w:rPr>
          <w:rFonts w:ascii="BMWType V2 Light" w:hAnsi="BMWType V2 Light"/>
        </w:rPr>
      </w:pPr>
    </w:p>
    <w:p w14:paraId="18B6AC68" w14:textId="2001F06C" w:rsidR="00A30CD4" w:rsidRDefault="00740936" w:rsidP="00186870">
      <w:pPr>
        <w:tabs>
          <w:tab w:val="left" w:pos="14"/>
          <w:tab w:val="left" w:pos="2552"/>
        </w:tabs>
        <w:spacing w:line="240" w:lineRule="auto"/>
        <w:ind w:left="2552" w:right="-680" w:hanging="2538"/>
        <w:rPr>
          <w:rFonts w:ascii="BMWType V2 Light" w:hAnsi="BMWType V2 Light"/>
        </w:rPr>
      </w:pPr>
      <w:r w:rsidRPr="00740936">
        <w:rPr>
          <w:rFonts w:ascii="BMWType V2 Light" w:hAnsi="BMWType V2 Light"/>
          <w:b/>
        </w:rPr>
        <w:t>Piloti</w:t>
      </w:r>
      <w:r>
        <w:rPr>
          <w:rFonts w:ascii="BMWType V2 Light" w:hAnsi="BMWType V2 Light"/>
          <w:b/>
        </w:rPr>
        <w:tab/>
      </w:r>
      <w:proofErr w:type="spellStart"/>
      <w:r>
        <w:rPr>
          <w:rFonts w:ascii="BMWType V2 Light" w:hAnsi="BMWType V2 Light"/>
          <w:lang w:val="it-IT"/>
        </w:rPr>
        <w:t>Max</w:t>
      </w:r>
      <w:proofErr w:type="spellEnd"/>
      <w:r>
        <w:rPr>
          <w:rFonts w:ascii="BMWType V2 Light" w:hAnsi="BMWType V2 Light"/>
          <w:lang w:val="it-IT"/>
        </w:rPr>
        <w:t xml:space="preserve"> </w:t>
      </w:r>
      <w:proofErr w:type="spellStart"/>
      <w:r>
        <w:rPr>
          <w:rFonts w:ascii="BMWType V2 Light" w:hAnsi="BMWType V2 Light"/>
          <w:lang w:val="it-IT"/>
        </w:rPr>
        <w:t>Prinz</w:t>
      </w:r>
      <w:proofErr w:type="spellEnd"/>
      <w:r>
        <w:rPr>
          <w:rFonts w:ascii="BMWType V2 Light" w:hAnsi="BMWType V2 Light"/>
          <w:lang w:val="it-IT"/>
        </w:rPr>
        <w:t xml:space="preserve"> </w:t>
      </w:r>
      <w:proofErr w:type="spellStart"/>
      <w:r>
        <w:rPr>
          <w:rFonts w:ascii="BMWType V2 Light" w:hAnsi="BMWType V2 Light"/>
          <w:lang w:val="it-IT"/>
        </w:rPr>
        <w:t>zu</w:t>
      </w:r>
      <w:proofErr w:type="spellEnd"/>
      <w:r>
        <w:rPr>
          <w:rFonts w:ascii="BMWType V2 Light" w:hAnsi="BMWType V2 Light"/>
          <w:lang w:val="it-IT"/>
        </w:rPr>
        <w:t xml:space="preserve"> </w:t>
      </w:r>
      <w:proofErr w:type="spellStart"/>
      <w:r>
        <w:rPr>
          <w:rFonts w:ascii="BMWType V2 Light" w:hAnsi="BMWType V2 Light"/>
          <w:lang w:val="it-IT"/>
        </w:rPr>
        <w:t>Schaumburg</w:t>
      </w:r>
      <w:proofErr w:type="spellEnd"/>
      <w:r>
        <w:rPr>
          <w:rFonts w:ascii="BMWType V2 Light" w:hAnsi="BMWType V2 Light"/>
          <w:lang w:val="it-IT"/>
        </w:rPr>
        <w:t xml:space="preserve">-Lippe, Hans </w:t>
      </w:r>
      <w:proofErr w:type="spellStart"/>
      <w:r>
        <w:rPr>
          <w:rFonts w:ascii="BMWType V2 Light" w:hAnsi="BMWType V2 Light"/>
          <w:lang w:val="it-IT"/>
        </w:rPr>
        <w:t>Wencher</w:t>
      </w:r>
      <w:proofErr w:type="spellEnd"/>
      <w:r>
        <w:rPr>
          <w:rFonts w:ascii="BMWType V2 Light" w:hAnsi="BMWType V2 Light"/>
          <w:lang w:val="it-IT"/>
        </w:rPr>
        <w:br/>
        <w:t xml:space="preserve">Fritz </w:t>
      </w:r>
      <w:proofErr w:type="spellStart"/>
      <w:r>
        <w:rPr>
          <w:rFonts w:ascii="BMWType V2 Light" w:hAnsi="BMWType V2 Light"/>
          <w:lang w:val="it-IT"/>
        </w:rPr>
        <w:t>Huschke</w:t>
      </w:r>
      <w:proofErr w:type="spellEnd"/>
      <w:r>
        <w:rPr>
          <w:rFonts w:ascii="BMWType V2 Light" w:hAnsi="BMWType V2 Light"/>
          <w:lang w:val="it-IT"/>
        </w:rPr>
        <w:t xml:space="preserve"> von </w:t>
      </w:r>
      <w:proofErr w:type="spellStart"/>
      <w:r>
        <w:rPr>
          <w:rFonts w:ascii="BMWType V2 Light" w:hAnsi="BMWType V2 Light"/>
          <w:lang w:val="it-IT"/>
        </w:rPr>
        <w:t>Hanstein</w:t>
      </w:r>
      <w:proofErr w:type="spellEnd"/>
      <w:r>
        <w:rPr>
          <w:rFonts w:ascii="BMWType V2 Light" w:hAnsi="BMWType V2 Light"/>
          <w:lang w:val="it-IT"/>
        </w:rPr>
        <w:t xml:space="preserve">, Walter </w:t>
      </w:r>
      <w:proofErr w:type="spellStart"/>
      <w:r>
        <w:rPr>
          <w:rFonts w:ascii="BMWType V2 Light" w:hAnsi="BMWType V2 Light"/>
          <w:lang w:val="it-IT"/>
        </w:rPr>
        <w:t>Baümer</w:t>
      </w:r>
      <w:proofErr w:type="spellEnd"/>
    </w:p>
    <w:p w14:paraId="7541C060" w14:textId="77777777" w:rsidR="0064481A" w:rsidRDefault="0064481A" w:rsidP="0064481A">
      <w:pPr>
        <w:tabs>
          <w:tab w:val="left" w:pos="2552"/>
        </w:tabs>
        <w:spacing w:line="240" w:lineRule="auto"/>
        <w:ind w:left="2552" w:right="-680" w:hanging="2538"/>
        <w:rPr>
          <w:rFonts w:ascii="BMWType V2 Light" w:hAnsi="BMWType V2 Light"/>
        </w:rPr>
      </w:pPr>
    </w:p>
    <w:p w14:paraId="06D7FE15" w14:textId="5B7D997C" w:rsidR="0064481A" w:rsidRPr="004541DA" w:rsidRDefault="0064481A" w:rsidP="00966C58">
      <w:pPr>
        <w:pStyle w:val="TestoComSta"/>
        <w:tabs>
          <w:tab w:val="left" w:pos="0"/>
          <w:tab w:val="left" w:pos="5245"/>
        </w:tabs>
        <w:spacing w:line="360" w:lineRule="auto"/>
        <w:ind w:left="2552" w:right="-369" w:hanging="2538"/>
        <w:rPr>
          <w:rFonts w:ascii="BMWType V2 Light" w:hAnsi="BMWType V2 Light"/>
          <w:szCs w:val="22"/>
          <w:u w:val="single"/>
        </w:rPr>
      </w:pPr>
      <w:r w:rsidRPr="0064481A">
        <w:rPr>
          <w:rFonts w:ascii="BMWType V2 Light" w:hAnsi="BMWType V2 Light"/>
          <w:b/>
        </w:rPr>
        <w:t>Dati tecnici</w:t>
      </w:r>
      <w:r>
        <w:rPr>
          <w:rFonts w:ascii="BMWType V2 Light" w:hAnsi="BMWType V2 Light"/>
          <w:b/>
        </w:rPr>
        <w:tab/>
      </w:r>
      <w:r w:rsidRPr="004541DA">
        <w:rPr>
          <w:rFonts w:ascii="BMWType V2 Light" w:hAnsi="BMWType V2 Light"/>
          <w:szCs w:val="22"/>
        </w:rPr>
        <w:t>Motore</w:t>
      </w:r>
      <w:r w:rsidRPr="004541DA">
        <w:rPr>
          <w:rFonts w:ascii="BMWType V2 Light" w:hAnsi="BMWType V2 Light"/>
          <w:szCs w:val="22"/>
        </w:rPr>
        <w:tab/>
        <w:t>6 cilindri in linea</w:t>
      </w:r>
      <w:r w:rsidR="004541DA">
        <w:rPr>
          <w:rFonts w:ascii="BMWType V2 Light" w:hAnsi="BMWType V2 Light"/>
          <w:szCs w:val="22"/>
          <w:u w:val="single"/>
        </w:rPr>
        <w:br/>
        <w:t>__________________________________________________________</w:t>
      </w:r>
    </w:p>
    <w:p w14:paraId="273B26D3" w14:textId="6107CAD2"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Cilindrata</w:t>
      </w:r>
      <w:r w:rsidRPr="00CD600C">
        <w:rPr>
          <w:rFonts w:ascii="BMWType V2 Light" w:hAnsi="BMWType V2 Light"/>
        </w:rPr>
        <w:tab/>
        <w:t>1.971 cc</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234D3329" w14:textId="2365B38B"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004541DA">
        <w:rPr>
          <w:rFonts w:ascii="BMWType V2 Light" w:hAnsi="BMWType V2 Light"/>
        </w:rPr>
        <w:t>Alesaggio x corsa</w:t>
      </w:r>
      <w:r w:rsidR="004541DA">
        <w:rPr>
          <w:rFonts w:ascii="BMWType V2 Light" w:hAnsi="BMWType V2 Light"/>
        </w:rPr>
        <w:tab/>
        <w:t>66 x 96 mm</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FA5B3FD" w14:textId="57B910F2" w:rsidR="004541DA" w:rsidRPr="00CD600C" w:rsidRDefault="0064481A" w:rsidP="004541DA">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Potenza</w:t>
      </w:r>
      <w:r w:rsidRPr="00CD600C">
        <w:rPr>
          <w:rFonts w:ascii="BMWType V2 Light" w:hAnsi="BMWType V2 Light"/>
        </w:rPr>
        <w:tab/>
      </w:r>
      <w:r w:rsidR="00D93F23" w:rsidRPr="00CD600C">
        <w:rPr>
          <w:rFonts w:ascii="BMWType V2 Light" w:hAnsi="BMWType V2 Light"/>
        </w:rPr>
        <w:t>136 CV</w:t>
      </w:r>
      <w:r w:rsidR="00D93F23">
        <w:rPr>
          <w:rFonts w:ascii="BMWType V2 Light" w:hAnsi="BMWType V2 Light"/>
        </w:rPr>
        <w:t xml:space="preserve"> </w:t>
      </w:r>
      <w:r w:rsidR="00D93F23" w:rsidRPr="00CD600C">
        <w:rPr>
          <w:rFonts w:ascii="BMWType V2 Light" w:hAnsi="BMWType V2 Light"/>
        </w:rPr>
        <w:t>a 6.000 giri/</w:t>
      </w:r>
      <w:proofErr w:type="spellStart"/>
      <w:r w:rsidR="00D93F23" w:rsidRPr="00CD600C">
        <w:rPr>
          <w:rFonts w:ascii="BMWType V2 Light" w:hAnsi="BMWType V2 Light"/>
        </w:rPr>
        <w:t>min</w:t>
      </w:r>
      <w:proofErr w:type="spellEnd"/>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5973404" w14:textId="7BF9504D"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Cambio</w:t>
      </w:r>
      <w:r w:rsidRPr="00CD600C">
        <w:rPr>
          <w:rFonts w:ascii="BMWType V2 Light" w:hAnsi="BMWType V2 Light"/>
        </w:rPr>
        <w:tab/>
      </w:r>
      <w:r w:rsidR="008C0A51">
        <w:rPr>
          <w:rFonts w:ascii="BMWType V2 Light" w:hAnsi="BMWType V2 Light"/>
        </w:rPr>
        <w:t>Quattro</w:t>
      </w:r>
      <w:r w:rsidR="00F46864" w:rsidRPr="00CD600C">
        <w:rPr>
          <w:rFonts w:ascii="BMWType V2 Light" w:hAnsi="BMWType V2 Light"/>
        </w:rPr>
        <w:t xml:space="preserve"> marce + R</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C901ADD" w14:textId="3522EF5F" w:rsidR="004541DA" w:rsidRPr="00CD600C" w:rsidRDefault="0064481A" w:rsidP="00460E65">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Freni</w:t>
      </w:r>
      <w:r w:rsidRPr="00CD600C">
        <w:rPr>
          <w:rFonts w:ascii="BMWType V2 Light" w:hAnsi="BMWType V2 Light"/>
        </w:rPr>
        <w:tab/>
      </w:r>
      <w:r w:rsidR="008C0A51">
        <w:rPr>
          <w:rFonts w:ascii="BMWType V2 Light" w:hAnsi="BMWType V2 Light"/>
        </w:rPr>
        <w:t xml:space="preserve">A </w:t>
      </w:r>
      <w:r w:rsidRPr="00CD600C">
        <w:rPr>
          <w:rFonts w:ascii="BMWType V2 Light" w:hAnsi="BMWType V2 Light"/>
        </w:rPr>
        <w:t>tamburo</w:t>
      </w:r>
      <w:r w:rsidR="008C0A51">
        <w:rPr>
          <w:rFonts w:ascii="BMWType V2 Light" w:hAnsi="BMWType V2 Light"/>
        </w:rPr>
        <w:t xml:space="preserve"> </w:t>
      </w:r>
      <w:proofErr w:type="spellStart"/>
      <w:r w:rsidR="008C0A51">
        <w:rPr>
          <w:rFonts w:ascii="BMWType V2 Light" w:hAnsi="BMWType V2 Light"/>
        </w:rPr>
        <w:t>Alfin</w:t>
      </w:r>
      <w:proofErr w:type="spellEnd"/>
      <w:r w:rsidR="008C0A51">
        <w:rPr>
          <w:rFonts w:ascii="BMWType V2 Light" w:hAnsi="BMWType V2 Light"/>
        </w:rPr>
        <w:t>, piastre di fissaggio al</w:t>
      </w:r>
      <w:proofErr w:type="gramStart"/>
      <w:r w:rsidR="00925778">
        <w:rPr>
          <w:rFonts w:ascii="BMWType V2 Light" w:hAnsi="BMWType V2 Light"/>
        </w:rPr>
        <w:br/>
      </w:r>
      <w:r w:rsidR="008C0A51">
        <w:rPr>
          <w:rFonts w:ascii="BMWType V2 Light" w:hAnsi="BMWType V2 Light"/>
        </w:rPr>
        <w:tab/>
      </w:r>
      <w:proofErr w:type="gramEnd"/>
      <w:r w:rsidR="008C0A51">
        <w:rPr>
          <w:rFonts w:ascii="BMWType V2 Light" w:hAnsi="BMWType V2 Light"/>
        </w:rPr>
        <w:t>magnesio ventilate</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3C3F51CB" w14:textId="0F24470B"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Peso</w:t>
      </w:r>
      <w:r>
        <w:rPr>
          <w:rFonts w:ascii="BMWType V2 Light" w:hAnsi="BMWType V2 Light"/>
        </w:rPr>
        <w:tab/>
        <w:t>780 kg</w:t>
      </w:r>
      <w:r w:rsidR="009F470D">
        <w:rPr>
          <w:rFonts w:ascii="BMWType V2 Light" w:hAnsi="BMWType V2 Light"/>
        </w:rPr>
        <w:t xml:space="preserve"> (in ordine di marcia)</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431A2B3" w14:textId="6239CA4C"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Velocità massima</w:t>
      </w:r>
      <w:r>
        <w:rPr>
          <w:rFonts w:ascii="BMWType V2 Light" w:hAnsi="BMWType V2 Light"/>
        </w:rPr>
        <w:tab/>
      </w:r>
      <w:r w:rsidR="00803A53">
        <w:rPr>
          <w:rFonts w:ascii="BMWType V2 Light" w:hAnsi="BMWType V2 Light"/>
        </w:rPr>
        <w:t>220</w:t>
      </w:r>
      <w:r>
        <w:rPr>
          <w:rFonts w:ascii="BMWType V2 Light" w:hAnsi="BMWType V2 Light"/>
        </w:rPr>
        <w:t xml:space="preserve"> km/h</w:t>
      </w:r>
    </w:p>
    <w:p w14:paraId="767E2C5E" w14:textId="470ADD48" w:rsidR="0064481A" w:rsidRPr="0064481A" w:rsidRDefault="0064481A" w:rsidP="0064481A">
      <w:pPr>
        <w:tabs>
          <w:tab w:val="left" w:pos="2552"/>
        </w:tabs>
        <w:spacing w:line="240" w:lineRule="auto"/>
        <w:ind w:left="2552" w:right="-680" w:hanging="2510"/>
        <w:rPr>
          <w:rFonts w:ascii="BMWType V2 Light" w:hAnsi="BMWType V2 Light"/>
          <w:b/>
        </w:rPr>
      </w:pPr>
    </w:p>
    <w:p w14:paraId="3BE5C375" w14:textId="2CDF5EC5" w:rsidR="00022BB2" w:rsidRDefault="00022BB2">
      <w:pPr>
        <w:widowControl/>
        <w:overflowPunct/>
        <w:autoSpaceDE/>
        <w:autoSpaceDN/>
        <w:adjustRightInd/>
        <w:spacing w:line="240" w:lineRule="auto"/>
        <w:textAlignment w:val="auto"/>
        <w:rPr>
          <w:rFonts w:ascii="BMWType V2 Light" w:hAnsi="BMWType V2 Light"/>
          <w:b/>
          <w:kern w:val="0"/>
          <w:lang w:val="it-IT"/>
        </w:rPr>
      </w:pPr>
      <w:bookmarkStart w:id="0" w:name="_GoBack"/>
      <w:bookmarkEnd w:id="0"/>
    </w:p>
    <w:sectPr w:rsidR="00022BB2" w:rsidSect="0064481A">
      <w:headerReference w:type="default" r:id="rId8"/>
      <w:headerReference w:type="first" r:id="rId9"/>
      <w:pgSz w:w="11907" w:h="16840" w:code="9"/>
      <w:pgMar w:top="2694" w:right="1275" w:bottom="851" w:left="1817"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BC9AE" w14:textId="77777777" w:rsidR="004541DA" w:rsidRDefault="004541DA" w:rsidP="009D140F">
      <w:pPr>
        <w:spacing w:line="240" w:lineRule="auto"/>
      </w:pPr>
      <w:r>
        <w:separator/>
      </w:r>
    </w:p>
  </w:endnote>
  <w:endnote w:type="continuationSeparator" w:id="0">
    <w:p w14:paraId="19990DA3" w14:textId="77777777" w:rsidR="004541DA" w:rsidRDefault="004541DA" w:rsidP="009D1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MW Helvetica Light">
    <w:altName w:val="Cambria"/>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MWTypeLight">
    <w:panose1 w:val="020B03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C580C" w14:textId="77777777" w:rsidR="004541DA" w:rsidRDefault="004541DA" w:rsidP="009D140F">
      <w:pPr>
        <w:spacing w:line="240" w:lineRule="auto"/>
      </w:pPr>
      <w:r>
        <w:separator/>
      </w:r>
    </w:p>
  </w:footnote>
  <w:footnote w:type="continuationSeparator" w:id="0">
    <w:p w14:paraId="5C43151A" w14:textId="77777777" w:rsidR="004541DA" w:rsidRDefault="004541DA" w:rsidP="009D140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EAB3" w14:textId="77777777" w:rsidR="004541DA" w:rsidRDefault="004541DA">
    <w:pPr>
      <w:pStyle w:val="Header"/>
      <w:spacing w:after="600" w:line="240" w:lineRule="auto"/>
      <w:ind w:left="-28"/>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C9CB" w14:textId="77777777" w:rsidR="004541DA" w:rsidRPr="009D140F" w:rsidRDefault="004541DA" w:rsidP="009D140F">
    <w:pPr>
      <w:pStyle w:val="Header"/>
      <w:spacing w:line="240" w:lineRule="auto"/>
      <w:rPr>
        <w:rFonts w:ascii="BMWType V2 Light" w:hAnsi="BMWType V2 Light"/>
        <w:b/>
        <w:bCs/>
        <w:sz w:val="32"/>
        <w:szCs w:val="32"/>
      </w:rPr>
    </w:pPr>
    <w:r w:rsidRPr="009D140F">
      <w:rPr>
        <w:rFonts w:ascii="BMWType V2 Light" w:hAnsi="BMWType V2 Light"/>
        <w:b/>
        <w:bCs/>
        <w:sz w:val="32"/>
        <w:szCs w:val="32"/>
      </w:rPr>
      <w:t>BMW Classic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D4"/>
    <w:rsid w:val="00022BB2"/>
    <w:rsid w:val="0011078A"/>
    <w:rsid w:val="00123F0F"/>
    <w:rsid w:val="00186870"/>
    <w:rsid w:val="002C0036"/>
    <w:rsid w:val="004541DA"/>
    <w:rsid w:val="00460E65"/>
    <w:rsid w:val="0064481A"/>
    <w:rsid w:val="00690155"/>
    <w:rsid w:val="00740936"/>
    <w:rsid w:val="00751BCB"/>
    <w:rsid w:val="00803A53"/>
    <w:rsid w:val="00851660"/>
    <w:rsid w:val="008C0A51"/>
    <w:rsid w:val="0090146F"/>
    <w:rsid w:val="00925778"/>
    <w:rsid w:val="00966C58"/>
    <w:rsid w:val="009D140F"/>
    <w:rsid w:val="009F470D"/>
    <w:rsid w:val="00A30CD4"/>
    <w:rsid w:val="00A32571"/>
    <w:rsid w:val="00B461DC"/>
    <w:rsid w:val="00D93F23"/>
    <w:rsid w:val="00E87CE1"/>
    <w:rsid w:val="00F46864"/>
    <w:rsid w:val="00FC78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5A8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1327</Characters>
  <Application>Microsoft Macintosh Word</Application>
  <DocSecurity>0</DocSecurity>
  <Lines>11</Lines>
  <Paragraphs>3</Paragraphs>
  <ScaleCrop>false</ScaleCrop>
  <Company>Pb</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3</cp:revision>
  <cp:lastPrinted>2011-05-10T15:33:00Z</cp:lastPrinted>
  <dcterms:created xsi:type="dcterms:W3CDTF">2011-05-10T15:40:00Z</dcterms:created>
  <dcterms:modified xsi:type="dcterms:W3CDTF">2011-05-10T15:41:00Z</dcterms:modified>
</cp:coreProperties>
</file>