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3345C" w14:textId="77777777" w:rsidR="00E653F0" w:rsidRPr="00236E4C"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255C7129" w14:textId="77777777" w:rsidR="00E653F0" w:rsidRPr="00236E4C"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666DED2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23031BC"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DF0CC1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9D2838C" w14:textId="77777777" w:rsidR="00E653F0"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C0D48A1"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54A84039" w14:textId="77777777" w:rsidR="00E653F0" w:rsidRPr="00907281" w:rsidRDefault="00E653F0" w:rsidP="00160128">
      <w:pPr>
        <w:pStyle w:val="BodyText"/>
        <w:framePr w:h="5009" w:hRule="exact" w:wrap="around" w:x="563" w:y="11258"/>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55B4AEBC"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FA04EF2"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14015BEE" w14:textId="77777777" w:rsidR="00E653F0" w:rsidRPr="00907281" w:rsidRDefault="00E653F0" w:rsidP="00160128">
      <w:pPr>
        <w:pStyle w:val="BodyText"/>
        <w:framePr w:h="5009" w:hRule="exact" w:wrap="around" w:x="563" w:y="11258"/>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13306DEA"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3F5632E"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37EAA5E4"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FEAEEED"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32DCBE6F"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98274FA"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7CCE6DB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1652F51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079172D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1EE47E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5D49B83E"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702E1370"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32ACA5A0" w14:textId="77777777" w:rsidR="00787657" w:rsidRDefault="00787657" w:rsidP="003D20B1">
      <w:pPr>
        <w:pStyle w:val="Header"/>
        <w:rPr>
          <w:rFonts w:ascii="BMWType V2 Light" w:hAnsi="BMWType V2 Light" w:cs="BMWType V2 Light"/>
          <w:lang w:val="it-IT"/>
        </w:rPr>
      </w:pPr>
      <w:r w:rsidRPr="00CB1DE3">
        <w:rPr>
          <w:rFonts w:ascii="BMWType V2 Light" w:hAnsi="BMWType V2 Light" w:cs="BMWType V2 Light"/>
          <w:noProof/>
          <w:lang w:val="en-US" w:eastAsia="en-US"/>
        </w:rPr>
        <w:drawing>
          <wp:anchor distT="0" distB="0" distL="114935" distR="114935" simplePos="0" relativeHeight="251657728" behindDoc="0" locked="0" layoutInCell="1" allowOverlap="1" wp14:anchorId="62EA7CD7" wp14:editId="58C42F54">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245AC15F" w14:textId="77777777" w:rsidR="00787657" w:rsidRDefault="00787657" w:rsidP="003D20B1">
      <w:pPr>
        <w:pStyle w:val="Header"/>
        <w:rPr>
          <w:rFonts w:ascii="BMWType V2 Light" w:hAnsi="BMWType V2 Light" w:cs="BMWType V2 Light"/>
          <w:lang w:val="it-IT"/>
        </w:rPr>
      </w:pPr>
    </w:p>
    <w:p w14:paraId="48B90F9C" w14:textId="77777777" w:rsidR="00787657" w:rsidRDefault="00787657" w:rsidP="003D20B1">
      <w:pPr>
        <w:pStyle w:val="Header"/>
        <w:rPr>
          <w:rFonts w:ascii="BMWType V2 Light" w:hAnsi="BMWType V2 Light" w:cs="BMWType V2 Light"/>
          <w:lang w:val="it-IT"/>
        </w:rPr>
      </w:pPr>
    </w:p>
    <w:p w14:paraId="7E98B30D" w14:textId="432279C9" w:rsidR="00E653F0" w:rsidRDefault="005D6AFB" w:rsidP="003D20B1">
      <w:pPr>
        <w:pStyle w:val="Header"/>
        <w:rPr>
          <w:rFonts w:ascii="BMWType V2 Light" w:hAnsi="BMWType V2 Light" w:cs="BMWType V2 Light"/>
          <w:lang w:val="it-IT"/>
        </w:rPr>
      </w:pPr>
      <w:r w:rsidRPr="00CB1DE3">
        <w:rPr>
          <w:rFonts w:ascii="BMWType V2 Light" w:hAnsi="BMWType V2 Light" w:cs="BMWType V2 Light"/>
          <w:lang w:val="it-IT"/>
        </w:rPr>
        <w:t xml:space="preserve">Comunicato stampa </w:t>
      </w:r>
      <w:r w:rsidR="00977715">
        <w:rPr>
          <w:rFonts w:ascii="BMWType V2 Light" w:hAnsi="BMWType V2 Light" w:cs="BMWType V2 Light"/>
          <w:lang w:val="it-IT"/>
        </w:rPr>
        <w:t>N. 06</w:t>
      </w:r>
      <w:r w:rsidR="005A4086">
        <w:rPr>
          <w:rFonts w:ascii="BMWType V2 Light" w:hAnsi="BMWType V2 Light" w:cs="BMWType V2 Light"/>
          <w:lang w:val="it-IT"/>
        </w:rPr>
        <w:t>3</w:t>
      </w:r>
      <w:r w:rsidR="00977715">
        <w:rPr>
          <w:rFonts w:ascii="BMWType V2 Light" w:hAnsi="BMWType V2 Light" w:cs="BMWType V2 Light"/>
          <w:lang w:val="it-IT"/>
        </w:rPr>
        <w:t>/11</w:t>
      </w:r>
    </w:p>
    <w:p w14:paraId="431A02B1" w14:textId="77777777" w:rsidR="00E653F0" w:rsidRPr="00CB1DE3" w:rsidRDefault="00E653F0" w:rsidP="003D20B1">
      <w:pPr>
        <w:pStyle w:val="Header"/>
        <w:rPr>
          <w:rFonts w:ascii="BMWType V2 Light" w:hAnsi="BMWType V2 Light" w:cs="BMWType V2 Light"/>
          <w:lang w:val="it-IT"/>
        </w:rPr>
      </w:pPr>
    </w:p>
    <w:p w14:paraId="57E61BA3" w14:textId="77777777" w:rsidR="004061B4" w:rsidRDefault="004061B4" w:rsidP="00CB1DE3">
      <w:pPr>
        <w:pStyle w:val="Header"/>
        <w:rPr>
          <w:rFonts w:ascii="BMWType V2 Light" w:hAnsi="BMWType V2 Light" w:cs="BMWType V2 Light"/>
          <w:lang w:val="it-IT"/>
        </w:rPr>
      </w:pPr>
    </w:p>
    <w:p w14:paraId="31BF262A" w14:textId="77777777" w:rsidR="00CB1DE3" w:rsidRPr="00CB1DE3" w:rsidRDefault="00E653F0" w:rsidP="00CB1DE3">
      <w:pPr>
        <w:pStyle w:val="Header"/>
        <w:rPr>
          <w:rFonts w:ascii="BMWType V2 Light" w:hAnsi="BMWType V2 Light" w:cs="BMWType V2 Light"/>
          <w:lang w:val="it-IT"/>
        </w:rPr>
      </w:pPr>
      <w:r w:rsidRPr="00CB1DE3">
        <w:rPr>
          <w:rFonts w:ascii="BMWType V2 Light" w:hAnsi="BMWType V2 Light" w:cs="BMWType V2 Light"/>
          <w:lang w:val="it-IT"/>
        </w:rPr>
        <w:t xml:space="preserve">San Donato Milanese, </w:t>
      </w:r>
      <w:r w:rsidR="007472A8">
        <w:rPr>
          <w:rFonts w:ascii="BMWType V2 Light" w:hAnsi="BMWType V2 Light" w:cs="BMWType V2 Light"/>
          <w:lang w:val="it-IT"/>
        </w:rPr>
        <w:t>9</w:t>
      </w:r>
      <w:r w:rsidR="00A547BB">
        <w:rPr>
          <w:rFonts w:ascii="BMWType V2 Light" w:hAnsi="BMWType V2 Light" w:cs="BMWType V2 Light"/>
          <w:lang w:val="it-IT"/>
        </w:rPr>
        <w:t xml:space="preserve"> giugno</w:t>
      </w:r>
      <w:r w:rsidR="00CB1DE3" w:rsidRPr="00CB1DE3">
        <w:rPr>
          <w:rFonts w:ascii="BMWType V2 Light" w:hAnsi="BMWType V2 Light" w:cs="BMWType V2 Light"/>
          <w:lang w:val="it-IT"/>
        </w:rPr>
        <w:t xml:space="preserve"> 2011</w:t>
      </w:r>
    </w:p>
    <w:p w14:paraId="0D27ECF5" w14:textId="77777777" w:rsidR="00160128" w:rsidRDefault="00160128" w:rsidP="00311B0A">
      <w:pPr>
        <w:spacing w:line="240" w:lineRule="auto"/>
        <w:rPr>
          <w:rFonts w:ascii="BMWType V2 Light" w:hAnsi="BMWType V2 Light" w:cs="BMWType V2 Light"/>
          <w:b/>
          <w:sz w:val="28"/>
          <w:lang w:val="it-IT"/>
        </w:rPr>
      </w:pPr>
    </w:p>
    <w:p w14:paraId="32C4F578" w14:textId="68E1F293" w:rsidR="00311B0A" w:rsidRDefault="005A4086" w:rsidP="005A4086">
      <w:pPr>
        <w:spacing w:line="240" w:lineRule="auto"/>
        <w:rPr>
          <w:rFonts w:ascii="BMWType V2 Light" w:hAnsi="BMWType V2 Light" w:cs="BMWType V2 Light"/>
          <w:b/>
          <w:sz w:val="28"/>
          <w:lang w:val="it-IT"/>
        </w:rPr>
      </w:pPr>
      <w:r w:rsidRPr="005A4086">
        <w:rPr>
          <w:rFonts w:ascii="BMWType V2 Light" w:hAnsi="BMWType V2 Light" w:cs="BMWType V2 Light"/>
          <w:b/>
          <w:sz w:val="28"/>
          <w:lang w:val="it-IT"/>
        </w:rPr>
        <w:t>BMW è partner di Art Basel, mostra internazionale d’Arte Moderna e Contemporanea</w:t>
      </w:r>
    </w:p>
    <w:p w14:paraId="4909D276" w14:textId="77777777" w:rsidR="00A547BB" w:rsidRDefault="00A547BB" w:rsidP="00160128">
      <w:pPr>
        <w:shd w:val="clear" w:color="auto" w:fill="FFFFFF"/>
        <w:spacing w:line="240" w:lineRule="auto"/>
        <w:ind w:right="352"/>
        <w:rPr>
          <w:rFonts w:ascii="BMWType V2 Light" w:hAnsi="BMWType V2 Light" w:cs="BMWType V2 Light"/>
          <w:lang w:val="it-IT"/>
        </w:rPr>
      </w:pPr>
    </w:p>
    <w:p w14:paraId="5B793B1E" w14:textId="1A7DBB95"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b/>
          <w:szCs w:val="22"/>
          <w:lang w:val="it-IT"/>
        </w:rPr>
        <w:t>Monaco</w:t>
      </w:r>
      <w:r>
        <w:rPr>
          <w:rFonts w:ascii="BMWType V2 Light" w:hAnsi="BMWType V2 Light" w:cs="BMWType V2 Light"/>
          <w:szCs w:val="22"/>
          <w:lang w:val="it-IT"/>
        </w:rPr>
        <w:t xml:space="preserve">. </w:t>
      </w:r>
      <w:r w:rsidRPr="005A4086">
        <w:rPr>
          <w:rFonts w:ascii="BMWType V2 Light" w:hAnsi="BMWType V2 Light" w:cs="BMWType V2 Light"/>
          <w:szCs w:val="22"/>
          <w:lang w:val="it-IT"/>
        </w:rPr>
        <w:t>Il famoso appuntamento di Arte Moderna e Contemporanea si terrà a Basilea, in Svizzera dal 15 al 19 giugno. Le opere di più di 2.500 artisti di fama internazionale saranno presentate all’Art Basel in oltre 300 gallerie d’arte. BMW è stata inizialmente partner dell’Art Basel Miami Beach e ha supportato l’Art Basel per diversi anni. Nel 2011 BMW è ancora una volta coinvolta come partner di questa importante manifestazione artistica.</w:t>
      </w:r>
    </w:p>
    <w:p w14:paraId="54DDE4A9" w14:textId="77777777" w:rsidR="005A4086" w:rsidRPr="005A4086" w:rsidRDefault="005A4086" w:rsidP="005A4086">
      <w:pPr>
        <w:rPr>
          <w:rFonts w:ascii="BMWType V2 Light" w:hAnsi="BMWType V2 Light" w:cs="BMWType V2 Light"/>
          <w:szCs w:val="22"/>
          <w:lang w:val="it-IT"/>
        </w:rPr>
      </w:pPr>
    </w:p>
    <w:p w14:paraId="5F99FD69"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Annette Schönholzer e Marc Spiegler, Co-Direttori dell’Art Basel e dell’Art Basel Miami Beach dichiarano: “Art Basel è lieta di rinnovare la lunga partnership con BMW, il cui impegno per l’arte si è confermato nei decenni attraversando diversi continenti”.</w:t>
      </w:r>
    </w:p>
    <w:p w14:paraId="319B9311" w14:textId="77777777" w:rsidR="005A4086" w:rsidRPr="005A4086" w:rsidRDefault="005A4086" w:rsidP="005A4086">
      <w:pPr>
        <w:rPr>
          <w:rFonts w:ascii="BMWType V2 Light" w:hAnsi="BMWType V2 Light" w:cs="BMWType V2 Light"/>
          <w:szCs w:val="22"/>
          <w:lang w:val="it-IT"/>
        </w:rPr>
      </w:pPr>
    </w:p>
    <w:p w14:paraId="3865B88F"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 xml:space="preserve">“Come partner di Art Basel, BMW, il più importante produttore di auto del segmento premium, sostiene una delle più importanti manifestazioni d’arte”, ha dichiarato Uwe Ellinghaus, Direttore del Brand Steering , Brand Management BMW e Marketing Services. “Ad ogni modo, non siamo interessati a banali azioni di “product placement”. Insieme ai nostri nuovi partner stiamo infatti sviluppando strutture che inseriscano questi appuntamenti d’arte insieme ai loro visitatori, al centro di uno scambio di idee ed opinioni”. </w:t>
      </w:r>
    </w:p>
    <w:p w14:paraId="3166276F" w14:textId="77777777" w:rsidR="005A4086" w:rsidRPr="005A4086" w:rsidRDefault="005A4086" w:rsidP="005A4086">
      <w:pPr>
        <w:rPr>
          <w:rFonts w:ascii="BMWType V2 Light" w:hAnsi="BMWType V2 Light" w:cs="BMWType V2 Light"/>
          <w:szCs w:val="22"/>
          <w:lang w:val="it-IT"/>
        </w:rPr>
      </w:pPr>
    </w:p>
    <w:p w14:paraId="37038CDD"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Il BMW Group mette a disposizione dei visitatori della mostra il servizio VIP ufficiale di courtesy car. Le vetture assicureranno un comodo e pratico collegamento fra le sedi dei diversi appuntamenti.</w:t>
      </w:r>
    </w:p>
    <w:p w14:paraId="1E3FD553" w14:textId="77777777" w:rsidR="005A4086" w:rsidRPr="005A4086" w:rsidRDefault="005A4086" w:rsidP="005A4086">
      <w:pPr>
        <w:rPr>
          <w:rFonts w:ascii="BMWType V2 Light" w:hAnsi="BMWType V2 Light" w:cs="BMWType V2 Light"/>
          <w:szCs w:val="22"/>
          <w:lang w:val="it-IT"/>
        </w:rPr>
      </w:pPr>
    </w:p>
    <w:p w14:paraId="11E79F3B"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 xml:space="preserve">Oltre all’Art Basel, nel 2011 BMW sosterrà anche l’Art Basel Miami Beach, la Mostra d’Arte di Hong Kong, la TEFAF e la Frieze. L’azienda partecipa inoltre ad altre manifestazioni come Toronto Art, Paris Photo, Gallery Weekend Berlin e diverse iniziative di collezionisti privati.   </w:t>
      </w:r>
    </w:p>
    <w:p w14:paraId="7DD4583F" w14:textId="77777777" w:rsidR="005A4086" w:rsidRPr="005A4086" w:rsidRDefault="005A4086" w:rsidP="005A4086">
      <w:pPr>
        <w:rPr>
          <w:rFonts w:ascii="BMWType V2 Light" w:hAnsi="BMWType V2 Light" w:cs="BMWType V2 Light"/>
          <w:szCs w:val="22"/>
          <w:lang w:val="it-IT"/>
        </w:rPr>
      </w:pPr>
    </w:p>
    <w:p w14:paraId="564A6378"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Nel 2011 il BMW Group festeggia i quarant’anni del suo impegno in ambito culturale. Per quattro decenni, il BMW Group ha partecipato a più di cento collaborazioni in tutto il mondo. L’azienda concentra la sua attenzione su un impegno di lungo periodo nell’ambito di arte moderna e contemporanea, jazz, musica classica, design e architettura. In ambito artistico il BMW Group è coinvolto in collaborazioni di lungo periodo con istituzioni culturali e artisti provenienti da diversi paesi, includendo progetti come il BMW Guggenheim Lab, il Preis der Nationalgalerie für Junge Kunst e le Art Cars.</w:t>
      </w:r>
    </w:p>
    <w:p w14:paraId="7ED6D2B9" w14:textId="77777777" w:rsidR="005A4086" w:rsidRPr="005A4086" w:rsidRDefault="005A4086" w:rsidP="005A4086">
      <w:pPr>
        <w:rPr>
          <w:rFonts w:ascii="BMWType V2 Light" w:hAnsi="BMWType V2 Light" w:cs="BMWType V2 Light"/>
          <w:szCs w:val="22"/>
          <w:lang w:val="it-IT"/>
        </w:rPr>
      </w:pPr>
    </w:p>
    <w:p w14:paraId="50A55D18"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Maggiori informazioni nella sezione dedicata alla partecipazione culturale del BMW Group:</w:t>
      </w:r>
    </w:p>
    <w:p w14:paraId="72F1504F" w14:textId="77777777" w:rsidR="005A4086" w:rsidRPr="005A4086" w:rsidRDefault="005A4086" w:rsidP="005A4086">
      <w:pPr>
        <w:rPr>
          <w:rFonts w:ascii="BMWType V2 Light" w:hAnsi="BMWType V2 Light" w:cs="BMWType V2 Light"/>
          <w:szCs w:val="22"/>
          <w:lang w:val="it-IT"/>
        </w:rPr>
      </w:pPr>
      <w:r w:rsidRPr="005A4086">
        <w:rPr>
          <w:rFonts w:ascii="BMWType V2 Light" w:hAnsi="BMWType V2 Light" w:cs="BMWType V2 Light"/>
          <w:szCs w:val="22"/>
          <w:lang w:val="it-IT"/>
        </w:rPr>
        <w:t>www.bmwgroup.com/culture</w:t>
      </w:r>
    </w:p>
    <w:p w14:paraId="656AF013" w14:textId="77777777" w:rsidR="00204EB4" w:rsidRDefault="00204EB4" w:rsidP="00160128">
      <w:pPr>
        <w:spacing w:line="230" w:lineRule="exact"/>
        <w:rPr>
          <w:rFonts w:ascii="BMWType V2 Light" w:hAnsi="BMWType V2 Light" w:cs="BMWType V2 Light"/>
          <w:szCs w:val="22"/>
          <w:lang w:val="it-IT"/>
        </w:rPr>
      </w:pPr>
    </w:p>
    <w:p w14:paraId="098AF288" w14:textId="77777777" w:rsidR="005622B9" w:rsidRPr="0085055C" w:rsidRDefault="005622B9" w:rsidP="00160128">
      <w:pPr>
        <w:spacing w:line="230" w:lineRule="exact"/>
        <w:rPr>
          <w:rFonts w:ascii="BMWType V2 Light" w:hAnsi="BMWType V2 Light" w:cs="BMWType V2 Light"/>
          <w:b/>
          <w:sz w:val="18"/>
          <w:szCs w:val="18"/>
          <w:lang w:val="it-IT"/>
        </w:rPr>
      </w:pPr>
      <w:r w:rsidRPr="0085055C">
        <w:rPr>
          <w:rFonts w:ascii="BMWType V2 Light" w:hAnsi="BMWType V2 Light" w:cs="BMWType V2 Light"/>
          <w:sz w:val="18"/>
          <w:szCs w:val="18"/>
          <w:lang w:val="it-IT"/>
        </w:rPr>
        <w:t>Per ulteriori informazioni:</w:t>
      </w:r>
    </w:p>
    <w:p w14:paraId="7F2F3E4E"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Roberto Olivi</w:t>
      </w:r>
    </w:p>
    <w:p w14:paraId="52763989"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Corporate Communication Manager</w:t>
      </w:r>
    </w:p>
    <w:p w14:paraId="1C8A18B6"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Tel.: 02.51610.294</w:t>
      </w:r>
    </w:p>
    <w:p w14:paraId="15765267" w14:textId="5288F0C1" w:rsidR="005622B9" w:rsidRDefault="005622B9" w:rsidP="00204EB4">
      <w:pPr>
        <w:tabs>
          <w:tab w:val="right" w:pos="853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E-mail: roberto.olivi@bmw.it</w:t>
      </w:r>
    </w:p>
    <w:p w14:paraId="6A88EC82" w14:textId="77777777" w:rsidR="00204EB4" w:rsidRPr="0085055C" w:rsidRDefault="00204EB4" w:rsidP="00204EB4">
      <w:pPr>
        <w:tabs>
          <w:tab w:val="right" w:pos="8534"/>
        </w:tabs>
        <w:spacing w:line="240" w:lineRule="auto"/>
        <w:rPr>
          <w:rFonts w:ascii="BMWType V2 Light" w:hAnsi="BMWType V2 Light" w:cs="BMWType V2 Light"/>
          <w:sz w:val="18"/>
          <w:szCs w:val="18"/>
          <w:lang w:val="it-IT"/>
        </w:rPr>
      </w:pPr>
    </w:p>
    <w:p w14:paraId="7743F642" w14:textId="77777777" w:rsidR="005622B9" w:rsidRPr="0085055C" w:rsidRDefault="005622B9" w:rsidP="00160128">
      <w:pPr>
        <w:tabs>
          <w:tab w:val="left" w:pos="8364"/>
        </w:tabs>
        <w:spacing w:line="240" w:lineRule="auto"/>
        <w:rPr>
          <w:rFonts w:ascii="BMWType V2 Light" w:hAnsi="BMWType V2 Light" w:cs="BMWType V2 Light"/>
          <w:sz w:val="18"/>
          <w:szCs w:val="18"/>
          <w:lang w:val="it-IT"/>
        </w:rPr>
      </w:pPr>
      <w:r w:rsidRPr="0085055C">
        <w:rPr>
          <w:rFonts w:ascii="BMWType V2 Light" w:hAnsi="BMWType V2 Light" w:cs="BMWType V2 Light"/>
          <w:sz w:val="18"/>
          <w:szCs w:val="18"/>
          <w:lang w:val="it-IT"/>
        </w:rPr>
        <w:t>Contatti stampa: www.press.bmwgroup.com (comunicati e foto) e http://bmw.lulop.com (filmati)</w:t>
      </w:r>
    </w:p>
    <w:p w14:paraId="054B2EB4" w14:textId="77777777" w:rsidR="001741B6" w:rsidRPr="00A62193" w:rsidRDefault="001741B6" w:rsidP="00160128">
      <w:pPr>
        <w:widowControl/>
        <w:overflowPunct/>
        <w:spacing w:line="240" w:lineRule="auto"/>
        <w:textAlignment w:val="auto"/>
        <w:rPr>
          <w:rFonts w:ascii="BMWType V2 Light" w:hAnsi="BMWType V2 Light" w:cs="BMWType V2 Light"/>
          <w:sz w:val="20"/>
          <w:lang w:val="it-IT"/>
        </w:rPr>
      </w:pPr>
      <w:bookmarkStart w:id="0" w:name="_GoBack"/>
      <w:bookmarkEnd w:id="0"/>
    </w:p>
    <w:p w14:paraId="304B5215" w14:textId="77777777" w:rsidR="001741B6" w:rsidRPr="00A62193" w:rsidRDefault="001741B6" w:rsidP="00160128">
      <w:pPr>
        <w:widowControl/>
        <w:overflowPunct/>
        <w:spacing w:line="240" w:lineRule="auto"/>
        <w:textAlignment w:val="auto"/>
        <w:rPr>
          <w:rFonts w:ascii="BMWType V2 Light" w:hAnsi="BMWType V2 Light" w:cs="BMWType V2 Light"/>
          <w:sz w:val="20"/>
          <w:lang w:val="it-IT"/>
        </w:rPr>
      </w:pPr>
    </w:p>
    <w:p w14:paraId="5498CD4A" w14:textId="77777777" w:rsidR="001741B6" w:rsidRPr="00A62193" w:rsidRDefault="001741B6" w:rsidP="00160128">
      <w:pPr>
        <w:widowControl/>
        <w:overflowPunct/>
        <w:spacing w:line="240" w:lineRule="auto"/>
        <w:textAlignment w:val="auto"/>
        <w:rPr>
          <w:rFonts w:ascii="BMWType V2 Light" w:hAnsi="BMWType V2 Light" w:cs="BMWType V2 Light"/>
          <w:sz w:val="20"/>
          <w:lang w:val="it-IT"/>
        </w:rPr>
      </w:pPr>
    </w:p>
    <w:p w14:paraId="05086BAD" w14:textId="77777777" w:rsidR="00E003F1" w:rsidRDefault="00E003F1"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b/>
          <w:bCs/>
          <w:kern w:val="0"/>
          <w:szCs w:val="22"/>
          <w:lang w:val="it-IT"/>
        </w:rPr>
      </w:pPr>
    </w:p>
    <w:p w14:paraId="2F176C85" w14:textId="77777777" w:rsidR="00EB33D8" w:rsidRPr="008F109B"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8F109B">
        <w:rPr>
          <w:rFonts w:ascii="BMWType V2 Light" w:hAnsi="BMWType V2 Light" w:cs="BMWType V2 Light"/>
          <w:b/>
          <w:bCs/>
          <w:kern w:val="0"/>
          <w:sz w:val="20"/>
          <w:lang w:val="it-IT"/>
        </w:rPr>
        <w:t>BMW Group</w:t>
      </w:r>
      <w:r w:rsidR="00525A0E" w:rsidRPr="008F109B">
        <w:rPr>
          <w:rFonts w:ascii="BMWType V2 Light" w:hAnsi="BMWType V2 Light" w:cs="BMWType V2 Light"/>
          <w:kern w:val="0"/>
          <w:sz w:val="20"/>
          <w:lang w:val="it-IT"/>
        </w:rPr>
        <w:br/>
      </w:r>
      <w:r w:rsidRPr="008F109B">
        <w:rPr>
          <w:rFonts w:ascii="BMWType V2 Light" w:hAnsi="BMWType V2 Light" w:cs="BMWType V2 Light"/>
          <w:kern w:val="0"/>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30AAE549" w14:textId="77777777" w:rsidR="00EB33D8" w:rsidRPr="008F109B"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8F109B">
        <w:rPr>
          <w:rFonts w:ascii="BMWType V2 Light" w:hAnsi="BMWType V2 Light" w:cs="BMWType V2 Light"/>
          <w:kern w:val="0"/>
          <w:sz w:val="20"/>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272AF97D" w14:textId="77777777" w:rsidR="00EB33D8" w:rsidRPr="008F109B" w:rsidRDefault="00EB33D8" w:rsidP="00160128">
      <w:pPr>
        <w:widowControl/>
        <w:overflowPunct/>
        <w:autoSpaceDE/>
        <w:autoSpaceDN/>
        <w:adjustRightInd/>
        <w:spacing w:before="100" w:beforeAutospacing="1" w:after="100" w:afterAutospacing="1" w:line="240" w:lineRule="auto"/>
        <w:textAlignment w:val="auto"/>
        <w:rPr>
          <w:rFonts w:ascii="BMWType V2 Light" w:hAnsi="BMWType V2 Light" w:cs="BMWType V2 Light"/>
          <w:kern w:val="0"/>
          <w:sz w:val="20"/>
          <w:lang w:val="it-IT"/>
        </w:rPr>
      </w:pPr>
      <w:r w:rsidRPr="008F109B">
        <w:rPr>
          <w:rFonts w:ascii="BMWType V2 Light" w:hAnsi="BMWType V2 Light" w:cs="BMWType V2 Light"/>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p w14:paraId="36B1ED54" w14:textId="77777777" w:rsidR="00CC2120" w:rsidRPr="00CC2120" w:rsidRDefault="00CC2120" w:rsidP="00160128">
      <w:pPr>
        <w:spacing w:line="240" w:lineRule="auto"/>
        <w:rPr>
          <w:rFonts w:ascii="BMWType V2 Light" w:hAnsi="BMWType V2 Light" w:cs="BMWType V2 Light"/>
          <w:kern w:val="1"/>
          <w:szCs w:val="22"/>
          <w:lang w:val="it-IT"/>
        </w:rPr>
      </w:pPr>
    </w:p>
    <w:sectPr w:rsidR="00CC2120" w:rsidRPr="00CC2120" w:rsidSect="00525A0E">
      <w:type w:val="continuous"/>
      <w:pgSz w:w="11907" w:h="16840" w:code="9"/>
      <w:pgMar w:top="1843" w:right="1275" w:bottom="73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8723A" w14:textId="77777777" w:rsidR="008A443D" w:rsidRDefault="008A443D">
      <w:r>
        <w:separator/>
      </w:r>
    </w:p>
  </w:endnote>
  <w:endnote w:type="continuationSeparator" w:id="0">
    <w:p w14:paraId="6F19DDC9" w14:textId="77777777" w:rsidR="008A443D" w:rsidRDefault="008A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8094" w14:textId="77777777" w:rsidR="008A443D" w:rsidRDefault="008A443D">
      <w:r>
        <w:separator/>
      </w:r>
    </w:p>
  </w:footnote>
  <w:footnote w:type="continuationSeparator" w:id="0">
    <w:p w14:paraId="4D059071" w14:textId="77777777" w:rsidR="008A443D" w:rsidRDefault="008A4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5B93"/>
    <w:rsid w:val="00015F9F"/>
    <w:rsid w:val="00036A13"/>
    <w:rsid w:val="0006574B"/>
    <w:rsid w:val="00073933"/>
    <w:rsid w:val="000761C7"/>
    <w:rsid w:val="00083414"/>
    <w:rsid w:val="000A03EE"/>
    <w:rsid w:val="000B75AD"/>
    <w:rsid w:val="000C75FC"/>
    <w:rsid w:val="000E6BF7"/>
    <w:rsid w:val="000F5943"/>
    <w:rsid w:val="001271A1"/>
    <w:rsid w:val="001426A7"/>
    <w:rsid w:val="00143A56"/>
    <w:rsid w:val="00150B29"/>
    <w:rsid w:val="00160128"/>
    <w:rsid w:val="00170690"/>
    <w:rsid w:val="0017415E"/>
    <w:rsid w:val="001741B6"/>
    <w:rsid w:val="00180786"/>
    <w:rsid w:val="001B0F75"/>
    <w:rsid w:val="001C73DF"/>
    <w:rsid w:val="001F027F"/>
    <w:rsid w:val="001F03F7"/>
    <w:rsid w:val="001F4429"/>
    <w:rsid w:val="00203FB7"/>
    <w:rsid w:val="00204EB4"/>
    <w:rsid w:val="00220211"/>
    <w:rsid w:val="002216DB"/>
    <w:rsid w:val="0023146E"/>
    <w:rsid w:val="00231899"/>
    <w:rsid w:val="00242B73"/>
    <w:rsid w:val="00244CFC"/>
    <w:rsid w:val="00251283"/>
    <w:rsid w:val="002638EC"/>
    <w:rsid w:val="002720C1"/>
    <w:rsid w:val="00273315"/>
    <w:rsid w:val="0028130D"/>
    <w:rsid w:val="002A6894"/>
    <w:rsid w:val="002B51C2"/>
    <w:rsid w:val="002B792B"/>
    <w:rsid w:val="002C37AD"/>
    <w:rsid w:val="002E6551"/>
    <w:rsid w:val="002F3712"/>
    <w:rsid w:val="003119EC"/>
    <w:rsid w:val="00311B0A"/>
    <w:rsid w:val="003171FB"/>
    <w:rsid w:val="0032172D"/>
    <w:rsid w:val="00334A92"/>
    <w:rsid w:val="003360CB"/>
    <w:rsid w:val="00351E1A"/>
    <w:rsid w:val="00354F29"/>
    <w:rsid w:val="003556B5"/>
    <w:rsid w:val="00365A65"/>
    <w:rsid w:val="00370989"/>
    <w:rsid w:val="00382BB8"/>
    <w:rsid w:val="00385AE7"/>
    <w:rsid w:val="00391AE8"/>
    <w:rsid w:val="00397D1C"/>
    <w:rsid w:val="003B6895"/>
    <w:rsid w:val="003C0A53"/>
    <w:rsid w:val="003D19B7"/>
    <w:rsid w:val="003D20B1"/>
    <w:rsid w:val="003D3469"/>
    <w:rsid w:val="00401019"/>
    <w:rsid w:val="004061B4"/>
    <w:rsid w:val="004069AA"/>
    <w:rsid w:val="004157C8"/>
    <w:rsid w:val="00427465"/>
    <w:rsid w:val="00436ACE"/>
    <w:rsid w:val="00445637"/>
    <w:rsid w:val="00475511"/>
    <w:rsid w:val="004810DE"/>
    <w:rsid w:val="004B3C1B"/>
    <w:rsid w:val="004C32A7"/>
    <w:rsid w:val="004C582E"/>
    <w:rsid w:val="004E1199"/>
    <w:rsid w:val="0050370B"/>
    <w:rsid w:val="00512644"/>
    <w:rsid w:val="0052264E"/>
    <w:rsid w:val="00525A0E"/>
    <w:rsid w:val="0055088E"/>
    <w:rsid w:val="005612ED"/>
    <w:rsid w:val="005622B9"/>
    <w:rsid w:val="005859D7"/>
    <w:rsid w:val="00586E78"/>
    <w:rsid w:val="00591DB0"/>
    <w:rsid w:val="005955FB"/>
    <w:rsid w:val="005A0AEC"/>
    <w:rsid w:val="005A4086"/>
    <w:rsid w:val="005B4AA2"/>
    <w:rsid w:val="005D5E58"/>
    <w:rsid w:val="005D6491"/>
    <w:rsid w:val="005D6AFB"/>
    <w:rsid w:val="005E76CB"/>
    <w:rsid w:val="005E7749"/>
    <w:rsid w:val="006317B7"/>
    <w:rsid w:val="00641916"/>
    <w:rsid w:val="0066011E"/>
    <w:rsid w:val="006819D9"/>
    <w:rsid w:val="006B1A08"/>
    <w:rsid w:val="006C1517"/>
    <w:rsid w:val="006E3BA5"/>
    <w:rsid w:val="006E5171"/>
    <w:rsid w:val="006E60D9"/>
    <w:rsid w:val="006F1663"/>
    <w:rsid w:val="006F6AC5"/>
    <w:rsid w:val="00701823"/>
    <w:rsid w:val="0070629A"/>
    <w:rsid w:val="00733CB8"/>
    <w:rsid w:val="00740D13"/>
    <w:rsid w:val="007472A8"/>
    <w:rsid w:val="00761BCE"/>
    <w:rsid w:val="00787657"/>
    <w:rsid w:val="007B77D3"/>
    <w:rsid w:val="007C5DD9"/>
    <w:rsid w:val="007F173B"/>
    <w:rsid w:val="007F744C"/>
    <w:rsid w:val="00802FFD"/>
    <w:rsid w:val="00810698"/>
    <w:rsid w:val="00810B34"/>
    <w:rsid w:val="00810B67"/>
    <w:rsid w:val="008112A6"/>
    <w:rsid w:val="00816DB6"/>
    <w:rsid w:val="0085055C"/>
    <w:rsid w:val="00851A61"/>
    <w:rsid w:val="00861CC6"/>
    <w:rsid w:val="008630B1"/>
    <w:rsid w:val="008718A5"/>
    <w:rsid w:val="00874149"/>
    <w:rsid w:val="00881496"/>
    <w:rsid w:val="008A443D"/>
    <w:rsid w:val="008C18A1"/>
    <w:rsid w:val="008C479F"/>
    <w:rsid w:val="008E3D25"/>
    <w:rsid w:val="008F109B"/>
    <w:rsid w:val="00901CA4"/>
    <w:rsid w:val="00907281"/>
    <w:rsid w:val="00913F77"/>
    <w:rsid w:val="0093689A"/>
    <w:rsid w:val="00946A5D"/>
    <w:rsid w:val="009601C4"/>
    <w:rsid w:val="00966241"/>
    <w:rsid w:val="00977715"/>
    <w:rsid w:val="0098017F"/>
    <w:rsid w:val="00994E07"/>
    <w:rsid w:val="009A1F3C"/>
    <w:rsid w:val="009A4206"/>
    <w:rsid w:val="009E61A2"/>
    <w:rsid w:val="009F4211"/>
    <w:rsid w:val="00A07E06"/>
    <w:rsid w:val="00A1527D"/>
    <w:rsid w:val="00A27511"/>
    <w:rsid w:val="00A525CF"/>
    <w:rsid w:val="00A547BB"/>
    <w:rsid w:val="00A62193"/>
    <w:rsid w:val="00A70E00"/>
    <w:rsid w:val="00A72525"/>
    <w:rsid w:val="00A745FB"/>
    <w:rsid w:val="00A9027B"/>
    <w:rsid w:val="00A9543B"/>
    <w:rsid w:val="00AB27A1"/>
    <w:rsid w:val="00AB5E19"/>
    <w:rsid w:val="00AC7E3B"/>
    <w:rsid w:val="00B05286"/>
    <w:rsid w:val="00B15F15"/>
    <w:rsid w:val="00B3091B"/>
    <w:rsid w:val="00B30FE4"/>
    <w:rsid w:val="00B508A8"/>
    <w:rsid w:val="00B57E6E"/>
    <w:rsid w:val="00B62389"/>
    <w:rsid w:val="00B75D30"/>
    <w:rsid w:val="00BB0B79"/>
    <w:rsid w:val="00BC20C0"/>
    <w:rsid w:val="00BD12F4"/>
    <w:rsid w:val="00BD4DB2"/>
    <w:rsid w:val="00BE1C94"/>
    <w:rsid w:val="00BF3A31"/>
    <w:rsid w:val="00C024BC"/>
    <w:rsid w:val="00C04A93"/>
    <w:rsid w:val="00C0659B"/>
    <w:rsid w:val="00C34E18"/>
    <w:rsid w:val="00C732CA"/>
    <w:rsid w:val="00C743CE"/>
    <w:rsid w:val="00CB1DE3"/>
    <w:rsid w:val="00CB46B1"/>
    <w:rsid w:val="00CC1122"/>
    <w:rsid w:val="00CC2120"/>
    <w:rsid w:val="00CE07FD"/>
    <w:rsid w:val="00CF3D60"/>
    <w:rsid w:val="00D0453F"/>
    <w:rsid w:val="00D2676C"/>
    <w:rsid w:val="00D35792"/>
    <w:rsid w:val="00D37FD9"/>
    <w:rsid w:val="00D54F52"/>
    <w:rsid w:val="00D63258"/>
    <w:rsid w:val="00D87CB5"/>
    <w:rsid w:val="00D94168"/>
    <w:rsid w:val="00DD4379"/>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477D7"/>
    <w:rsid w:val="00E653F0"/>
    <w:rsid w:val="00E859C5"/>
    <w:rsid w:val="00E8713E"/>
    <w:rsid w:val="00E879AF"/>
    <w:rsid w:val="00EA0A80"/>
    <w:rsid w:val="00EA332D"/>
    <w:rsid w:val="00EB33D8"/>
    <w:rsid w:val="00EC1F07"/>
    <w:rsid w:val="00EC5DC7"/>
    <w:rsid w:val="00EC71D4"/>
    <w:rsid w:val="00EC74D9"/>
    <w:rsid w:val="00F026EC"/>
    <w:rsid w:val="00F204A8"/>
    <w:rsid w:val="00F35048"/>
    <w:rsid w:val="00F61C19"/>
    <w:rsid w:val="00F633A2"/>
    <w:rsid w:val="00F642C1"/>
    <w:rsid w:val="00F700A6"/>
    <w:rsid w:val="00FA32A2"/>
    <w:rsid w:val="00FA3FAB"/>
    <w:rsid w:val="00FC7AB2"/>
    <w:rsid w:val="00FD6B3D"/>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F99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AE2A-9973-3043-A536-7236A69D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48</TotalTime>
  <Pages>2</Pages>
  <Words>641</Words>
  <Characters>3658</Characters>
  <Application>Microsoft Macintosh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4291</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26</cp:revision>
  <cp:lastPrinted>2011-05-09T13:40:00Z</cp:lastPrinted>
  <dcterms:created xsi:type="dcterms:W3CDTF">2011-05-09T13:16:00Z</dcterms:created>
  <dcterms:modified xsi:type="dcterms:W3CDTF">2011-06-09T14:58:00Z</dcterms:modified>
</cp:coreProperties>
</file>