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D8DCF19" w14:textId="77777777" w:rsidR="009F2598" w:rsidRDefault="009F2598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2C0AAF5" w14:textId="77777777" w:rsidR="00D4515D" w:rsidRDefault="00D4515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1545DB20" w14:textId="77777777" w:rsidR="00D04F3E" w:rsidRDefault="00D04F3E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33F40928" w14:textId="77777777" w:rsidR="00D04F3E" w:rsidRDefault="00D04F3E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76595C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4F191122" w14:textId="77777777" w:rsidR="003C3D3D" w:rsidRPr="00991D77" w:rsidRDefault="003C3D3D" w:rsidP="0076595C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C200231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73011932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76595C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B73C0F" w14:textId="7A3DEA39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D04F3E">
        <w:rPr>
          <w:rFonts w:ascii="BMWType V2 Light" w:hAnsi="BMWType V2 Light" w:cs="BMWType V2 Light"/>
          <w:lang w:val="it-IT"/>
        </w:rPr>
        <w:t>9</w:t>
      </w:r>
      <w:r w:rsidR="002E3271">
        <w:rPr>
          <w:rFonts w:ascii="BMWType V2 Light" w:hAnsi="BMWType V2 Light" w:cs="BMWType V2 Light"/>
          <w:lang w:val="it-IT"/>
        </w:rPr>
        <w:t>9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1B46AAFB" w14:textId="77777777" w:rsidR="00A90F25" w:rsidRPr="00991D77" w:rsidRDefault="00A90F25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67AA5D52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>San Donato Milanese</w:t>
      </w:r>
      <w:r w:rsidR="00D30DE7">
        <w:rPr>
          <w:rFonts w:ascii="BMWType V2 Light" w:hAnsi="BMWType V2 Light" w:cs="BMWType V2 Light"/>
          <w:lang w:val="it-IT"/>
        </w:rPr>
        <w:t xml:space="preserve">, </w:t>
      </w:r>
      <w:r w:rsidR="002E3271">
        <w:rPr>
          <w:rFonts w:ascii="BMWType V2 Light" w:hAnsi="BMWType V2 Light" w:cs="BMWType V2 Light"/>
          <w:lang w:val="it-IT"/>
        </w:rPr>
        <w:t>13</w:t>
      </w:r>
      <w:r w:rsidR="00D04F3E">
        <w:rPr>
          <w:rFonts w:ascii="BMWType V2 Light" w:hAnsi="BMWType V2 Light" w:cs="BMWType V2 Light"/>
          <w:lang w:val="it-IT"/>
        </w:rPr>
        <w:t xml:space="preserve"> settembre</w:t>
      </w:r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40910CD6" w14:textId="77777777" w:rsidR="00942077" w:rsidRDefault="00942077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30EAC39B" w14:textId="25E353CB" w:rsidR="002E3271" w:rsidRPr="002E3271" w:rsidRDefault="002E3271" w:rsidP="002E3271">
      <w:pPr>
        <w:spacing w:line="240" w:lineRule="auto"/>
        <w:rPr>
          <w:rFonts w:ascii="BMWType V2 Light" w:hAnsi="BMWType V2 Light" w:cs="BMWType V2 Light"/>
          <w:b/>
          <w:sz w:val="28"/>
          <w:lang w:val="it-IT"/>
        </w:rPr>
      </w:pPr>
      <w:r w:rsidRPr="002E3271">
        <w:rPr>
          <w:rFonts w:ascii="BMWType V2 Light" w:hAnsi="BMWType V2 Light" w:cs="BMWType V2 Light"/>
          <w:b/>
          <w:sz w:val="28"/>
          <w:lang w:val="it-IT"/>
        </w:rPr>
        <w:t xml:space="preserve">Il </w:t>
      </w:r>
      <w:bookmarkStart w:id="0" w:name="_GoBack"/>
      <w:bookmarkEnd w:id="0"/>
      <w:r w:rsidRPr="002E3271">
        <w:rPr>
          <w:rFonts w:ascii="BMWType V2 Light" w:hAnsi="BMWType V2 Light" w:cs="BMWType V2 Light"/>
          <w:b/>
          <w:sz w:val="28"/>
          <w:lang w:val="it-IT"/>
        </w:rPr>
        <w:t>BMW Group pubblica un nuovo rapporto sui valori sostenibili</w:t>
      </w:r>
    </w:p>
    <w:p w14:paraId="4FF42868" w14:textId="2B4BF2D2" w:rsidR="00D4515D" w:rsidRDefault="002E3271" w:rsidP="002E3271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2E3271">
        <w:rPr>
          <w:rFonts w:ascii="BMWType V2 Light" w:hAnsi="BMWType V2 Light" w:cs="BMWType V2 Light"/>
          <w:sz w:val="28"/>
          <w:szCs w:val="28"/>
          <w:lang w:val="it-IT"/>
        </w:rPr>
        <w:t>Il costruttore automobilistico fissa nuovi standard con il suo ottavo rapporto sulla sostenibilità</w:t>
      </w:r>
    </w:p>
    <w:p w14:paraId="1BAF34A3" w14:textId="77777777" w:rsidR="002E3271" w:rsidRPr="00D4515D" w:rsidRDefault="002E3271" w:rsidP="002E3271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</w:p>
    <w:p w14:paraId="17DD62B0" w14:textId="77777777" w:rsidR="00D4515D" w:rsidRDefault="00D4515D" w:rsidP="004D2402">
      <w:pPr>
        <w:rPr>
          <w:rFonts w:ascii="BMWType V2 Light" w:hAnsi="BMWType V2 Light" w:cs="BMWType V2 Light"/>
          <w:sz w:val="28"/>
          <w:szCs w:val="28"/>
          <w:lang w:val="it-IT"/>
        </w:rPr>
      </w:pPr>
    </w:p>
    <w:p w14:paraId="1B476D5E" w14:textId="1ED4E11C" w:rsidR="002E3271" w:rsidRDefault="002E3271" w:rsidP="002E3271">
      <w:pPr>
        <w:rPr>
          <w:rFonts w:ascii="BMWType V2 Light" w:hAnsi="BMWType V2 Light" w:cs="BMWType V2 Light"/>
          <w:lang w:val="it-IT"/>
        </w:rPr>
      </w:pPr>
      <w:r w:rsidRPr="002E3271">
        <w:rPr>
          <w:rFonts w:ascii="BMWType V2 Light" w:hAnsi="BMWType V2 Light" w:cs="BMWType V2 Light"/>
          <w:b/>
          <w:lang w:val="it-IT"/>
        </w:rPr>
        <w:t>Francoforte/Monaco</w:t>
      </w:r>
      <w:r w:rsidR="00C123F9">
        <w:t xml:space="preserve">. </w:t>
      </w:r>
      <w:r w:rsidRPr="002E3271">
        <w:rPr>
          <w:rFonts w:ascii="BMWType V2 Light" w:hAnsi="BMWType V2 Light" w:cs="BMWType V2 Light"/>
          <w:lang w:val="it-IT"/>
        </w:rPr>
        <w:t xml:space="preserve">Oggi a Francoforte, in occasione del Salone Internazionale dell’Automobile (IAA), il BMW Group ha pubblicato il suo Rapporto sui </w:t>
      </w:r>
      <w:r w:rsidR="0012650C">
        <w:rPr>
          <w:rFonts w:ascii="BMWType V2 Light" w:hAnsi="BMWType V2 Light" w:cs="BMWType V2 Light"/>
          <w:lang w:val="it-IT"/>
        </w:rPr>
        <w:t>V</w:t>
      </w:r>
      <w:r w:rsidRPr="002E3271">
        <w:rPr>
          <w:rFonts w:ascii="BMWType V2 Light" w:hAnsi="BMWType V2 Light" w:cs="BMWType V2 Light"/>
          <w:lang w:val="it-IT"/>
        </w:rPr>
        <w:t xml:space="preserve">alori </w:t>
      </w:r>
      <w:r w:rsidR="0012650C">
        <w:rPr>
          <w:rFonts w:ascii="BMWType V2 Light" w:hAnsi="BMWType V2 Light" w:cs="BMWType V2 Light"/>
          <w:lang w:val="it-IT"/>
        </w:rPr>
        <w:t>S</w:t>
      </w:r>
      <w:r w:rsidRPr="002E3271">
        <w:rPr>
          <w:rFonts w:ascii="BMWType V2 Light" w:hAnsi="BMWType V2 Light" w:cs="BMWType V2 Light"/>
          <w:lang w:val="it-IT"/>
        </w:rPr>
        <w:t xml:space="preserve">ostenibili 2010. Nel suo </w:t>
      </w:r>
      <w:r w:rsidR="00143786">
        <w:rPr>
          <w:rFonts w:ascii="BMWType V2 Light" w:hAnsi="BMWType V2 Light" w:cs="BMWType V2 Light"/>
          <w:lang w:val="it-IT"/>
        </w:rPr>
        <w:t>o</w:t>
      </w:r>
      <w:r w:rsidRPr="002E3271">
        <w:rPr>
          <w:rFonts w:ascii="BMWType V2 Light" w:hAnsi="BMWType V2 Light" w:cs="BMWType V2 Light"/>
          <w:lang w:val="it-IT"/>
        </w:rPr>
        <w:t xml:space="preserve">ttavo </w:t>
      </w:r>
      <w:r w:rsidR="0012650C">
        <w:rPr>
          <w:rFonts w:ascii="BMWType V2 Light" w:hAnsi="BMWType V2 Light" w:cs="BMWType V2 Light"/>
          <w:lang w:val="it-IT"/>
        </w:rPr>
        <w:t>R</w:t>
      </w:r>
      <w:r w:rsidRPr="002E3271">
        <w:rPr>
          <w:rFonts w:ascii="BMWType V2 Light" w:hAnsi="BMWType V2 Light" w:cs="BMWType V2 Light"/>
          <w:lang w:val="it-IT"/>
        </w:rPr>
        <w:t xml:space="preserve">apporto </w:t>
      </w:r>
      <w:r w:rsidR="0012650C" w:rsidRPr="002E3271">
        <w:rPr>
          <w:rFonts w:ascii="BMWType V2 Light" w:hAnsi="BMWType V2 Light" w:cs="BMWType V2 Light"/>
          <w:lang w:val="it-IT"/>
        </w:rPr>
        <w:t xml:space="preserve">sui </w:t>
      </w:r>
      <w:r w:rsidR="0012650C">
        <w:rPr>
          <w:rFonts w:ascii="BMWType V2 Light" w:hAnsi="BMWType V2 Light" w:cs="BMWType V2 Light"/>
          <w:lang w:val="it-IT"/>
        </w:rPr>
        <w:t>V</w:t>
      </w:r>
      <w:r w:rsidR="0012650C" w:rsidRPr="002E3271">
        <w:rPr>
          <w:rFonts w:ascii="BMWType V2 Light" w:hAnsi="BMWType V2 Light" w:cs="BMWType V2 Light"/>
          <w:lang w:val="it-IT"/>
        </w:rPr>
        <w:t xml:space="preserve">alori </w:t>
      </w:r>
      <w:r w:rsidR="0012650C">
        <w:rPr>
          <w:rFonts w:ascii="BMWType V2 Light" w:hAnsi="BMWType V2 Light" w:cs="BMWType V2 Light"/>
          <w:lang w:val="it-IT"/>
        </w:rPr>
        <w:t>S</w:t>
      </w:r>
      <w:r w:rsidR="0012650C" w:rsidRPr="002E3271">
        <w:rPr>
          <w:rFonts w:ascii="BMWType V2 Light" w:hAnsi="BMWType V2 Light" w:cs="BMWType V2 Light"/>
          <w:lang w:val="it-IT"/>
        </w:rPr>
        <w:t>ostenibili</w:t>
      </w:r>
      <w:r w:rsidRPr="002E3271">
        <w:rPr>
          <w:rFonts w:ascii="BMWType V2 Light" w:hAnsi="BMWType V2 Light" w:cs="BMWType V2 Light"/>
          <w:lang w:val="it-IT"/>
        </w:rPr>
        <w:t>, l’azienda documenta i suoi successi, le sue sfide ed i suoi obiettivi nel campo della sostenibilità aziendale.</w:t>
      </w:r>
      <w:r w:rsidR="0076595C">
        <w:rPr>
          <w:rFonts w:ascii="BMWType V2 Light" w:hAnsi="BMWType V2 Light" w:cs="BMWType V2 Light"/>
          <w:lang w:val="it-IT"/>
        </w:rPr>
        <w:t xml:space="preserve"> </w:t>
      </w:r>
    </w:p>
    <w:p w14:paraId="634FFD08" w14:textId="77777777" w:rsidR="0076595C" w:rsidRPr="002E3271" w:rsidRDefault="0076595C" w:rsidP="002E3271">
      <w:pPr>
        <w:rPr>
          <w:rFonts w:ascii="BMWType V2 Light" w:hAnsi="BMWType V2 Light" w:cs="BMWType V2 Light"/>
          <w:lang w:val="it-IT"/>
        </w:rPr>
      </w:pPr>
    </w:p>
    <w:p w14:paraId="1E3B6FBD" w14:textId="3A8F6E7A" w:rsidR="002E3271" w:rsidRDefault="002E3271" w:rsidP="002E3271">
      <w:pPr>
        <w:rPr>
          <w:rFonts w:ascii="BMWType V2 Light" w:hAnsi="BMWType V2 Light" w:cs="BMWType V2 Light"/>
          <w:lang w:val="it-IT"/>
        </w:rPr>
      </w:pPr>
      <w:r w:rsidRPr="002E3271">
        <w:rPr>
          <w:rFonts w:ascii="BMWType V2 Light" w:hAnsi="BMWType V2 Light" w:cs="BMWType V2 Light"/>
          <w:lang w:val="it-IT"/>
        </w:rPr>
        <w:t xml:space="preserve">Ancora una volta il Rapporto 2010 sui </w:t>
      </w:r>
      <w:r w:rsidR="0024189B">
        <w:rPr>
          <w:rFonts w:ascii="BMWType V2 Light" w:hAnsi="BMWType V2 Light" w:cs="BMWType V2 Light"/>
          <w:lang w:val="it-IT"/>
        </w:rPr>
        <w:t>V</w:t>
      </w:r>
      <w:r w:rsidRPr="002E3271">
        <w:rPr>
          <w:rFonts w:ascii="BMWType V2 Light" w:hAnsi="BMWType V2 Light" w:cs="BMWType V2 Light"/>
          <w:lang w:val="it-IT"/>
        </w:rPr>
        <w:t xml:space="preserve">alori </w:t>
      </w:r>
      <w:r w:rsidR="0024189B">
        <w:rPr>
          <w:rFonts w:ascii="BMWType V2 Light" w:hAnsi="BMWType V2 Light" w:cs="BMWType V2 Light"/>
          <w:lang w:val="it-IT"/>
        </w:rPr>
        <w:t>S</w:t>
      </w:r>
      <w:r w:rsidRPr="002E3271">
        <w:rPr>
          <w:rFonts w:ascii="BMWType V2 Light" w:hAnsi="BMWType V2 Light" w:cs="BMWType V2 Light"/>
          <w:lang w:val="it-IT"/>
        </w:rPr>
        <w:t>ostenibili stabilisce standard in termini di contenuti e di format. Per la prima volta, il r</w:t>
      </w:r>
      <w:r w:rsidR="00E7131E">
        <w:rPr>
          <w:rFonts w:ascii="BMWType V2 Light" w:hAnsi="BMWType V2 Light" w:cs="BMWType V2 Light"/>
          <w:lang w:val="it-IT"/>
        </w:rPr>
        <w:t xml:space="preserve">apporto è stato esaminato da un </w:t>
      </w:r>
      <w:r w:rsidRPr="002E3271">
        <w:rPr>
          <w:rFonts w:ascii="BMWType V2 Light" w:hAnsi="BMWType V2 Light" w:cs="BMWType V2 Light"/>
          <w:lang w:val="it-IT"/>
        </w:rPr>
        <w:t xml:space="preserve">ente indipendente di revisione. Inoltre, nel raggiungere il livello A+, il rapporto fa registrare il più alto livello di applicazione stabilito dal Global Reporting Initiative (GRI) nelle sue Linee </w:t>
      </w:r>
      <w:r w:rsidR="006C5A4E">
        <w:rPr>
          <w:rFonts w:ascii="BMWType V2 Light" w:hAnsi="BMWType V2 Light" w:cs="BMWType V2 Light"/>
          <w:lang w:val="it-IT"/>
        </w:rPr>
        <w:t>G</w:t>
      </w:r>
      <w:r w:rsidRPr="002E3271">
        <w:rPr>
          <w:rFonts w:ascii="BMWType V2 Light" w:hAnsi="BMWType V2 Light" w:cs="BMWType V2 Light"/>
          <w:lang w:val="it-IT"/>
        </w:rPr>
        <w:t xml:space="preserve">uida </w:t>
      </w:r>
      <w:r w:rsidR="006C5A4E">
        <w:rPr>
          <w:rFonts w:ascii="BMWType V2 Light" w:hAnsi="BMWType V2 Light" w:cs="BMWType V2 Light"/>
          <w:lang w:val="it-IT"/>
        </w:rPr>
        <w:t>I</w:t>
      </w:r>
      <w:r w:rsidRPr="002E3271">
        <w:rPr>
          <w:rFonts w:ascii="BMWType V2 Light" w:hAnsi="BMWType V2 Light" w:cs="BMWType V2 Light"/>
          <w:lang w:val="it-IT"/>
        </w:rPr>
        <w:t xml:space="preserve">nternazionali sui </w:t>
      </w:r>
      <w:r w:rsidR="006C5A4E">
        <w:rPr>
          <w:rFonts w:ascii="BMWType V2 Light" w:hAnsi="BMWType V2 Light" w:cs="BMWType V2 Light"/>
          <w:lang w:val="it-IT"/>
        </w:rPr>
        <w:t>R</w:t>
      </w:r>
      <w:r w:rsidRPr="002E3271">
        <w:rPr>
          <w:rFonts w:ascii="BMWType V2 Light" w:hAnsi="BMWType V2 Light" w:cs="BMWType V2 Light"/>
          <w:lang w:val="it-IT"/>
        </w:rPr>
        <w:t xml:space="preserve">apporti di </w:t>
      </w:r>
      <w:r w:rsidR="006C5A4E">
        <w:rPr>
          <w:rFonts w:ascii="BMWType V2 Light" w:hAnsi="BMWType V2 Light" w:cs="BMWType V2 Light"/>
          <w:lang w:val="it-IT"/>
        </w:rPr>
        <w:t>S</w:t>
      </w:r>
      <w:r w:rsidRPr="002E3271">
        <w:rPr>
          <w:rFonts w:ascii="BMWType V2 Light" w:hAnsi="BMWType V2 Light" w:cs="BMWType V2 Light"/>
          <w:lang w:val="it-IT"/>
        </w:rPr>
        <w:t>ostenibilità.</w:t>
      </w:r>
    </w:p>
    <w:p w14:paraId="510F81A2" w14:textId="77777777" w:rsidR="0076595C" w:rsidRPr="002E3271" w:rsidRDefault="0076595C" w:rsidP="002E3271">
      <w:pPr>
        <w:rPr>
          <w:rFonts w:ascii="BMWType V2 Light" w:hAnsi="BMWType V2 Light" w:cs="BMWType V2 Light"/>
          <w:lang w:val="it-IT"/>
        </w:rPr>
      </w:pPr>
    </w:p>
    <w:p w14:paraId="693A6F2A" w14:textId="642B07E7" w:rsidR="002E3271" w:rsidRDefault="002E3271" w:rsidP="002E3271">
      <w:pPr>
        <w:rPr>
          <w:rFonts w:ascii="BMWType V2 Light" w:hAnsi="BMWType V2 Light" w:cs="BMWType V2 Light"/>
          <w:lang w:val="it-IT"/>
        </w:rPr>
      </w:pPr>
      <w:r w:rsidRPr="002E3271">
        <w:rPr>
          <w:rFonts w:ascii="BMWType V2 Light" w:hAnsi="BMWType V2 Light" w:cs="BMWType V2 Light"/>
          <w:lang w:val="it-IT"/>
        </w:rPr>
        <w:t xml:space="preserve">Inoltre, lo stesso Rapporto 2010 sui </w:t>
      </w:r>
      <w:r w:rsidR="004E3309">
        <w:rPr>
          <w:rFonts w:ascii="BMWType V2 Light" w:hAnsi="BMWType V2 Light" w:cs="BMWType V2 Light"/>
          <w:lang w:val="it-IT"/>
        </w:rPr>
        <w:t>V</w:t>
      </w:r>
      <w:r w:rsidRPr="002E3271">
        <w:rPr>
          <w:rFonts w:ascii="BMWType V2 Light" w:hAnsi="BMWType V2 Light" w:cs="BMWType V2 Light"/>
          <w:lang w:val="it-IT"/>
        </w:rPr>
        <w:t xml:space="preserve">alori </w:t>
      </w:r>
      <w:r w:rsidR="004E3309">
        <w:rPr>
          <w:rFonts w:ascii="BMWType V2 Light" w:hAnsi="BMWType V2 Light" w:cs="BMWType V2 Light"/>
          <w:lang w:val="it-IT"/>
        </w:rPr>
        <w:t>S</w:t>
      </w:r>
      <w:r w:rsidRPr="002E3271">
        <w:rPr>
          <w:rFonts w:ascii="BMWType V2 Light" w:hAnsi="BMWType V2 Light" w:cs="BMWType V2 Light"/>
          <w:lang w:val="it-IT"/>
        </w:rPr>
        <w:t xml:space="preserve">ostenibili del BMW Group è stato presentato </w:t>
      </w:r>
      <w:r w:rsidR="00C00057">
        <w:rPr>
          <w:rFonts w:ascii="BMWType V2 Light" w:hAnsi="BMWType V2 Light" w:cs="BMWType V2 Light"/>
          <w:lang w:val="it-IT"/>
        </w:rPr>
        <w:t xml:space="preserve">in conformità con </w:t>
      </w:r>
      <w:r w:rsidRPr="002E3271">
        <w:rPr>
          <w:rFonts w:ascii="BMWType V2 Light" w:hAnsi="BMWType V2 Light" w:cs="BMWType V2 Light"/>
          <w:lang w:val="it-IT"/>
        </w:rPr>
        <w:t>i severi standard ambientali. Il rapporto è stampato su carta riciclata al 100 per</w:t>
      </w:r>
      <w:r w:rsidR="00C00057">
        <w:rPr>
          <w:rFonts w:ascii="BMWType V2 Light" w:hAnsi="BMWType V2 Light" w:cs="BMWType V2 Light"/>
          <w:lang w:val="it-IT"/>
        </w:rPr>
        <w:t xml:space="preserve"> </w:t>
      </w:r>
      <w:r w:rsidRPr="002E3271">
        <w:rPr>
          <w:rFonts w:ascii="BMWType V2 Light" w:hAnsi="BMWType V2 Light" w:cs="BMWType V2 Light"/>
          <w:lang w:val="it-IT"/>
        </w:rPr>
        <w:t>cento e le emissioni di CO</w:t>
      </w:r>
      <w:r w:rsidRPr="00C00057">
        <w:rPr>
          <w:rFonts w:ascii="BMWType V2 Light" w:hAnsi="BMWType V2 Light" w:cs="BMWType V2 Light"/>
          <w:szCs w:val="22"/>
          <w:vertAlign w:val="subscript"/>
          <w:lang w:val="it-IT"/>
        </w:rPr>
        <w:t>2</w:t>
      </w:r>
      <w:r w:rsidRPr="002E3271">
        <w:rPr>
          <w:rFonts w:ascii="BMWType V2 Light" w:hAnsi="BMWType V2 Light" w:cs="BMWType V2 Light"/>
          <w:lang w:val="it-IT"/>
        </w:rPr>
        <w:t xml:space="preserve"> generate durante la sua produzione sono state compensate. Il nuovo Rapporto sui </w:t>
      </w:r>
      <w:r w:rsidR="004C2119">
        <w:rPr>
          <w:rFonts w:ascii="BMWType V2 Light" w:hAnsi="BMWType V2 Light" w:cs="BMWType V2 Light"/>
          <w:lang w:val="it-IT"/>
        </w:rPr>
        <w:t>V</w:t>
      </w:r>
      <w:r w:rsidRPr="002E3271">
        <w:rPr>
          <w:rFonts w:ascii="BMWType V2 Light" w:hAnsi="BMWType V2 Light" w:cs="BMWType V2 Light"/>
          <w:lang w:val="it-IT"/>
        </w:rPr>
        <w:t xml:space="preserve">alori </w:t>
      </w:r>
      <w:r w:rsidR="004C2119">
        <w:rPr>
          <w:rFonts w:ascii="BMWType V2 Light" w:hAnsi="BMWType V2 Light" w:cs="BMWType V2 Light"/>
          <w:lang w:val="it-IT"/>
        </w:rPr>
        <w:t>S</w:t>
      </w:r>
      <w:r w:rsidRPr="002E3271">
        <w:rPr>
          <w:rFonts w:ascii="BMWType V2 Light" w:hAnsi="BMWType V2 Light" w:cs="BMWType V2 Light"/>
          <w:lang w:val="it-IT"/>
        </w:rPr>
        <w:t xml:space="preserve">ostenibili soddisfa anche i criteri per il sigillo di qualità ambientale “Blue Angel”, considerato uno dei marchi </w:t>
      </w:r>
      <w:r w:rsidR="005A74D4">
        <w:rPr>
          <w:rFonts w:ascii="BMWType V2 Light" w:hAnsi="BMWType V2 Light" w:cs="BMWType V2 Light"/>
          <w:lang w:val="it-IT"/>
        </w:rPr>
        <w:t>ecologici</w:t>
      </w:r>
      <w:r w:rsidRPr="002E3271">
        <w:rPr>
          <w:rFonts w:ascii="BMWType V2 Light" w:hAnsi="BMWType V2 Light" w:cs="BMWType V2 Light"/>
          <w:lang w:val="it-IT"/>
        </w:rPr>
        <w:t xml:space="preserve"> più esigenti del mondo.</w:t>
      </w:r>
    </w:p>
    <w:p w14:paraId="5AED0AF4" w14:textId="77777777" w:rsidR="0076595C" w:rsidRPr="002E3271" w:rsidRDefault="0076595C" w:rsidP="002E3271">
      <w:pPr>
        <w:rPr>
          <w:rFonts w:ascii="BMWType V2 Light" w:hAnsi="BMWType V2 Light" w:cs="BMWType V2 Light"/>
          <w:lang w:val="it-IT"/>
        </w:rPr>
      </w:pPr>
    </w:p>
    <w:p w14:paraId="01C77F5E" w14:textId="1311D66F" w:rsidR="002E3271" w:rsidRDefault="002E3271" w:rsidP="002E3271">
      <w:pPr>
        <w:rPr>
          <w:rFonts w:ascii="BMWType V2 Light" w:hAnsi="BMWType V2 Light" w:cs="BMWType V2 Light"/>
          <w:lang w:val="it-IT"/>
        </w:rPr>
      </w:pPr>
      <w:r w:rsidRPr="002E3271">
        <w:rPr>
          <w:rFonts w:ascii="BMWType V2 Light" w:hAnsi="BMWType V2 Light" w:cs="BMWType V2 Light"/>
          <w:lang w:val="it-IT"/>
        </w:rPr>
        <w:t xml:space="preserve">Soltanto alcuni giorni fa, il BMW Group è stato ancora una volta confermato </w:t>
      </w:r>
      <w:r w:rsidR="005A74D4">
        <w:rPr>
          <w:rFonts w:ascii="BMWType V2 Light" w:hAnsi="BMWType V2 Light" w:cs="BMWType V2 Light"/>
          <w:lang w:val="it-IT"/>
        </w:rPr>
        <w:t xml:space="preserve">come </w:t>
      </w:r>
      <w:r w:rsidRPr="002E3271">
        <w:rPr>
          <w:rFonts w:ascii="BMWType V2 Light" w:hAnsi="BMWType V2 Light" w:cs="BMWType V2 Light"/>
          <w:lang w:val="it-IT"/>
        </w:rPr>
        <w:t xml:space="preserve">azienda automobilistica più sostenibile del mondo secondo gli </w:t>
      </w:r>
      <w:r w:rsidR="00143786">
        <w:rPr>
          <w:rFonts w:ascii="BMWType V2 Light" w:hAnsi="BMWType V2 Light" w:cs="BMWType V2 Light"/>
          <w:lang w:val="it-IT"/>
        </w:rPr>
        <w:t>I</w:t>
      </w:r>
      <w:r w:rsidRPr="002E3271">
        <w:rPr>
          <w:rFonts w:ascii="BMWType V2 Light" w:hAnsi="BMWType V2 Light" w:cs="BMWType V2 Light"/>
          <w:lang w:val="it-IT"/>
        </w:rPr>
        <w:t xml:space="preserve">ndici di </w:t>
      </w:r>
      <w:r w:rsidR="00143786">
        <w:rPr>
          <w:rFonts w:ascii="BMWType V2 Light" w:hAnsi="BMWType V2 Light" w:cs="BMWType V2 Light"/>
          <w:lang w:val="it-IT"/>
        </w:rPr>
        <w:t>S</w:t>
      </w:r>
      <w:r w:rsidRPr="002E3271">
        <w:rPr>
          <w:rFonts w:ascii="BMWType V2 Light" w:hAnsi="BMWType V2 Light" w:cs="BMWType V2 Light"/>
          <w:lang w:val="it-IT"/>
        </w:rPr>
        <w:t>ostenibilità Dow Jones. Il BMW Group è stato inserito in questo indice di attività sostenibili fin dal 1999 ed è stato leader del settore per gli ultimi sette anni consecutivi.</w:t>
      </w:r>
    </w:p>
    <w:p w14:paraId="52CA0A15" w14:textId="77777777" w:rsidR="0076595C" w:rsidRPr="002E3271" w:rsidRDefault="0076595C" w:rsidP="002E3271">
      <w:pPr>
        <w:rPr>
          <w:rFonts w:ascii="BMWType V2 Light" w:hAnsi="BMWType V2 Light" w:cs="BMWType V2 Light"/>
          <w:lang w:val="it-IT"/>
        </w:rPr>
      </w:pPr>
    </w:p>
    <w:p w14:paraId="5D6DFC35" w14:textId="77777777" w:rsidR="002E3271" w:rsidRPr="002E3271" w:rsidRDefault="002E3271" w:rsidP="002E3271">
      <w:pPr>
        <w:rPr>
          <w:rFonts w:ascii="BMWType V2 Light" w:hAnsi="BMWType V2 Light" w:cs="BMWType V2 Light"/>
          <w:lang w:val="it-IT"/>
        </w:rPr>
      </w:pPr>
      <w:r w:rsidRPr="002E3271">
        <w:rPr>
          <w:rFonts w:ascii="BMWType V2 Light" w:hAnsi="BMWType V2 Light" w:cs="BMWType V2 Light"/>
          <w:lang w:val="it-IT"/>
        </w:rPr>
        <w:t>Il nuovo Rapporto 2010 sui Valori Sostenibili è disponibile su: www.bmwgroup.com/responsibility</w:t>
      </w:r>
    </w:p>
    <w:p w14:paraId="341015A7" w14:textId="77777777" w:rsidR="00D04F3E" w:rsidRDefault="00D04F3E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2BF1A07F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6FA6EBF2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71B68B83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0D6579F3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09040B31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7B2E0BD9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308974C0" w14:textId="77777777" w:rsidR="0076595C" w:rsidRDefault="0076595C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03131050" w14:textId="77777777" w:rsidR="0076595C" w:rsidRDefault="0076595C" w:rsidP="003C3D3D">
      <w:pPr>
        <w:spacing w:line="230" w:lineRule="exact"/>
        <w:rPr>
          <w:rFonts w:ascii="BMWType V2 Light" w:hAnsi="BMWType V2 Light"/>
          <w:sz w:val="18"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Per ulteriori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C4EA53E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B8A272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4EBA8D3" w14:textId="1134649C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5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stabilimenti di produzione dislocati in 1</w:t>
      </w:r>
      <w:r w:rsidR="00A00082">
        <w:rPr>
          <w:rFonts w:ascii="BMWType V2 Light" w:hAnsi="BMWType V2 Light" w:cs="BMWType V2 Light"/>
          <w:color w:val="000000"/>
          <w:sz w:val="20"/>
          <w:szCs w:val="22"/>
          <w:lang w:val="it-IT"/>
        </w:rPr>
        <w:t>4</w:t>
      </w: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 paesi e di una rete di vendita diffusa in più di 140 nazioni.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288A20E1" w14:textId="301F677D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  <w:r w:rsidR="00E3606A">
        <w:rPr>
          <w:rFonts w:ascii="BMWType V2 Light" w:hAnsi="BMWType V2 Light" w:cs="BMWType V2 Light"/>
          <w:color w:val="000000"/>
          <w:sz w:val="20"/>
          <w:szCs w:val="22"/>
          <w:lang w:val="it-IT"/>
        </w:rPr>
        <w:br/>
      </w:r>
    </w:p>
    <w:p w14:paraId="537458CA" w14:textId="4CDCA7B1" w:rsidR="003C3D3D" w:rsidRPr="00D45536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</w:p>
    <w:p w14:paraId="37DA4C20" w14:textId="77777777" w:rsidR="007F7B02" w:rsidRDefault="007F7B02">
      <w:pPr>
        <w:rPr>
          <w:rFonts w:ascii="Times New Roman" w:hAnsi="Times New Roman"/>
          <w:kern w:val="0"/>
          <w:sz w:val="20"/>
          <w:lang w:val="it-IT"/>
        </w:rPr>
      </w:pPr>
    </w:p>
    <w:sectPr w:rsidR="007F7B02" w:rsidSect="00D4515D">
      <w:headerReference w:type="default" r:id="rId9"/>
      <w:type w:val="continuous"/>
      <w:pgSz w:w="11907" w:h="16840" w:code="9"/>
      <w:pgMar w:top="2269" w:right="1275" w:bottom="851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E42D79" w:rsidRDefault="00E42D79">
      <w:r>
        <w:separator/>
      </w:r>
    </w:p>
  </w:endnote>
  <w:endnote w:type="continuationSeparator" w:id="0">
    <w:p w14:paraId="63DD79C4" w14:textId="77777777" w:rsidR="00E42D79" w:rsidRDefault="00E4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E42D79" w:rsidRDefault="00E42D79">
      <w:r>
        <w:separator/>
      </w:r>
    </w:p>
  </w:footnote>
  <w:footnote w:type="continuationSeparator" w:id="0">
    <w:p w14:paraId="1473D712" w14:textId="77777777" w:rsidR="00E42D79" w:rsidRDefault="00E42D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E42D79" w:rsidRDefault="00E42D79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1588"/>
    <w:rsid w:val="000027E7"/>
    <w:rsid w:val="00007139"/>
    <w:rsid w:val="00021D7F"/>
    <w:rsid w:val="00024568"/>
    <w:rsid w:val="0002529B"/>
    <w:rsid w:val="00032A4B"/>
    <w:rsid w:val="00036D28"/>
    <w:rsid w:val="00037383"/>
    <w:rsid w:val="00046C79"/>
    <w:rsid w:val="00060897"/>
    <w:rsid w:val="000641B7"/>
    <w:rsid w:val="00070C03"/>
    <w:rsid w:val="0007314A"/>
    <w:rsid w:val="00076409"/>
    <w:rsid w:val="00090EDC"/>
    <w:rsid w:val="000B184D"/>
    <w:rsid w:val="000B2D93"/>
    <w:rsid w:val="000C1126"/>
    <w:rsid w:val="000F16D6"/>
    <w:rsid w:val="000F4BA1"/>
    <w:rsid w:val="00122F52"/>
    <w:rsid w:val="00124186"/>
    <w:rsid w:val="0012650C"/>
    <w:rsid w:val="001364E8"/>
    <w:rsid w:val="0013677A"/>
    <w:rsid w:val="00143786"/>
    <w:rsid w:val="00147923"/>
    <w:rsid w:val="00155266"/>
    <w:rsid w:val="00157A38"/>
    <w:rsid w:val="00162757"/>
    <w:rsid w:val="00163BCA"/>
    <w:rsid w:val="00164897"/>
    <w:rsid w:val="001655EA"/>
    <w:rsid w:val="0016663D"/>
    <w:rsid w:val="00167460"/>
    <w:rsid w:val="00173C84"/>
    <w:rsid w:val="00176DB1"/>
    <w:rsid w:val="001817F0"/>
    <w:rsid w:val="001845DD"/>
    <w:rsid w:val="00196E82"/>
    <w:rsid w:val="001B6605"/>
    <w:rsid w:val="001B6FBC"/>
    <w:rsid w:val="001C19D8"/>
    <w:rsid w:val="001D7D34"/>
    <w:rsid w:val="002302D9"/>
    <w:rsid w:val="0024189B"/>
    <w:rsid w:val="002515D9"/>
    <w:rsid w:val="00264E75"/>
    <w:rsid w:val="00280876"/>
    <w:rsid w:val="002814EB"/>
    <w:rsid w:val="00282A99"/>
    <w:rsid w:val="002A1789"/>
    <w:rsid w:val="002A762E"/>
    <w:rsid w:val="002B0189"/>
    <w:rsid w:val="002C0CA0"/>
    <w:rsid w:val="002C5FB8"/>
    <w:rsid w:val="002D08B1"/>
    <w:rsid w:val="002E3271"/>
    <w:rsid w:val="002E724B"/>
    <w:rsid w:val="002F50FB"/>
    <w:rsid w:val="002F526F"/>
    <w:rsid w:val="0030157A"/>
    <w:rsid w:val="00304F02"/>
    <w:rsid w:val="00310AE5"/>
    <w:rsid w:val="0032614D"/>
    <w:rsid w:val="00343C52"/>
    <w:rsid w:val="0035491C"/>
    <w:rsid w:val="00374257"/>
    <w:rsid w:val="003839AE"/>
    <w:rsid w:val="00384471"/>
    <w:rsid w:val="00397E2F"/>
    <w:rsid w:val="003A25CB"/>
    <w:rsid w:val="003A3B2A"/>
    <w:rsid w:val="003A49BC"/>
    <w:rsid w:val="003B4981"/>
    <w:rsid w:val="003B4F2E"/>
    <w:rsid w:val="003B76B9"/>
    <w:rsid w:val="003C0AD8"/>
    <w:rsid w:val="003C3D3D"/>
    <w:rsid w:val="003E0E06"/>
    <w:rsid w:val="00453524"/>
    <w:rsid w:val="0049538E"/>
    <w:rsid w:val="004B7F71"/>
    <w:rsid w:val="004C2119"/>
    <w:rsid w:val="004D056A"/>
    <w:rsid w:val="004D2402"/>
    <w:rsid w:val="004D3344"/>
    <w:rsid w:val="004D711E"/>
    <w:rsid w:val="004E22B7"/>
    <w:rsid w:val="004E3309"/>
    <w:rsid w:val="004E6EAF"/>
    <w:rsid w:val="004F0E0C"/>
    <w:rsid w:val="004F14C5"/>
    <w:rsid w:val="00503912"/>
    <w:rsid w:val="00513BED"/>
    <w:rsid w:val="005221B7"/>
    <w:rsid w:val="0052403B"/>
    <w:rsid w:val="00552C6C"/>
    <w:rsid w:val="00555473"/>
    <w:rsid w:val="005672CF"/>
    <w:rsid w:val="00567F53"/>
    <w:rsid w:val="0057721B"/>
    <w:rsid w:val="005853B3"/>
    <w:rsid w:val="005967EE"/>
    <w:rsid w:val="005A2638"/>
    <w:rsid w:val="005A45DE"/>
    <w:rsid w:val="005A5716"/>
    <w:rsid w:val="005A74D4"/>
    <w:rsid w:val="005B5884"/>
    <w:rsid w:val="005C1B42"/>
    <w:rsid w:val="005C48E1"/>
    <w:rsid w:val="005F38EF"/>
    <w:rsid w:val="005F5620"/>
    <w:rsid w:val="00611F2D"/>
    <w:rsid w:val="006232C9"/>
    <w:rsid w:val="00623E5F"/>
    <w:rsid w:val="0064628E"/>
    <w:rsid w:val="00647A3A"/>
    <w:rsid w:val="00654849"/>
    <w:rsid w:val="0066174F"/>
    <w:rsid w:val="006667C8"/>
    <w:rsid w:val="00673B72"/>
    <w:rsid w:val="00683B37"/>
    <w:rsid w:val="00684B02"/>
    <w:rsid w:val="006A1BA1"/>
    <w:rsid w:val="006A3469"/>
    <w:rsid w:val="006B1840"/>
    <w:rsid w:val="006B74E0"/>
    <w:rsid w:val="006C12E1"/>
    <w:rsid w:val="006C5A4E"/>
    <w:rsid w:val="006D2E03"/>
    <w:rsid w:val="006D3E0D"/>
    <w:rsid w:val="006E7D20"/>
    <w:rsid w:val="006F35B9"/>
    <w:rsid w:val="0070565D"/>
    <w:rsid w:val="007158AA"/>
    <w:rsid w:val="00744072"/>
    <w:rsid w:val="00747163"/>
    <w:rsid w:val="00750515"/>
    <w:rsid w:val="00757B4A"/>
    <w:rsid w:val="00761734"/>
    <w:rsid w:val="007621CB"/>
    <w:rsid w:val="007629B5"/>
    <w:rsid w:val="0076401C"/>
    <w:rsid w:val="007650D1"/>
    <w:rsid w:val="0076595C"/>
    <w:rsid w:val="00775B4E"/>
    <w:rsid w:val="007879D7"/>
    <w:rsid w:val="007906CB"/>
    <w:rsid w:val="007A4342"/>
    <w:rsid w:val="007D2106"/>
    <w:rsid w:val="007D60B3"/>
    <w:rsid w:val="007E1280"/>
    <w:rsid w:val="007E654A"/>
    <w:rsid w:val="007F1CDD"/>
    <w:rsid w:val="007F2C61"/>
    <w:rsid w:val="007F7B02"/>
    <w:rsid w:val="0080398A"/>
    <w:rsid w:val="00806EBF"/>
    <w:rsid w:val="00813B66"/>
    <w:rsid w:val="008250F7"/>
    <w:rsid w:val="0082630C"/>
    <w:rsid w:val="00840E49"/>
    <w:rsid w:val="00881463"/>
    <w:rsid w:val="0089083A"/>
    <w:rsid w:val="0089627B"/>
    <w:rsid w:val="008C5D99"/>
    <w:rsid w:val="008D1596"/>
    <w:rsid w:val="008E1F39"/>
    <w:rsid w:val="008E78E1"/>
    <w:rsid w:val="008F1477"/>
    <w:rsid w:val="00907281"/>
    <w:rsid w:val="009134E3"/>
    <w:rsid w:val="00920A4C"/>
    <w:rsid w:val="009225A9"/>
    <w:rsid w:val="00934CB0"/>
    <w:rsid w:val="009359E3"/>
    <w:rsid w:val="00935CAF"/>
    <w:rsid w:val="00942077"/>
    <w:rsid w:val="00944B67"/>
    <w:rsid w:val="0096249F"/>
    <w:rsid w:val="00964F20"/>
    <w:rsid w:val="0097212A"/>
    <w:rsid w:val="00987CC3"/>
    <w:rsid w:val="00990FD1"/>
    <w:rsid w:val="0099160F"/>
    <w:rsid w:val="00996D60"/>
    <w:rsid w:val="009A4DB4"/>
    <w:rsid w:val="009A61B8"/>
    <w:rsid w:val="009B14E2"/>
    <w:rsid w:val="009B6FBB"/>
    <w:rsid w:val="009F2598"/>
    <w:rsid w:val="009F43A7"/>
    <w:rsid w:val="009F6B65"/>
    <w:rsid w:val="00A00082"/>
    <w:rsid w:val="00A0141D"/>
    <w:rsid w:val="00A22F3D"/>
    <w:rsid w:val="00A2604E"/>
    <w:rsid w:val="00A404E7"/>
    <w:rsid w:val="00A52EBD"/>
    <w:rsid w:val="00A545D9"/>
    <w:rsid w:val="00A65B12"/>
    <w:rsid w:val="00A71368"/>
    <w:rsid w:val="00A90F25"/>
    <w:rsid w:val="00AA5DA2"/>
    <w:rsid w:val="00B2669F"/>
    <w:rsid w:val="00B8749E"/>
    <w:rsid w:val="00BC60C5"/>
    <w:rsid w:val="00BE54CC"/>
    <w:rsid w:val="00C00057"/>
    <w:rsid w:val="00C123F9"/>
    <w:rsid w:val="00C37024"/>
    <w:rsid w:val="00C4304C"/>
    <w:rsid w:val="00C4733B"/>
    <w:rsid w:val="00C55184"/>
    <w:rsid w:val="00C77461"/>
    <w:rsid w:val="00CA0F21"/>
    <w:rsid w:val="00CD64CC"/>
    <w:rsid w:val="00D04167"/>
    <w:rsid w:val="00D04F3E"/>
    <w:rsid w:val="00D10BE4"/>
    <w:rsid w:val="00D12D6D"/>
    <w:rsid w:val="00D1368B"/>
    <w:rsid w:val="00D30DE7"/>
    <w:rsid w:val="00D320B1"/>
    <w:rsid w:val="00D44F86"/>
    <w:rsid w:val="00D4515D"/>
    <w:rsid w:val="00D45536"/>
    <w:rsid w:val="00D534E2"/>
    <w:rsid w:val="00D62F3A"/>
    <w:rsid w:val="00D74825"/>
    <w:rsid w:val="00D75DD7"/>
    <w:rsid w:val="00D8466A"/>
    <w:rsid w:val="00D90445"/>
    <w:rsid w:val="00D906A0"/>
    <w:rsid w:val="00D96298"/>
    <w:rsid w:val="00DA71EE"/>
    <w:rsid w:val="00DB328F"/>
    <w:rsid w:val="00DC2E2B"/>
    <w:rsid w:val="00DD6AAC"/>
    <w:rsid w:val="00DE0992"/>
    <w:rsid w:val="00DF3266"/>
    <w:rsid w:val="00DF50DF"/>
    <w:rsid w:val="00E06E71"/>
    <w:rsid w:val="00E07892"/>
    <w:rsid w:val="00E16C76"/>
    <w:rsid w:val="00E20EE8"/>
    <w:rsid w:val="00E21132"/>
    <w:rsid w:val="00E21A08"/>
    <w:rsid w:val="00E3606A"/>
    <w:rsid w:val="00E36E3F"/>
    <w:rsid w:val="00E42D79"/>
    <w:rsid w:val="00E47EED"/>
    <w:rsid w:val="00E535F2"/>
    <w:rsid w:val="00E649B4"/>
    <w:rsid w:val="00E67384"/>
    <w:rsid w:val="00E7131E"/>
    <w:rsid w:val="00E968BF"/>
    <w:rsid w:val="00EC1B98"/>
    <w:rsid w:val="00EC1CA8"/>
    <w:rsid w:val="00EC6062"/>
    <w:rsid w:val="00EE2578"/>
    <w:rsid w:val="00EE7040"/>
    <w:rsid w:val="00EE7C6F"/>
    <w:rsid w:val="00EF741A"/>
    <w:rsid w:val="00F1001A"/>
    <w:rsid w:val="00F3492C"/>
    <w:rsid w:val="00F37E9B"/>
    <w:rsid w:val="00F5574C"/>
    <w:rsid w:val="00F64444"/>
    <w:rsid w:val="00F649BF"/>
    <w:rsid w:val="00F65A45"/>
    <w:rsid w:val="00F71879"/>
    <w:rsid w:val="00F823A1"/>
    <w:rsid w:val="00FB18F3"/>
    <w:rsid w:val="00FC035C"/>
    <w:rsid w:val="00FC0B65"/>
    <w:rsid w:val="00FC4547"/>
    <w:rsid w:val="00FF3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131</TotalTime>
  <Pages>2</Pages>
  <Words>547</Words>
  <Characters>3089</Characters>
  <Application>Microsoft Macintosh Word</Application>
  <DocSecurity>0</DocSecurity>
  <Lines>123</Lines>
  <Paragraphs>36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165</cp:revision>
  <cp:lastPrinted>2011-10-12T11:04:00Z</cp:lastPrinted>
  <dcterms:created xsi:type="dcterms:W3CDTF">2011-03-09T16:20:00Z</dcterms:created>
  <dcterms:modified xsi:type="dcterms:W3CDTF">2011-10-12T11:04:00Z</dcterms:modified>
</cp:coreProperties>
</file>