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91D24" w14:textId="77777777" w:rsidR="00D21957" w:rsidRPr="0045018E" w:rsidRDefault="00D21957" w:rsidP="00D21957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45018E">
        <w:rPr>
          <w:rFonts w:ascii="BMWType V2 Regular" w:hAnsi="BMWType V2 Regular"/>
          <w:sz w:val="36"/>
        </w:rPr>
        <w:t>BMW Motorrad</w:t>
      </w:r>
      <w:r w:rsidRPr="0045018E">
        <w:rPr>
          <w:rFonts w:ascii="BMWType V2 Regular" w:hAnsi="BMWType V2 Regular"/>
          <w:sz w:val="36"/>
        </w:rPr>
        <w:br/>
        <w:t>Italia</w:t>
      </w:r>
    </w:p>
    <w:p w14:paraId="224FDEC6" w14:textId="77777777" w:rsidR="00D21957" w:rsidRPr="0045018E" w:rsidRDefault="00D21957" w:rsidP="00D21957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45018E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6D220C99" w14:textId="77777777" w:rsidR="00D21957" w:rsidRPr="0045018E" w:rsidRDefault="00D21957" w:rsidP="00D21957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4E4A2C0A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E884930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D6C69D7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32527CF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23750DB6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C9BCCF7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6013155E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572797BB" w14:textId="77777777" w:rsidR="00D21957" w:rsidRPr="0045018E" w:rsidRDefault="00D21957" w:rsidP="0030559B">
      <w:pPr>
        <w:pStyle w:val="BodyText"/>
        <w:framePr w:w="1314" w:h="6265" w:hRule="exact" w:wrap="around" w:x="62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lang w:val="it-IT"/>
        </w:rPr>
        <w:t>Società</w:t>
      </w:r>
      <w:r w:rsidRPr="0045018E">
        <w:rPr>
          <w:rFonts w:ascii="BMWType V2 Regular" w:hAnsi="BMWType V2 Regular"/>
          <w:lang w:val="it-IT"/>
        </w:rPr>
        <w:br/>
        <w:t>BMW Italia S.p.A.</w:t>
      </w:r>
      <w:r w:rsidRPr="0045018E">
        <w:rPr>
          <w:rFonts w:ascii="BMWType V2 Regular" w:hAnsi="BMWType V2 Regular"/>
          <w:lang w:val="it-IT"/>
        </w:rPr>
        <w:br/>
      </w:r>
    </w:p>
    <w:p w14:paraId="24F4BFF2" w14:textId="77777777" w:rsidR="00D21957" w:rsidRPr="0045018E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45018E">
        <w:rPr>
          <w:rFonts w:ascii="BMWType V2 Regular" w:hAnsi="BMWType V2 Regular"/>
          <w:spacing w:val="-2"/>
          <w:lang w:val="it-IT"/>
        </w:rPr>
        <w:t xml:space="preserve">Società del </w:t>
      </w:r>
      <w:r w:rsidRPr="0045018E">
        <w:rPr>
          <w:rFonts w:ascii="BMWType V2 Regular" w:hAnsi="BMWType V2 Regular"/>
          <w:spacing w:val="-2"/>
          <w:lang w:val="it-IT"/>
        </w:rPr>
        <w:br/>
        <w:t>BMW Group</w:t>
      </w:r>
    </w:p>
    <w:p w14:paraId="5C7466AD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893EACA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Sede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5DA32F75" w14:textId="77777777" w:rsidR="00D21957" w:rsidRPr="0045018E" w:rsidRDefault="00D21957" w:rsidP="0030559B">
      <w:pPr>
        <w:pStyle w:val="BodyText"/>
        <w:framePr w:w="1314" w:h="6265" w:hRule="exact" w:wrap="around" w:x="624" w:y="10025"/>
        <w:spacing w:line="240" w:lineRule="auto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lang w:val="it-IT"/>
        </w:rPr>
        <w:t>I-20097 San Donato</w:t>
      </w:r>
      <w:r w:rsidRPr="0045018E">
        <w:rPr>
          <w:rFonts w:ascii="BMWType V2 Regular" w:hAnsi="BMWType V2 Regular"/>
          <w:lang w:val="it-IT"/>
        </w:rPr>
        <w:br/>
        <w:t>Milanese (MI)</w:t>
      </w:r>
    </w:p>
    <w:p w14:paraId="586080E1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93D2EBA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0B365A22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F2C858C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Telefax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2A0C125E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2C297711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4DC995A0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497DFBC8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01310DA3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1E4E1DB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45018E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45018E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54B97EE0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6B454764" w14:textId="77777777" w:rsidR="00D21957" w:rsidRPr="0045018E" w:rsidRDefault="00D21957" w:rsidP="0030559B">
      <w:pPr>
        <w:framePr w:w="1314" w:h="6265" w:hRule="exact" w:hSpace="142" w:wrap="around" w:vAnchor="page" w:hAnchor="page" w:x="62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5BD0B65F" w14:textId="77777777" w:rsidR="00D21957" w:rsidRPr="0045018E" w:rsidRDefault="00B16649" w:rsidP="0091329A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45018E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21D535EF" wp14:editId="0B82DCAE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329A" w:rsidRPr="0045018E">
        <w:rPr>
          <w:rFonts w:ascii="BMWType V2 Regular" w:hAnsi="BMWType V2 Regular"/>
          <w:lang w:val="it-IT"/>
        </w:rPr>
        <w:tab/>
      </w:r>
    </w:p>
    <w:p w14:paraId="70F13BD7" w14:textId="77777777" w:rsidR="00A77356" w:rsidRPr="0045018E" w:rsidRDefault="00C8285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>Comunicato stampa N</w:t>
      </w:r>
      <w:r w:rsidR="00B82BFF" w:rsidRPr="0045018E">
        <w:rPr>
          <w:rFonts w:ascii="BMWType V2 Light" w:hAnsi="BMWType V2 Light"/>
          <w:szCs w:val="22"/>
          <w:lang w:val="it-IT"/>
        </w:rPr>
        <w:t>. 0</w:t>
      </w:r>
      <w:r w:rsidR="007B3643">
        <w:rPr>
          <w:rFonts w:ascii="BMWType V2 Light" w:hAnsi="BMWType V2 Light"/>
          <w:szCs w:val="22"/>
          <w:lang w:val="it-IT"/>
        </w:rPr>
        <w:t>4</w:t>
      </w:r>
      <w:r w:rsidR="00AE24A7">
        <w:rPr>
          <w:rFonts w:ascii="BMWType V2 Light" w:hAnsi="BMWType V2 Light"/>
          <w:szCs w:val="22"/>
          <w:lang w:val="it-IT"/>
        </w:rPr>
        <w:t>5</w:t>
      </w:r>
      <w:r w:rsidR="00CB51AF" w:rsidRPr="0045018E">
        <w:rPr>
          <w:rFonts w:ascii="BMWType V2 Light" w:hAnsi="BMWType V2 Light"/>
          <w:szCs w:val="22"/>
          <w:lang w:val="it-IT"/>
        </w:rPr>
        <w:t>/13</w:t>
      </w:r>
    </w:p>
    <w:p w14:paraId="7191A56F" w14:textId="77777777" w:rsidR="00A77356" w:rsidRPr="0045018E" w:rsidRDefault="00CF1CF2" w:rsidP="00BE5D58">
      <w:pPr>
        <w:pStyle w:val="Header"/>
        <w:tabs>
          <w:tab w:val="clear" w:pos="4536"/>
          <w:tab w:val="clear" w:pos="9072"/>
          <w:tab w:val="left" w:pos="7008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ab/>
      </w:r>
    </w:p>
    <w:p w14:paraId="7B8476C0" w14:textId="77777777" w:rsidR="0030559B" w:rsidRPr="0045018E" w:rsidRDefault="0030559B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14:paraId="23CCA574" w14:textId="77777777" w:rsidR="00D21957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  <w:r w:rsidRPr="0045018E">
        <w:rPr>
          <w:rFonts w:ascii="BMWType V2 Light" w:hAnsi="BMWType V2 Light"/>
          <w:szCs w:val="22"/>
          <w:lang w:val="it-IT"/>
        </w:rPr>
        <w:t>San Donato Milanese</w:t>
      </w:r>
      <w:r w:rsidR="00D21957" w:rsidRPr="0045018E">
        <w:rPr>
          <w:rFonts w:ascii="BMWType V2 Light" w:hAnsi="BMWType V2 Light"/>
          <w:szCs w:val="22"/>
          <w:lang w:val="it-IT"/>
        </w:rPr>
        <w:t xml:space="preserve">, </w:t>
      </w:r>
      <w:r w:rsidR="00AE24A7">
        <w:rPr>
          <w:rFonts w:ascii="BMWType V2 Light" w:hAnsi="BMWType V2 Light"/>
          <w:szCs w:val="22"/>
          <w:lang w:val="it-IT"/>
        </w:rPr>
        <w:t>8</w:t>
      </w:r>
      <w:r w:rsidR="00614917">
        <w:rPr>
          <w:rFonts w:ascii="BMWType V2 Light" w:hAnsi="BMWType V2 Light"/>
          <w:szCs w:val="22"/>
          <w:lang w:val="it-IT"/>
        </w:rPr>
        <w:t xml:space="preserve"> </w:t>
      </w:r>
      <w:r w:rsidR="00AE24A7">
        <w:rPr>
          <w:rFonts w:ascii="BMWType V2 Light" w:hAnsi="BMWType V2 Light"/>
          <w:szCs w:val="22"/>
          <w:lang w:val="it-IT"/>
        </w:rPr>
        <w:t>aprile</w:t>
      </w:r>
      <w:r w:rsidR="00261925" w:rsidRPr="0045018E">
        <w:rPr>
          <w:rFonts w:ascii="BMWType V2 Light" w:hAnsi="BMWType V2 Light"/>
          <w:szCs w:val="22"/>
          <w:lang w:val="it-IT"/>
        </w:rPr>
        <w:t xml:space="preserve"> </w:t>
      </w:r>
      <w:r w:rsidR="00176968" w:rsidRPr="0045018E">
        <w:rPr>
          <w:rFonts w:ascii="BMWType V2 Light" w:hAnsi="BMWType V2 Light"/>
          <w:szCs w:val="22"/>
          <w:lang w:val="it-IT"/>
        </w:rPr>
        <w:t>201</w:t>
      </w:r>
      <w:r w:rsidR="00D30F20" w:rsidRPr="0045018E">
        <w:rPr>
          <w:rFonts w:ascii="BMWType V2 Light" w:hAnsi="BMWType V2 Light"/>
          <w:szCs w:val="22"/>
          <w:lang w:val="it-IT"/>
        </w:rPr>
        <w:t>3</w:t>
      </w:r>
    </w:p>
    <w:p w14:paraId="7CF416CC" w14:textId="77777777" w:rsidR="00823B81" w:rsidRPr="0045018E" w:rsidRDefault="00823B81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Type V2 Light" w:hAnsi="BMWType V2 Light"/>
          <w:szCs w:val="22"/>
          <w:lang w:val="it-IT"/>
        </w:rPr>
      </w:pPr>
    </w:p>
    <w:p w14:paraId="3B1B9123" w14:textId="77777777" w:rsidR="00597D32" w:rsidRPr="0045018E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2B9BBD77" w14:textId="4C777B0C" w:rsidR="00AE24A7" w:rsidRPr="00834E47" w:rsidRDefault="00AE24A7" w:rsidP="00834E47">
      <w:pPr>
        <w:spacing w:before="120" w:line="240" w:lineRule="auto"/>
        <w:rPr>
          <w:rFonts w:ascii="BMWType V2 Light" w:hAnsi="BMWType V2 Light"/>
          <w:sz w:val="28"/>
          <w:szCs w:val="28"/>
          <w:lang w:val="it-IT"/>
        </w:rPr>
      </w:pPr>
      <w:r w:rsidRPr="00834E47">
        <w:rPr>
          <w:rFonts w:ascii="BMWType V2 Light" w:hAnsi="BMWType V2 Light"/>
          <w:b/>
          <w:sz w:val="28"/>
          <w:szCs w:val="28"/>
          <w:lang w:val="it-IT"/>
        </w:rPr>
        <w:t>BMW Motorrad intende entrare nel segmento delle &lt;500 cc</w:t>
      </w:r>
      <w:r w:rsidRPr="00834E47">
        <w:rPr>
          <w:rFonts w:ascii="BMWType V2 Light" w:hAnsi="BMWType V2 Light"/>
          <w:b/>
          <w:sz w:val="28"/>
          <w:szCs w:val="28"/>
          <w:lang w:val="it-IT"/>
        </w:rPr>
        <w:br/>
      </w:r>
      <w:r w:rsidRPr="00834E47">
        <w:rPr>
          <w:rFonts w:ascii="BMWType V2 Light" w:hAnsi="BMWType V2 Light"/>
          <w:sz w:val="28"/>
          <w:szCs w:val="28"/>
          <w:lang w:val="it-IT"/>
        </w:rPr>
        <w:t>BMW Motorrad e TVS M</w:t>
      </w:r>
      <w:r w:rsidR="00D00BD3">
        <w:rPr>
          <w:rFonts w:ascii="BMWType V2 Light" w:hAnsi="BMWType V2 Light"/>
          <w:sz w:val="28"/>
          <w:szCs w:val="28"/>
          <w:lang w:val="it-IT"/>
        </w:rPr>
        <w:t>otor Company firmano un accordo</w:t>
      </w:r>
      <w:r w:rsidR="00D00BD3">
        <w:rPr>
          <w:rFonts w:ascii="BMWType V2 Light" w:hAnsi="BMWType V2 Light"/>
          <w:sz w:val="28"/>
          <w:szCs w:val="28"/>
          <w:lang w:val="it-IT"/>
        </w:rPr>
        <w:br/>
      </w:r>
      <w:r w:rsidRPr="00834E47">
        <w:rPr>
          <w:rFonts w:ascii="BMWType V2 Light" w:hAnsi="BMWType V2 Light"/>
          <w:sz w:val="28"/>
          <w:szCs w:val="28"/>
          <w:lang w:val="it-IT"/>
        </w:rPr>
        <w:t>di collaborazione</w:t>
      </w:r>
    </w:p>
    <w:p w14:paraId="10C0383A" w14:textId="77777777" w:rsidR="00823B81" w:rsidRDefault="00823B81" w:rsidP="00AE24A7">
      <w:pPr>
        <w:rPr>
          <w:sz w:val="28"/>
          <w:szCs w:val="28"/>
          <w:lang w:val="it-IT"/>
        </w:rPr>
      </w:pPr>
    </w:p>
    <w:p w14:paraId="3939D32D" w14:textId="77777777" w:rsidR="00AE24A7" w:rsidRPr="008D089D" w:rsidRDefault="00AE24A7" w:rsidP="00AE24A7">
      <w:pPr>
        <w:rPr>
          <w:rFonts w:ascii="BMWType V2 Light" w:hAnsi="BMWType V2 Light"/>
          <w:szCs w:val="22"/>
          <w:lang w:val="it-IT"/>
        </w:rPr>
      </w:pPr>
      <w:r>
        <w:rPr>
          <w:sz w:val="28"/>
          <w:szCs w:val="28"/>
          <w:lang w:val="it-IT"/>
        </w:rPr>
        <w:br/>
      </w:r>
      <w:r w:rsidRPr="00507CD5">
        <w:rPr>
          <w:rFonts w:ascii="BMWType V2 Light" w:hAnsi="BMWType V2 Light"/>
          <w:b/>
          <w:szCs w:val="22"/>
          <w:lang w:val="it-IT"/>
        </w:rPr>
        <w:t>Monaco / Chennai (India).</w:t>
      </w:r>
      <w:r w:rsidRPr="008D089D">
        <w:rPr>
          <w:rFonts w:ascii="BMWType V2 Light" w:hAnsi="BMWType V2 Light"/>
          <w:szCs w:val="22"/>
          <w:lang w:val="it-IT"/>
        </w:rPr>
        <w:t xml:space="preserve"> Nell’ambito della sua riorganizzazione strategica, BMW Motorrad farà il suo ingresso nel segmento sotto i 500 centimetri cubi. A questo scopo, BMW Motorrad e TVS Motor Company hanno firmato un accordo di cooperazione a lungo termine. L’accordo è stato annunciato oggi nel corso di una conferenza stampa a Chennai in India.</w:t>
      </w:r>
    </w:p>
    <w:p w14:paraId="7A673179" w14:textId="77777777" w:rsidR="00AE24A7" w:rsidRPr="008D089D" w:rsidRDefault="00AE24A7" w:rsidP="00AE24A7">
      <w:pPr>
        <w:rPr>
          <w:rFonts w:ascii="BMWType V2 Light" w:hAnsi="BMWType V2 Light"/>
          <w:szCs w:val="22"/>
          <w:lang w:val="it-IT"/>
        </w:rPr>
      </w:pPr>
    </w:p>
    <w:p w14:paraId="63E1DDC6" w14:textId="77777777" w:rsidR="00AE24A7" w:rsidRPr="008D089D" w:rsidRDefault="00AE24A7" w:rsidP="00AE24A7">
      <w:pPr>
        <w:rPr>
          <w:rFonts w:ascii="BMWType V2 Light" w:hAnsi="BMWType V2 Light"/>
          <w:szCs w:val="22"/>
          <w:lang w:val="it-IT"/>
        </w:rPr>
      </w:pPr>
      <w:r w:rsidRPr="008D089D">
        <w:rPr>
          <w:rFonts w:ascii="BMWType V2 Light" w:hAnsi="BMWType V2 Light"/>
          <w:szCs w:val="22"/>
          <w:lang w:val="it-IT"/>
        </w:rPr>
        <w:t>Lo scopo della collaborazione è di unire le forze per sviluppare e produrre moto nel segmento sotto i 500 cc.</w:t>
      </w:r>
    </w:p>
    <w:p w14:paraId="6B05E7A5" w14:textId="77777777" w:rsidR="00AE24A7" w:rsidRPr="008D089D" w:rsidRDefault="00AE24A7" w:rsidP="00AE24A7">
      <w:pPr>
        <w:rPr>
          <w:rFonts w:ascii="BMWType V2 Light" w:hAnsi="BMWType V2 Light"/>
          <w:szCs w:val="22"/>
          <w:lang w:val="it-IT"/>
        </w:rPr>
      </w:pPr>
    </w:p>
    <w:p w14:paraId="5C94824D" w14:textId="77777777" w:rsidR="00AE24A7" w:rsidRPr="008D089D" w:rsidRDefault="00AE24A7" w:rsidP="00AE24A7">
      <w:pPr>
        <w:rPr>
          <w:rFonts w:ascii="BMWType V2 Light" w:hAnsi="BMWType V2 Light"/>
          <w:szCs w:val="22"/>
          <w:lang w:val="it-IT"/>
        </w:rPr>
      </w:pPr>
      <w:r w:rsidRPr="008D089D">
        <w:rPr>
          <w:rFonts w:ascii="BMWType V2 Light" w:hAnsi="BMWType V2 Light"/>
          <w:szCs w:val="22"/>
          <w:lang w:val="it-IT"/>
        </w:rPr>
        <w:t xml:space="preserve">Le varie fasi che porteranno alla produzione in serie di moto saranno stabilite da entrambi i partner, ma pianificate in diverse aree di concentrazione per ciascuno di essi in base ai punti di forza delle due aziende. L’accordo di cooperazione coinvolge le due aziende, ciascuna delle quali offrirà </w:t>
      </w:r>
      <w:r w:rsidR="004F331B" w:rsidRPr="008D089D">
        <w:rPr>
          <w:rFonts w:ascii="BMWType V2 Light" w:hAnsi="BMWType V2 Light"/>
          <w:szCs w:val="22"/>
          <w:lang w:val="it-IT"/>
        </w:rPr>
        <w:t>i propri</w:t>
      </w:r>
      <w:r w:rsidRPr="008D089D">
        <w:rPr>
          <w:rFonts w:ascii="BMWType V2 Light" w:hAnsi="BMWType V2 Light"/>
          <w:szCs w:val="22"/>
          <w:lang w:val="it-IT"/>
        </w:rPr>
        <w:t xml:space="preserve"> </w:t>
      </w:r>
      <w:r w:rsidR="004F331B" w:rsidRPr="008D089D">
        <w:rPr>
          <w:rFonts w:ascii="BMWType V2 Light" w:hAnsi="BMWType V2 Light"/>
          <w:szCs w:val="22"/>
          <w:lang w:val="it-IT"/>
        </w:rPr>
        <w:t>modelli, che saranno venduti</w:t>
      </w:r>
      <w:r w:rsidRPr="008D089D">
        <w:rPr>
          <w:rFonts w:ascii="BMWType V2 Light" w:hAnsi="BMWType V2 Light"/>
          <w:szCs w:val="22"/>
          <w:lang w:val="it-IT"/>
        </w:rPr>
        <w:t xml:space="preserve"> tramite i propri canali di distribuzione in India e in tutto il mondo.</w:t>
      </w:r>
    </w:p>
    <w:p w14:paraId="4857AA66" w14:textId="77777777" w:rsidR="00AE24A7" w:rsidRPr="008D089D" w:rsidRDefault="00AE24A7" w:rsidP="00AE24A7">
      <w:pPr>
        <w:rPr>
          <w:rFonts w:ascii="BMWType V2 Light" w:hAnsi="BMWType V2 Light"/>
          <w:szCs w:val="22"/>
          <w:lang w:val="it-IT"/>
        </w:rPr>
      </w:pPr>
    </w:p>
    <w:p w14:paraId="6630F081" w14:textId="77777777" w:rsidR="00AE24A7" w:rsidRPr="008D089D" w:rsidRDefault="00AE24A7" w:rsidP="00AE24A7">
      <w:pPr>
        <w:rPr>
          <w:rFonts w:ascii="BMWType V2 Light" w:hAnsi="BMWType V2 Light"/>
          <w:szCs w:val="22"/>
          <w:lang w:val="it-IT"/>
        </w:rPr>
      </w:pPr>
      <w:r w:rsidRPr="008D089D">
        <w:rPr>
          <w:rFonts w:ascii="BMWType V2 Light" w:hAnsi="BMWType V2 Light"/>
          <w:szCs w:val="22"/>
          <w:lang w:val="it-IT"/>
        </w:rPr>
        <w:t>Entrambi i partner dell’accordo hanno commentato la futura cooperazione durante la conferenza stampa. Stephan Schaller, Presidente di BMW Motorrad, ha così dichiarato:</w:t>
      </w:r>
    </w:p>
    <w:p w14:paraId="7E8782D0" w14:textId="77777777" w:rsidR="00AE24A7" w:rsidRPr="008D089D" w:rsidRDefault="00AE24A7" w:rsidP="00AE24A7">
      <w:pPr>
        <w:rPr>
          <w:rFonts w:ascii="BMWType V2 Light" w:hAnsi="BMWType V2 Light"/>
          <w:szCs w:val="22"/>
          <w:lang w:val="it-IT"/>
        </w:rPr>
      </w:pPr>
      <w:r w:rsidRPr="008D089D">
        <w:rPr>
          <w:rFonts w:ascii="BMWType V2 Light" w:hAnsi="BMWType V2 Light"/>
          <w:szCs w:val="22"/>
          <w:lang w:val="it-IT"/>
        </w:rPr>
        <w:t xml:space="preserve">“In vista dei cambiamenti dei mercati motociclistici, degli sviluppi demografici e delle sempre maggiori esigenze ambientali, stiamo allargando la nostra gamma di prodotti per poter sfruttare questo nuovo potenziale di crescita. Abbiamo </w:t>
      </w:r>
      <w:r w:rsidR="00D63270" w:rsidRPr="008D089D">
        <w:rPr>
          <w:rFonts w:ascii="BMWType V2 Light" w:hAnsi="BMWType V2 Light"/>
          <w:szCs w:val="22"/>
          <w:lang w:val="it-IT"/>
        </w:rPr>
        <w:t xml:space="preserve">in TVS Motor Company </w:t>
      </w:r>
      <w:r w:rsidRPr="008D089D">
        <w:rPr>
          <w:rFonts w:ascii="BMWType V2 Light" w:hAnsi="BMWType V2 Light"/>
          <w:szCs w:val="22"/>
          <w:lang w:val="it-IT"/>
        </w:rPr>
        <w:t xml:space="preserve">un partner molto competente ed esperto. Ciò significa che in futuro saremo in grado di offrire veicoli in classi di cilindrate più piccole, oltre ai segmenti tradizionali </w:t>
      </w:r>
      <w:r w:rsidR="00D63270" w:rsidRPr="008D089D">
        <w:rPr>
          <w:rFonts w:ascii="BMWType V2 Light" w:hAnsi="BMWType V2 Light"/>
          <w:szCs w:val="22"/>
          <w:lang w:val="it-IT"/>
        </w:rPr>
        <w:t>di</w:t>
      </w:r>
      <w:r w:rsidRPr="008D089D">
        <w:rPr>
          <w:rFonts w:ascii="BMWType V2 Light" w:hAnsi="BMWType V2 Light"/>
          <w:szCs w:val="22"/>
          <w:lang w:val="it-IT"/>
        </w:rPr>
        <w:t xml:space="preserve"> B</w:t>
      </w:r>
      <w:r w:rsidR="001B5290" w:rsidRPr="008D089D">
        <w:rPr>
          <w:rFonts w:ascii="BMWType V2 Light" w:hAnsi="BMWType V2 Light"/>
          <w:szCs w:val="22"/>
          <w:lang w:val="it-IT"/>
        </w:rPr>
        <w:t xml:space="preserve">MW Motorrad. Si pensa a diverse categorie di moto che </w:t>
      </w:r>
      <w:r w:rsidRPr="008D089D">
        <w:rPr>
          <w:rFonts w:ascii="BMWType V2 Light" w:hAnsi="BMWType V2 Light"/>
          <w:szCs w:val="22"/>
          <w:lang w:val="it-IT"/>
        </w:rPr>
        <w:t xml:space="preserve">soddisferanno le aspettative </w:t>
      </w:r>
      <w:r w:rsidR="004F331B" w:rsidRPr="008D089D">
        <w:rPr>
          <w:rFonts w:ascii="BMWType V2 Light" w:hAnsi="BMWType V2 Light"/>
          <w:szCs w:val="22"/>
          <w:lang w:val="it-IT"/>
        </w:rPr>
        <w:t>del</w:t>
      </w:r>
      <w:r w:rsidRPr="008D089D">
        <w:rPr>
          <w:rFonts w:ascii="BMWType V2 Light" w:hAnsi="BMWType V2 Light"/>
          <w:szCs w:val="22"/>
          <w:lang w:val="it-IT"/>
        </w:rPr>
        <w:t xml:space="preserve">la clientela </w:t>
      </w:r>
      <w:r w:rsidR="004F331B" w:rsidRPr="008D089D">
        <w:rPr>
          <w:rFonts w:ascii="BMWType V2 Light" w:hAnsi="BMWType V2 Light"/>
          <w:szCs w:val="22"/>
          <w:lang w:val="it-IT"/>
        </w:rPr>
        <w:t xml:space="preserve">in termini di divertimento di guida </w:t>
      </w:r>
      <w:r w:rsidR="001B5290" w:rsidRPr="008D089D">
        <w:rPr>
          <w:rFonts w:ascii="BMWType V2 Light" w:hAnsi="BMWType V2 Light"/>
          <w:szCs w:val="22"/>
          <w:lang w:val="it-IT"/>
        </w:rPr>
        <w:t>da</w:t>
      </w:r>
      <w:r w:rsidRPr="008D089D">
        <w:rPr>
          <w:rFonts w:ascii="BMWType V2 Light" w:hAnsi="BMWType V2 Light"/>
          <w:szCs w:val="22"/>
          <w:lang w:val="it-IT"/>
        </w:rPr>
        <w:t xml:space="preserve"> una moto BMW; inoltre stabiliranno nuovi parametri per quanto riguarda </w:t>
      </w:r>
      <w:r w:rsidR="001B5290" w:rsidRPr="008D089D">
        <w:rPr>
          <w:rFonts w:ascii="BMWType V2 Light" w:hAnsi="BMWType V2 Light"/>
          <w:szCs w:val="22"/>
          <w:lang w:val="it-IT"/>
        </w:rPr>
        <w:t xml:space="preserve">stabilità, </w:t>
      </w:r>
      <w:r w:rsidRPr="008D089D">
        <w:rPr>
          <w:rFonts w:ascii="BMWType V2 Light" w:hAnsi="BMWType V2 Light"/>
          <w:szCs w:val="22"/>
          <w:lang w:val="it-IT"/>
        </w:rPr>
        <w:t>agilità e prestazioni. Considero questa cooperazione a lungo termine un importante passo verso una crescita sostenibile e redditizia”.</w:t>
      </w:r>
      <w:r w:rsidRPr="008D089D">
        <w:rPr>
          <w:rFonts w:ascii="BMWType V2 Light" w:hAnsi="BMWType V2 Light"/>
          <w:szCs w:val="22"/>
          <w:lang w:val="it-IT"/>
        </w:rPr>
        <w:br/>
      </w:r>
      <w:r w:rsidRPr="008D089D">
        <w:rPr>
          <w:rFonts w:ascii="BMWType V2 Light" w:hAnsi="BMWType V2 Light"/>
          <w:szCs w:val="22"/>
          <w:lang w:val="it-IT"/>
        </w:rPr>
        <w:br/>
        <w:t xml:space="preserve">Secondo Venu Srinivasan, Presidente </w:t>
      </w:r>
      <w:r w:rsidR="001B5290" w:rsidRPr="008D089D">
        <w:rPr>
          <w:rFonts w:ascii="BMWType V2 Light" w:hAnsi="BMWType V2 Light"/>
          <w:szCs w:val="22"/>
          <w:lang w:val="it-IT"/>
        </w:rPr>
        <w:t>di</w:t>
      </w:r>
      <w:r w:rsidRPr="008D089D">
        <w:rPr>
          <w:rFonts w:ascii="BMWType V2 Light" w:hAnsi="BMWType V2 Light"/>
          <w:szCs w:val="22"/>
          <w:lang w:val="it-IT"/>
        </w:rPr>
        <w:t xml:space="preserve"> TVS Motor Company:</w:t>
      </w:r>
    </w:p>
    <w:p w14:paraId="2FB272BB" w14:textId="77777777" w:rsidR="00AE24A7" w:rsidRPr="008D089D" w:rsidRDefault="00AE24A7" w:rsidP="00AE24A7">
      <w:pPr>
        <w:rPr>
          <w:rFonts w:ascii="BMWType V2 Light" w:hAnsi="BMWType V2 Light"/>
          <w:szCs w:val="22"/>
          <w:lang w:val="it-IT"/>
        </w:rPr>
      </w:pPr>
      <w:r w:rsidRPr="008D089D">
        <w:rPr>
          <w:rFonts w:ascii="BMWType V2 Light" w:hAnsi="BMWType V2 Light"/>
          <w:szCs w:val="22"/>
          <w:lang w:val="it-IT"/>
        </w:rPr>
        <w:t>“</w:t>
      </w:r>
      <w:r w:rsidR="001B5290" w:rsidRPr="008D089D">
        <w:rPr>
          <w:rFonts w:ascii="BMWType V2 Light" w:hAnsi="BMWType V2 Light"/>
          <w:szCs w:val="22"/>
          <w:lang w:val="it-IT"/>
        </w:rPr>
        <w:t>V</w:t>
      </w:r>
      <w:r w:rsidRPr="008D089D">
        <w:rPr>
          <w:rFonts w:ascii="BMWType V2 Light" w:hAnsi="BMWType V2 Light"/>
          <w:szCs w:val="22"/>
          <w:lang w:val="it-IT"/>
        </w:rPr>
        <w:t xml:space="preserve">ediamo </w:t>
      </w:r>
      <w:r w:rsidR="001B5290" w:rsidRPr="008D089D">
        <w:rPr>
          <w:rFonts w:ascii="BMWType V2 Light" w:hAnsi="BMWType V2 Light"/>
          <w:szCs w:val="22"/>
          <w:lang w:val="it-IT"/>
        </w:rPr>
        <w:t xml:space="preserve">in BMW Motorrad </w:t>
      </w:r>
      <w:r w:rsidRPr="008D089D">
        <w:rPr>
          <w:rFonts w:ascii="BMWType V2 Light" w:hAnsi="BMWType V2 Light"/>
          <w:szCs w:val="22"/>
          <w:lang w:val="it-IT"/>
        </w:rPr>
        <w:t xml:space="preserve">un partner </w:t>
      </w:r>
      <w:r w:rsidR="001B5290" w:rsidRPr="008D089D">
        <w:rPr>
          <w:rFonts w:ascii="BMWType V2 Light" w:hAnsi="BMWType V2 Light"/>
          <w:szCs w:val="22"/>
          <w:lang w:val="it-IT"/>
        </w:rPr>
        <w:t xml:space="preserve">ideale </w:t>
      </w:r>
      <w:r w:rsidRPr="008D089D">
        <w:rPr>
          <w:rFonts w:ascii="BMWType V2 Light" w:hAnsi="BMWType V2 Light"/>
          <w:szCs w:val="22"/>
          <w:lang w:val="it-IT"/>
        </w:rPr>
        <w:t xml:space="preserve">strategico a lungo termine che condivide i nostri valori fondamentali: concentrazione sulla qualità, capacità ingegneristica, innovazione e soddisfazione della clientela. Intendiamo sfruttare </w:t>
      </w:r>
      <w:r w:rsidR="001B5290" w:rsidRPr="008D089D">
        <w:rPr>
          <w:rFonts w:ascii="BMWType V2 Light" w:hAnsi="BMWType V2 Light"/>
          <w:szCs w:val="22"/>
          <w:lang w:val="it-IT"/>
        </w:rPr>
        <w:t>ogni punto</w:t>
      </w:r>
      <w:r w:rsidRPr="008D089D">
        <w:rPr>
          <w:rFonts w:ascii="BMWType V2 Light" w:hAnsi="BMWType V2 Light"/>
          <w:szCs w:val="22"/>
          <w:lang w:val="it-IT"/>
        </w:rPr>
        <w:t xml:space="preserve"> di forza </w:t>
      </w:r>
      <w:r w:rsidR="00823B81" w:rsidRPr="008D089D">
        <w:rPr>
          <w:rFonts w:ascii="BMWType V2 Light" w:hAnsi="BMWType V2 Light"/>
          <w:szCs w:val="22"/>
          <w:lang w:val="it-IT"/>
        </w:rPr>
        <w:t>reciproco</w:t>
      </w:r>
      <w:r w:rsidRPr="008D089D">
        <w:rPr>
          <w:rFonts w:ascii="BMWType V2 Light" w:hAnsi="BMWType V2 Light"/>
          <w:szCs w:val="22"/>
          <w:lang w:val="it-IT"/>
        </w:rPr>
        <w:t xml:space="preserve"> per offrire una nuova serie di prodotti che presentino una tecnologia all’avanguardia per i nostri clienti”.</w:t>
      </w:r>
    </w:p>
    <w:p w14:paraId="6BE82B80" w14:textId="77777777" w:rsidR="00AE24A7" w:rsidRPr="008D089D" w:rsidRDefault="00AE24A7" w:rsidP="00AE24A7">
      <w:pPr>
        <w:rPr>
          <w:rFonts w:ascii="BMWType V2 Light" w:hAnsi="BMWType V2 Light"/>
          <w:szCs w:val="22"/>
          <w:lang w:val="it-IT"/>
        </w:rPr>
      </w:pPr>
    </w:p>
    <w:p w14:paraId="44D9B6D9" w14:textId="77777777" w:rsidR="00AE24A7" w:rsidRPr="008D089D" w:rsidRDefault="00AE24A7" w:rsidP="00AE24A7">
      <w:pPr>
        <w:rPr>
          <w:rFonts w:ascii="BMWType V2 Light" w:hAnsi="BMWType V2 Light"/>
          <w:szCs w:val="22"/>
          <w:lang w:val="it-IT"/>
        </w:rPr>
      </w:pPr>
      <w:r w:rsidRPr="008D089D">
        <w:rPr>
          <w:rFonts w:ascii="BMWType V2 Light" w:hAnsi="BMWType V2 Light"/>
          <w:szCs w:val="22"/>
          <w:lang w:val="it-IT"/>
        </w:rPr>
        <w:t xml:space="preserve">TVS Motor Company, partner nella collaborazione, è uno dei più grandi </w:t>
      </w:r>
      <w:r w:rsidR="00F71F84" w:rsidRPr="008D089D">
        <w:rPr>
          <w:rFonts w:ascii="BMWType V2 Light" w:hAnsi="BMWType V2 Light"/>
          <w:szCs w:val="22"/>
          <w:lang w:val="it-IT"/>
        </w:rPr>
        <w:t xml:space="preserve">costruttori motociclistici </w:t>
      </w:r>
      <w:r w:rsidRPr="008D089D">
        <w:rPr>
          <w:rFonts w:ascii="BMWType V2 Light" w:hAnsi="BMWType V2 Light"/>
          <w:szCs w:val="22"/>
          <w:lang w:val="it-IT"/>
        </w:rPr>
        <w:t xml:space="preserve">dell’India, con una produzione annuale di circa 2 milioni di unità ed un fatturato di oltre un miliardo di dollari. TVS Motor Company è l’azienda ammiraglia del TVS Group, che vanta una storia di 100 anni ed un </w:t>
      </w:r>
      <w:r w:rsidR="00F71F84" w:rsidRPr="008D089D">
        <w:rPr>
          <w:rFonts w:ascii="BMWType V2 Light" w:hAnsi="BMWType V2 Light"/>
          <w:szCs w:val="22"/>
          <w:lang w:val="it-IT"/>
        </w:rPr>
        <w:t>capitale</w:t>
      </w:r>
      <w:r w:rsidRPr="008D089D">
        <w:rPr>
          <w:rFonts w:ascii="BMWType V2 Light" w:hAnsi="BMWType V2 Light"/>
          <w:szCs w:val="22"/>
          <w:lang w:val="it-IT"/>
        </w:rPr>
        <w:t xml:space="preserve"> di sei miliardi di dollari e che raccoglie circa 40 aziende e holding nel settore automobilistico. TVS Motor Company offre la più ampia gamma di prodotti nell’industria indiana delle due e delle tre ruote. </w:t>
      </w:r>
      <w:r w:rsidR="00F71F84" w:rsidRPr="008D089D">
        <w:rPr>
          <w:rFonts w:ascii="BMWType V2 Light" w:hAnsi="BMWType V2 Light"/>
          <w:szCs w:val="22"/>
          <w:lang w:val="it-IT"/>
        </w:rPr>
        <w:t>L’aspetto ingegneristico orientato</w:t>
      </w:r>
      <w:r w:rsidRPr="008D089D">
        <w:rPr>
          <w:rFonts w:ascii="BMWType V2 Light" w:hAnsi="BMWType V2 Light"/>
          <w:szCs w:val="22"/>
          <w:lang w:val="it-IT"/>
        </w:rPr>
        <w:t xml:space="preserve"> ai clienti dell’azienda le ha permesso di introdurre un’ampia gamma di prodotti che coprono tutti i segmenti dell’industria. TVS Motor Company </w:t>
      </w:r>
      <w:r w:rsidR="00823B81" w:rsidRPr="008D089D">
        <w:rPr>
          <w:rFonts w:ascii="BMWType V2 Light" w:hAnsi="BMWType V2 Light"/>
          <w:szCs w:val="22"/>
          <w:lang w:val="it-IT"/>
        </w:rPr>
        <w:t>è presente</w:t>
      </w:r>
      <w:r w:rsidRPr="008D089D">
        <w:rPr>
          <w:rFonts w:ascii="BMWType V2 Light" w:hAnsi="BMWType V2 Light"/>
          <w:szCs w:val="22"/>
          <w:lang w:val="it-IT"/>
        </w:rPr>
        <w:t xml:space="preserve"> </w:t>
      </w:r>
      <w:r w:rsidR="00F71F84" w:rsidRPr="008D089D">
        <w:rPr>
          <w:rFonts w:ascii="BMWType V2 Light" w:hAnsi="BMWType V2 Light"/>
          <w:szCs w:val="22"/>
          <w:lang w:val="it-IT"/>
        </w:rPr>
        <w:t xml:space="preserve">in oltre 50 paesi di Asia, Africa e </w:t>
      </w:r>
      <w:r w:rsidRPr="008D089D">
        <w:rPr>
          <w:rFonts w:ascii="BMWType V2 Light" w:hAnsi="BMWType V2 Light"/>
          <w:szCs w:val="22"/>
          <w:lang w:val="it-IT"/>
        </w:rPr>
        <w:t>America Latina.</w:t>
      </w:r>
    </w:p>
    <w:p w14:paraId="6F488BA7" w14:textId="77777777" w:rsidR="007B3643" w:rsidRPr="008D089D" w:rsidRDefault="007B3643" w:rsidP="007B3643">
      <w:pPr>
        <w:rPr>
          <w:rFonts w:ascii="BMWType V2 Light" w:hAnsi="BMWType V2 Light"/>
          <w:szCs w:val="22"/>
          <w:lang w:val="it-IT"/>
        </w:rPr>
      </w:pPr>
    </w:p>
    <w:p w14:paraId="4D228A4A" w14:textId="77777777" w:rsidR="007B3643" w:rsidRPr="009075F0" w:rsidRDefault="007B3643" w:rsidP="007B3643">
      <w:pPr>
        <w:tabs>
          <w:tab w:val="left" w:pos="8505"/>
        </w:tabs>
        <w:spacing w:line="240" w:lineRule="exact"/>
        <w:ind w:right="837"/>
        <w:jc w:val="both"/>
        <w:rPr>
          <w:rFonts w:ascii="BMWType V2 Light" w:hAnsi="BMWType V2 Light"/>
          <w:lang w:val="it-IT"/>
        </w:rPr>
      </w:pPr>
      <w:r w:rsidRPr="007135A3">
        <w:rPr>
          <w:rFonts w:ascii="BMWType V2 Light" w:eastAsia="Times" w:hAnsi="BMWType V2 Light"/>
          <w:sz w:val="18"/>
          <w:lang w:val="it-IT"/>
        </w:rPr>
        <w:lastRenderedPageBreak/>
        <w:t>Per ulteriori informazioni contattare:</w:t>
      </w:r>
    </w:p>
    <w:p w14:paraId="41202634" w14:textId="77777777" w:rsidR="007B3643" w:rsidRPr="007135A3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lang w:val="it-IT"/>
        </w:rPr>
      </w:pPr>
    </w:p>
    <w:p w14:paraId="09667342" w14:textId="77777777" w:rsidR="007B3643" w:rsidRPr="0098576C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  <w:r w:rsidRPr="0098576C">
        <w:rPr>
          <w:rFonts w:ascii="BMWType V2 Light" w:eastAsia="Times" w:hAnsi="BMWType V2 Light"/>
          <w:sz w:val="18"/>
          <w:szCs w:val="18"/>
          <w:lang w:val="it-IT"/>
        </w:rPr>
        <w:t>Andrea Frignani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tab/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>BMW Group Italia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>Coordinatore Comunicazione e PR Motorrad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>Telefono: 02/51610780 Fax: 02/51610 0416</w:t>
      </w:r>
      <w:r w:rsidRPr="0098576C">
        <w:rPr>
          <w:rFonts w:ascii="BMWType V2 Light" w:eastAsia="Times" w:hAnsi="BMWType V2 Light"/>
          <w:sz w:val="18"/>
          <w:szCs w:val="18"/>
          <w:lang w:val="it-IT"/>
        </w:rPr>
        <w:br/>
        <w:t xml:space="preserve">E-mail: </w:t>
      </w:r>
      <w:hyperlink r:id="rId10" w:history="1">
        <w:r w:rsidRPr="0098576C">
          <w:rPr>
            <w:rStyle w:val="Hyperlink"/>
            <w:rFonts w:ascii="BMWType V2 Light" w:eastAsia="Times" w:hAnsi="BMWType V2 Light"/>
            <w:sz w:val="18"/>
            <w:szCs w:val="18"/>
            <w:lang w:val="it-IT"/>
          </w:rPr>
          <w:t>Andrea.Frignani@bmw.it</w:t>
        </w:r>
      </w:hyperlink>
    </w:p>
    <w:p w14:paraId="3A6060B3" w14:textId="77777777" w:rsidR="007B3643" w:rsidRPr="0098576C" w:rsidRDefault="007B3643" w:rsidP="007B3643">
      <w:pPr>
        <w:tabs>
          <w:tab w:val="left" w:pos="8505"/>
        </w:tabs>
        <w:spacing w:line="240" w:lineRule="exact"/>
        <w:ind w:right="837"/>
        <w:rPr>
          <w:rFonts w:ascii="BMWType V2 Light" w:eastAsia="Times" w:hAnsi="BMWType V2 Light"/>
          <w:sz w:val="18"/>
          <w:szCs w:val="18"/>
          <w:lang w:val="it-IT"/>
        </w:rPr>
      </w:pPr>
    </w:p>
    <w:p w14:paraId="1E6A95EF" w14:textId="77777777" w:rsidR="007B3643" w:rsidRPr="0098576C" w:rsidRDefault="007B3643" w:rsidP="007B3643">
      <w:pPr>
        <w:tabs>
          <w:tab w:val="left" w:pos="8505"/>
        </w:tabs>
        <w:spacing w:line="240" w:lineRule="auto"/>
        <w:ind w:right="837"/>
        <w:rPr>
          <w:rFonts w:ascii="BMWType V2 Light" w:hAnsi="BMWType V2 Light"/>
          <w:sz w:val="18"/>
          <w:szCs w:val="18"/>
          <w:lang w:val="it-IT"/>
        </w:rPr>
      </w:pPr>
      <w:r w:rsidRPr="0098576C">
        <w:rPr>
          <w:rFonts w:ascii="BMWType V2 Light" w:eastAsia="Times" w:hAnsi="BMWType V2 Light"/>
          <w:sz w:val="18"/>
          <w:szCs w:val="18"/>
          <w:lang w:val="it-IT"/>
        </w:rPr>
        <w:t xml:space="preserve">Media website: </w:t>
      </w:r>
      <w:hyperlink r:id="rId11" w:history="1">
        <w:r w:rsidRPr="0098576C">
          <w:rPr>
            <w:rFonts w:ascii="BMWType V2 Light" w:eastAsia="Times" w:hAnsi="BMWType V2 Light"/>
            <w:sz w:val="18"/>
            <w:szCs w:val="18"/>
            <w:lang w:val="it-IT"/>
          </w:rPr>
          <w:t>www.press.bmwgroup.com</w:t>
        </w:r>
      </w:hyperlink>
    </w:p>
    <w:p w14:paraId="7A06C2AB" w14:textId="77777777" w:rsidR="007B3643" w:rsidRPr="0098576C" w:rsidRDefault="007B3643" w:rsidP="007B3643">
      <w:pPr>
        <w:spacing w:line="240" w:lineRule="auto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706719F2" w14:textId="77777777" w:rsidR="0030559B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4435F4E7" w14:textId="77777777" w:rsidR="00507CD5" w:rsidRDefault="00507CD5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65011A8E" w14:textId="77777777" w:rsidR="00507CD5" w:rsidRDefault="00507CD5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7664B537" w14:textId="77777777" w:rsidR="00507CD5" w:rsidRDefault="00507CD5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1088F3F2" w14:textId="77777777" w:rsidR="00507CD5" w:rsidRPr="0098576C" w:rsidRDefault="00507CD5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3E5B549F" w14:textId="77777777" w:rsidR="0030559B" w:rsidRPr="0098576C" w:rsidRDefault="0030559B" w:rsidP="0030559B">
      <w:pPr>
        <w:tabs>
          <w:tab w:val="left" w:pos="8505"/>
        </w:tabs>
        <w:spacing w:line="240" w:lineRule="exact"/>
        <w:ind w:right="837"/>
        <w:rPr>
          <w:rFonts w:ascii="BMWType V2 Light" w:hAnsi="BMWType V2 Light" w:cs="BMWType V2 Light"/>
          <w:b/>
          <w:sz w:val="18"/>
          <w:szCs w:val="18"/>
          <w:lang w:val="it-IT"/>
        </w:rPr>
      </w:pPr>
    </w:p>
    <w:p w14:paraId="50CA2D67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b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b/>
          <w:sz w:val="18"/>
          <w:szCs w:val="18"/>
          <w:lang w:val="it-IT"/>
        </w:rPr>
        <w:t xml:space="preserve">Il BMW Group </w:t>
      </w:r>
    </w:p>
    <w:p w14:paraId="773CB9DB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Il BMW Group è tra i produttori di automobili e motocicli di maggior successo al mondo, con i marchi BMW, MINI e Rolls-Royce. Come azienda globale, il BMW Group gestisce 28 stabilimenti di produzione e montaggio in 13 paesi e ha una rete di vendita globale in oltre 140 paesi.</w:t>
      </w:r>
    </w:p>
    <w:p w14:paraId="6FB306E8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421CF854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Nel 2012, il BMW Group ha venduto quasi 1,85 milioni di automobili e oltre 117.000 motocicli nel mo</w:t>
      </w:r>
      <w:bookmarkStart w:id="0" w:name="_GoBack"/>
      <w:bookmarkEnd w:id="0"/>
      <w:r w:rsidRPr="0098576C">
        <w:rPr>
          <w:rFonts w:ascii="BMWType V2 Light" w:hAnsi="BMWType V2 Light" w:cs="BMWType V2 Light"/>
          <w:sz w:val="18"/>
          <w:szCs w:val="18"/>
          <w:lang w:val="it-IT"/>
        </w:rPr>
        <w:t>ndo. L'utile al lordo delle imposte per l'esercizio 2011 è stato di 7,38 miliardi di Euro con ricavi pari a 68,82 miliardi di Euro. Al 31 dicembre 2011, il BMW Group contava circa 100.000 dipendenti.</w:t>
      </w:r>
    </w:p>
    <w:p w14:paraId="6C6F86B4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0D8F9F94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  <w:r w:rsidRPr="0098576C">
        <w:rPr>
          <w:rFonts w:ascii="BMWType V2 Light" w:hAnsi="BMWType V2 Light" w:cs="BMWType V2 Light"/>
          <w:sz w:val="18"/>
          <w:szCs w:val="18"/>
          <w:lang w:val="it-IT"/>
        </w:rPr>
        <w:t>Il successo del BMW Group si fonda da sempre su una visione sul lungo periodo e un’azione responsabile. Perciò, come parte integrante della propria strategia, l'azienda ha istituito la sostenibilità ecologica e sociale in tutta la catena di valore, la responsabilità globale del prodotto e un chiaro impegno a preservare le risorse. Il risultato di questi sforzi è che negli ultimi otto anni il BMW Group figura come leader di settore negli indici di sostenibilità Dow Jones.</w:t>
      </w:r>
    </w:p>
    <w:p w14:paraId="59E9B1BA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755418EA" w14:textId="77777777" w:rsidR="008A29A7" w:rsidRPr="0098576C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it-IT"/>
        </w:rPr>
      </w:pPr>
    </w:p>
    <w:p w14:paraId="364CBBE0" w14:textId="77777777"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 xml:space="preserve">www.bmwgroup.com </w:t>
      </w:r>
    </w:p>
    <w:p w14:paraId="38D04562" w14:textId="77777777"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>Facebook: http://www.facebook.com/BMWGroup</w:t>
      </w:r>
    </w:p>
    <w:p w14:paraId="2902A59B" w14:textId="77777777"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>Twitter: http://twitter.com/BMWGroup</w:t>
      </w:r>
    </w:p>
    <w:p w14:paraId="6597FF73" w14:textId="77777777" w:rsidR="008A29A7" w:rsidRPr="00AE24A7" w:rsidRDefault="008A29A7" w:rsidP="008A29A7">
      <w:pPr>
        <w:overflowPunct/>
        <w:spacing w:line="240" w:lineRule="auto"/>
        <w:textAlignment w:val="auto"/>
        <w:rPr>
          <w:rFonts w:ascii="BMWType V2 Light" w:hAnsi="BMWType V2 Light" w:cs="BMWType V2 Light"/>
          <w:sz w:val="18"/>
          <w:szCs w:val="18"/>
          <w:lang w:val="en-US"/>
        </w:rPr>
      </w:pPr>
      <w:r w:rsidRPr="00AE24A7">
        <w:rPr>
          <w:rFonts w:ascii="BMWType V2 Light" w:hAnsi="BMWType V2 Light" w:cs="BMWType V2 Light"/>
          <w:sz w:val="18"/>
          <w:szCs w:val="18"/>
          <w:lang w:val="en-US"/>
        </w:rPr>
        <w:t>YouTube: http://www.youtube.com/BMWGroupview</w:t>
      </w:r>
    </w:p>
    <w:p w14:paraId="132FDE4F" w14:textId="77777777" w:rsidR="007016D8" w:rsidRPr="00AE24A7" w:rsidRDefault="007016D8" w:rsidP="0030559B">
      <w:pPr>
        <w:overflowPunct/>
        <w:spacing w:line="240" w:lineRule="auto"/>
        <w:textAlignment w:val="auto"/>
        <w:rPr>
          <w:rFonts w:ascii="BMWType V2 Light" w:hAnsi="BMWType V2 Light" w:cs="BMWTypeV2Light-Bold"/>
          <w:color w:val="000000"/>
          <w:kern w:val="0"/>
          <w:sz w:val="18"/>
          <w:szCs w:val="18"/>
          <w:lang w:val="en-US"/>
        </w:rPr>
      </w:pPr>
    </w:p>
    <w:p w14:paraId="2E703605" w14:textId="77777777" w:rsidR="0030559B" w:rsidRPr="00AE24A7" w:rsidRDefault="0030559B">
      <w:pPr>
        <w:rPr>
          <w:rFonts w:ascii="Times New Roman" w:hAnsi="Times New Roman"/>
          <w:kern w:val="0"/>
          <w:sz w:val="18"/>
          <w:szCs w:val="18"/>
          <w:lang w:val="en-US"/>
        </w:rPr>
      </w:pPr>
    </w:p>
    <w:sectPr w:rsidR="0030559B" w:rsidRPr="00AE24A7" w:rsidSect="00C57C61">
      <w:headerReference w:type="default" r:id="rId12"/>
      <w:type w:val="continuous"/>
      <w:pgSz w:w="11907" w:h="16840" w:code="9"/>
      <w:pgMar w:top="2552" w:right="850" w:bottom="426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48B42C" w14:textId="77777777" w:rsidR="00CB525A" w:rsidRDefault="00CB525A">
      <w:r>
        <w:separator/>
      </w:r>
    </w:p>
  </w:endnote>
  <w:endnote w:type="continuationSeparator" w:id="0">
    <w:p w14:paraId="0B6E49C6" w14:textId="77777777" w:rsidR="00CB525A" w:rsidRDefault="00CB5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V2Light-Bold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altName w:val="ＭＳ ゴシック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8C44C" w14:textId="77777777" w:rsidR="00CB525A" w:rsidRDefault="00CB525A">
      <w:r>
        <w:separator/>
      </w:r>
    </w:p>
  </w:footnote>
  <w:footnote w:type="continuationSeparator" w:id="0">
    <w:p w14:paraId="7957FD5D" w14:textId="77777777" w:rsidR="00CB525A" w:rsidRDefault="00CB525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C42C1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7CD9ABA5" w14:textId="77777777" w:rsidR="00C70621" w:rsidRDefault="00C70621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459AC85C" w14:textId="77777777" w:rsidR="00C70621" w:rsidRDefault="00C70621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CE44FE"/>
    <w:multiLevelType w:val="hybridMultilevel"/>
    <w:tmpl w:val="6AC68A00"/>
    <w:lvl w:ilvl="0" w:tplc="96E090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3"/>
  </w:num>
  <w:num w:numId="4">
    <w:abstractNumId w:val="24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5"/>
  </w:num>
  <w:num w:numId="18">
    <w:abstractNumId w:val="14"/>
  </w:num>
  <w:num w:numId="19">
    <w:abstractNumId w:val="0"/>
  </w:num>
  <w:num w:numId="20">
    <w:abstractNumId w:val="26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SortMethod w:val="000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4472"/>
    <w:rsid w:val="0000510B"/>
    <w:rsid w:val="00007082"/>
    <w:rsid w:val="00007B59"/>
    <w:rsid w:val="0001574A"/>
    <w:rsid w:val="000260BE"/>
    <w:rsid w:val="00031293"/>
    <w:rsid w:val="00031453"/>
    <w:rsid w:val="000349C5"/>
    <w:rsid w:val="000417BD"/>
    <w:rsid w:val="0004543D"/>
    <w:rsid w:val="00054748"/>
    <w:rsid w:val="00055206"/>
    <w:rsid w:val="00064D15"/>
    <w:rsid w:val="000723ED"/>
    <w:rsid w:val="0009116B"/>
    <w:rsid w:val="0009622C"/>
    <w:rsid w:val="00097D08"/>
    <w:rsid w:val="000B183E"/>
    <w:rsid w:val="000B4A0A"/>
    <w:rsid w:val="000B6627"/>
    <w:rsid w:val="000C27A8"/>
    <w:rsid w:val="000C4A9E"/>
    <w:rsid w:val="000C4CD0"/>
    <w:rsid w:val="000C5E48"/>
    <w:rsid w:val="000D0FFA"/>
    <w:rsid w:val="000E7E27"/>
    <w:rsid w:val="00100BE0"/>
    <w:rsid w:val="00113B11"/>
    <w:rsid w:val="00117873"/>
    <w:rsid w:val="00117E68"/>
    <w:rsid w:val="00131639"/>
    <w:rsid w:val="0013208F"/>
    <w:rsid w:val="0014118E"/>
    <w:rsid w:val="001423DC"/>
    <w:rsid w:val="00150437"/>
    <w:rsid w:val="001541BC"/>
    <w:rsid w:val="00155162"/>
    <w:rsid w:val="00162CD3"/>
    <w:rsid w:val="00176968"/>
    <w:rsid w:val="00181185"/>
    <w:rsid w:val="00182C1C"/>
    <w:rsid w:val="0019255C"/>
    <w:rsid w:val="00195EA0"/>
    <w:rsid w:val="001A0FA4"/>
    <w:rsid w:val="001A2020"/>
    <w:rsid w:val="001A784A"/>
    <w:rsid w:val="001B2781"/>
    <w:rsid w:val="001B5290"/>
    <w:rsid w:val="001B55EA"/>
    <w:rsid w:val="001B6575"/>
    <w:rsid w:val="001E71C9"/>
    <w:rsid w:val="001F32C6"/>
    <w:rsid w:val="001F3986"/>
    <w:rsid w:val="001F53D1"/>
    <w:rsid w:val="00202360"/>
    <w:rsid w:val="0020427E"/>
    <w:rsid w:val="00204E15"/>
    <w:rsid w:val="002066DD"/>
    <w:rsid w:val="00210797"/>
    <w:rsid w:val="002121DF"/>
    <w:rsid w:val="0021439A"/>
    <w:rsid w:val="0022478B"/>
    <w:rsid w:val="002356BB"/>
    <w:rsid w:val="00240D41"/>
    <w:rsid w:val="00242DB6"/>
    <w:rsid w:val="00255562"/>
    <w:rsid w:val="002557CB"/>
    <w:rsid w:val="00261925"/>
    <w:rsid w:val="00265C6B"/>
    <w:rsid w:val="002762FE"/>
    <w:rsid w:val="0027709B"/>
    <w:rsid w:val="00287E52"/>
    <w:rsid w:val="00297FEE"/>
    <w:rsid w:val="002A05F7"/>
    <w:rsid w:val="002A232E"/>
    <w:rsid w:val="002C6F54"/>
    <w:rsid w:val="002D41B0"/>
    <w:rsid w:val="002D73F4"/>
    <w:rsid w:val="002F476A"/>
    <w:rsid w:val="002F5283"/>
    <w:rsid w:val="00301BAA"/>
    <w:rsid w:val="00303F27"/>
    <w:rsid w:val="003044F1"/>
    <w:rsid w:val="0030559B"/>
    <w:rsid w:val="003074E6"/>
    <w:rsid w:val="00333B13"/>
    <w:rsid w:val="0033659D"/>
    <w:rsid w:val="00356431"/>
    <w:rsid w:val="00356E47"/>
    <w:rsid w:val="00357AC7"/>
    <w:rsid w:val="0036652C"/>
    <w:rsid w:val="00370919"/>
    <w:rsid w:val="00380133"/>
    <w:rsid w:val="003A26B5"/>
    <w:rsid w:val="003B5D97"/>
    <w:rsid w:val="003C57E9"/>
    <w:rsid w:val="003C644A"/>
    <w:rsid w:val="003D7FA2"/>
    <w:rsid w:val="004010E9"/>
    <w:rsid w:val="00403BB8"/>
    <w:rsid w:val="004060F5"/>
    <w:rsid w:val="0041401F"/>
    <w:rsid w:val="00414417"/>
    <w:rsid w:val="004217EB"/>
    <w:rsid w:val="00422D52"/>
    <w:rsid w:val="00426D83"/>
    <w:rsid w:val="00435184"/>
    <w:rsid w:val="00437517"/>
    <w:rsid w:val="004377AF"/>
    <w:rsid w:val="0045018E"/>
    <w:rsid w:val="004603CA"/>
    <w:rsid w:val="0046044B"/>
    <w:rsid w:val="00461892"/>
    <w:rsid w:val="0048468B"/>
    <w:rsid w:val="00484E83"/>
    <w:rsid w:val="00486B97"/>
    <w:rsid w:val="00491EB5"/>
    <w:rsid w:val="004A5B5B"/>
    <w:rsid w:val="004B01D6"/>
    <w:rsid w:val="004B116B"/>
    <w:rsid w:val="004B203E"/>
    <w:rsid w:val="004B4838"/>
    <w:rsid w:val="004C2B31"/>
    <w:rsid w:val="004E48BA"/>
    <w:rsid w:val="004E6649"/>
    <w:rsid w:val="004E6FFD"/>
    <w:rsid w:val="004F1C23"/>
    <w:rsid w:val="004F331B"/>
    <w:rsid w:val="004F46E1"/>
    <w:rsid w:val="004F5C45"/>
    <w:rsid w:val="00500AE3"/>
    <w:rsid w:val="00507CD5"/>
    <w:rsid w:val="0051016F"/>
    <w:rsid w:val="00514C52"/>
    <w:rsid w:val="00521E4A"/>
    <w:rsid w:val="00525B8F"/>
    <w:rsid w:val="005305C1"/>
    <w:rsid w:val="005365FF"/>
    <w:rsid w:val="0055040F"/>
    <w:rsid w:val="005516E7"/>
    <w:rsid w:val="0055457F"/>
    <w:rsid w:val="005568CC"/>
    <w:rsid w:val="005636F7"/>
    <w:rsid w:val="0056542C"/>
    <w:rsid w:val="00567EF4"/>
    <w:rsid w:val="005700AE"/>
    <w:rsid w:val="005708F3"/>
    <w:rsid w:val="0057156B"/>
    <w:rsid w:val="0058334C"/>
    <w:rsid w:val="005902A4"/>
    <w:rsid w:val="00597D32"/>
    <w:rsid w:val="00597FA8"/>
    <w:rsid w:val="005A02BA"/>
    <w:rsid w:val="005B3D04"/>
    <w:rsid w:val="005B4233"/>
    <w:rsid w:val="005B6753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6AC2"/>
    <w:rsid w:val="005F3B85"/>
    <w:rsid w:val="005F51FE"/>
    <w:rsid w:val="00605DF0"/>
    <w:rsid w:val="0061076B"/>
    <w:rsid w:val="00614917"/>
    <w:rsid w:val="00641255"/>
    <w:rsid w:val="00643C62"/>
    <w:rsid w:val="00654184"/>
    <w:rsid w:val="006574DD"/>
    <w:rsid w:val="006748E5"/>
    <w:rsid w:val="00686B1E"/>
    <w:rsid w:val="00690014"/>
    <w:rsid w:val="006A0122"/>
    <w:rsid w:val="006A23DD"/>
    <w:rsid w:val="006B0E35"/>
    <w:rsid w:val="006C1F65"/>
    <w:rsid w:val="006D4764"/>
    <w:rsid w:val="006F7A9F"/>
    <w:rsid w:val="007016D8"/>
    <w:rsid w:val="00707F97"/>
    <w:rsid w:val="00710A77"/>
    <w:rsid w:val="00711C3D"/>
    <w:rsid w:val="007135A3"/>
    <w:rsid w:val="00713ADE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66B88"/>
    <w:rsid w:val="00767644"/>
    <w:rsid w:val="0077262E"/>
    <w:rsid w:val="007741D7"/>
    <w:rsid w:val="00776EEE"/>
    <w:rsid w:val="0077778A"/>
    <w:rsid w:val="00777FC1"/>
    <w:rsid w:val="00786895"/>
    <w:rsid w:val="00797478"/>
    <w:rsid w:val="007A0D0D"/>
    <w:rsid w:val="007A132C"/>
    <w:rsid w:val="007B051D"/>
    <w:rsid w:val="007B3643"/>
    <w:rsid w:val="007C11BF"/>
    <w:rsid w:val="007C3B27"/>
    <w:rsid w:val="007C4F9F"/>
    <w:rsid w:val="007D7F5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3B81"/>
    <w:rsid w:val="00824546"/>
    <w:rsid w:val="00827B2E"/>
    <w:rsid w:val="00834E47"/>
    <w:rsid w:val="00852D36"/>
    <w:rsid w:val="008609D4"/>
    <w:rsid w:val="00860C17"/>
    <w:rsid w:val="00860C2B"/>
    <w:rsid w:val="00863F4C"/>
    <w:rsid w:val="00865443"/>
    <w:rsid w:val="00873D4D"/>
    <w:rsid w:val="00886D4D"/>
    <w:rsid w:val="00896195"/>
    <w:rsid w:val="00896F77"/>
    <w:rsid w:val="008A29A7"/>
    <w:rsid w:val="008A5C06"/>
    <w:rsid w:val="008B140F"/>
    <w:rsid w:val="008C2D64"/>
    <w:rsid w:val="008C55C2"/>
    <w:rsid w:val="008C5B79"/>
    <w:rsid w:val="008D089D"/>
    <w:rsid w:val="008E081E"/>
    <w:rsid w:val="008E37E1"/>
    <w:rsid w:val="008E7A29"/>
    <w:rsid w:val="0090388B"/>
    <w:rsid w:val="00905381"/>
    <w:rsid w:val="009071D5"/>
    <w:rsid w:val="009075F0"/>
    <w:rsid w:val="00911746"/>
    <w:rsid w:val="0091329A"/>
    <w:rsid w:val="00917885"/>
    <w:rsid w:val="0092691B"/>
    <w:rsid w:val="009339A1"/>
    <w:rsid w:val="009342BB"/>
    <w:rsid w:val="009369C8"/>
    <w:rsid w:val="00941696"/>
    <w:rsid w:val="009432E7"/>
    <w:rsid w:val="0095159E"/>
    <w:rsid w:val="009526DA"/>
    <w:rsid w:val="00963F48"/>
    <w:rsid w:val="009715BB"/>
    <w:rsid w:val="00971F3F"/>
    <w:rsid w:val="009721E5"/>
    <w:rsid w:val="00977B4B"/>
    <w:rsid w:val="0098576C"/>
    <w:rsid w:val="009975D2"/>
    <w:rsid w:val="009A160C"/>
    <w:rsid w:val="009A7F40"/>
    <w:rsid w:val="009B10D2"/>
    <w:rsid w:val="009B1BDE"/>
    <w:rsid w:val="009C3005"/>
    <w:rsid w:val="009D0EF1"/>
    <w:rsid w:val="009D4009"/>
    <w:rsid w:val="009D7613"/>
    <w:rsid w:val="009E7EDE"/>
    <w:rsid w:val="00A01D7D"/>
    <w:rsid w:val="00A04507"/>
    <w:rsid w:val="00A07241"/>
    <w:rsid w:val="00A130A2"/>
    <w:rsid w:val="00A1664F"/>
    <w:rsid w:val="00A201DC"/>
    <w:rsid w:val="00A2376C"/>
    <w:rsid w:val="00A26419"/>
    <w:rsid w:val="00A45874"/>
    <w:rsid w:val="00A47395"/>
    <w:rsid w:val="00A52097"/>
    <w:rsid w:val="00A67DE9"/>
    <w:rsid w:val="00A7387F"/>
    <w:rsid w:val="00A77356"/>
    <w:rsid w:val="00A824E7"/>
    <w:rsid w:val="00A949BF"/>
    <w:rsid w:val="00AA0479"/>
    <w:rsid w:val="00AA578E"/>
    <w:rsid w:val="00AA5AC3"/>
    <w:rsid w:val="00AC5B75"/>
    <w:rsid w:val="00AD20BA"/>
    <w:rsid w:val="00AE24A7"/>
    <w:rsid w:val="00AE5CA8"/>
    <w:rsid w:val="00AF3528"/>
    <w:rsid w:val="00B141EB"/>
    <w:rsid w:val="00B14C0B"/>
    <w:rsid w:val="00B16649"/>
    <w:rsid w:val="00B411A5"/>
    <w:rsid w:val="00B450DD"/>
    <w:rsid w:val="00B56000"/>
    <w:rsid w:val="00B624A3"/>
    <w:rsid w:val="00B727A5"/>
    <w:rsid w:val="00B735EA"/>
    <w:rsid w:val="00B82BFF"/>
    <w:rsid w:val="00B82C1C"/>
    <w:rsid w:val="00B838B8"/>
    <w:rsid w:val="00B85F78"/>
    <w:rsid w:val="00B95162"/>
    <w:rsid w:val="00BA6899"/>
    <w:rsid w:val="00BA6E7C"/>
    <w:rsid w:val="00BB012D"/>
    <w:rsid w:val="00BB4634"/>
    <w:rsid w:val="00BC47B0"/>
    <w:rsid w:val="00BD1011"/>
    <w:rsid w:val="00BD6AF6"/>
    <w:rsid w:val="00BD7867"/>
    <w:rsid w:val="00BE2ED1"/>
    <w:rsid w:val="00BE5439"/>
    <w:rsid w:val="00BE5D58"/>
    <w:rsid w:val="00BE62CD"/>
    <w:rsid w:val="00BF0B45"/>
    <w:rsid w:val="00BF26CA"/>
    <w:rsid w:val="00C12FA8"/>
    <w:rsid w:val="00C13FEE"/>
    <w:rsid w:val="00C14B54"/>
    <w:rsid w:val="00C20093"/>
    <w:rsid w:val="00C21B1D"/>
    <w:rsid w:val="00C268E6"/>
    <w:rsid w:val="00C34BDE"/>
    <w:rsid w:val="00C4327D"/>
    <w:rsid w:val="00C43B04"/>
    <w:rsid w:val="00C50B4D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4377"/>
    <w:rsid w:val="00CB51AF"/>
    <w:rsid w:val="00CB525A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D00BD3"/>
    <w:rsid w:val="00D02168"/>
    <w:rsid w:val="00D07E59"/>
    <w:rsid w:val="00D10F9B"/>
    <w:rsid w:val="00D146D7"/>
    <w:rsid w:val="00D21957"/>
    <w:rsid w:val="00D2362E"/>
    <w:rsid w:val="00D25A47"/>
    <w:rsid w:val="00D2790D"/>
    <w:rsid w:val="00D30F20"/>
    <w:rsid w:val="00D35325"/>
    <w:rsid w:val="00D43336"/>
    <w:rsid w:val="00D45FFE"/>
    <w:rsid w:val="00D50B49"/>
    <w:rsid w:val="00D56151"/>
    <w:rsid w:val="00D63270"/>
    <w:rsid w:val="00D7442D"/>
    <w:rsid w:val="00D75340"/>
    <w:rsid w:val="00D8362B"/>
    <w:rsid w:val="00D83A25"/>
    <w:rsid w:val="00D9360B"/>
    <w:rsid w:val="00DA0094"/>
    <w:rsid w:val="00DA31C3"/>
    <w:rsid w:val="00DA7FB8"/>
    <w:rsid w:val="00DC1E9A"/>
    <w:rsid w:val="00DC2DD6"/>
    <w:rsid w:val="00DD1141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62F9"/>
    <w:rsid w:val="00E51F74"/>
    <w:rsid w:val="00E57231"/>
    <w:rsid w:val="00E60231"/>
    <w:rsid w:val="00E61398"/>
    <w:rsid w:val="00E90943"/>
    <w:rsid w:val="00E90D06"/>
    <w:rsid w:val="00E928FB"/>
    <w:rsid w:val="00EA0941"/>
    <w:rsid w:val="00EB39ED"/>
    <w:rsid w:val="00EC484A"/>
    <w:rsid w:val="00F00DF6"/>
    <w:rsid w:val="00F00E96"/>
    <w:rsid w:val="00F03FBB"/>
    <w:rsid w:val="00F043DD"/>
    <w:rsid w:val="00F100E9"/>
    <w:rsid w:val="00F17C3F"/>
    <w:rsid w:val="00F24655"/>
    <w:rsid w:val="00F24A1B"/>
    <w:rsid w:val="00F365B3"/>
    <w:rsid w:val="00F37E31"/>
    <w:rsid w:val="00F40B84"/>
    <w:rsid w:val="00F44F6D"/>
    <w:rsid w:val="00F46BC7"/>
    <w:rsid w:val="00F54B71"/>
    <w:rsid w:val="00F63299"/>
    <w:rsid w:val="00F71F84"/>
    <w:rsid w:val="00F72053"/>
    <w:rsid w:val="00F8538D"/>
    <w:rsid w:val="00F96D61"/>
    <w:rsid w:val="00F96DD5"/>
    <w:rsid w:val="00FA0CB2"/>
    <w:rsid w:val="00FA1D01"/>
    <w:rsid w:val="00FA3242"/>
    <w:rsid w:val="00FA75D1"/>
    <w:rsid w:val="00FC3650"/>
    <w:rsid w:val="00FE1D87"/>
    <w:rsid w:val="00FE30DE"/>
    <w:rsid w:val="00FE35D0"/>
    <w:rsid w:val="00FE439D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6CD56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1541BC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rsid w:val="001541BC"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541BC"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rsid w:val="001541BC"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rsid w:val="001541BC"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rsid w:val="001541BC"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41B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1541B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541BC"/>
  </w:style>
  <w:style w:type="paragraph" w:styleId="BodyText">
    <w:name w:val="Body Text"/>
    <w:basedOn w:val="Normal"/>
    <w:semiHidden/>
    <w:rsid w:val="001541BC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rsid w:val="001541BC"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rsid w:val="001541BC"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rsid w:val="001541BC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sid w:val="001541BC"/>
    <w:rPr>
      <w:color w:val="0000FF"/>
      <w:u w:val="single"/>
    </w:rPr>
  </w:style>
  <w:style w:type="paragraph" w:styleId="BodyText3">
    <w:name w:val="Body Text 3"/>
    <w:basedOn w:val="Normal"/>
    <w:semiHidden/>
    <w:rsid w:val="001541BC"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rsid w:val="001541BC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rsid w:val="001541BC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rsid w:val="001541BC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C6650D-49F7-FB41-844D-8C6694389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852</Words>
  <Characters>4303</Characters>
  <Application>Microsoft Macintosh Word</Application>
  <DocSecurity>0</DocSecurity>
  <Lines>74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5150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7</cp:revision>
  <cp:lastPrinted>2013-03-25T14:29:00Z</cp:lastPrinted>
  <dcterms:created xsi:type="dcterms:W3CDTF">2013-04-10T10:53:00Z</dcterms:created>
  <dcterms:modified xsi:type="dcterms:W3CDTF">2013-04-10T16:20:00Z</dcterms:modified>
</cp:coreProperties>
</file>