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A15F7" w14:textId="77777777" w:rsidR="00D21957" w:rsidRPr="008C770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8C7703">
        <w:rPr>
          <w:rFonts w:ascii="BMWType V2 Regular" w:hAnsi="BMWType V2 Regular"/>
          <w:sz w:val="36"/>
        </w:rPr>
        <w:t>BMW Motorrad</w:t>
      </w:r>
      <w:r w:rsidRPr="008C7703">
        <w:rPr>
          <w:rFonts w:ascii="BMWType V2 Regular" w:hAnsi="BMWType V2 Regular"/>
          <w:sz w:val="36"/>
        </w:rPr>
        <w:br/>
        <w:t>Italia</w:t>
      </w:r>
    </w:p>
    <w:p w14:paraId="35C9999F" w14:textId="77777777" w:rsidR="00D21957" w:rsidRPr="008C770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8C770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12172A07" w14:textId="77777777" w:rsidR="00D21957" w:rsidRPr="008C770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1DB40A0A" w14:textId="77777777" w:rsidR="002A2BA1" w:rsidRPr="008C7703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EF1DDA7" w14:textId="77777777" w:rsidR="002A2BA1" w:rsidRPr="008C7703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FD1161A" w14:textId="77777777" w:rsidR="002A2BA1" w:rsidRPr="008C7703" w:rsidRDefault="002A2BA1" w:rsidP="00873992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5349B365" w14:textId="77777777" w:rsidR="002A2BA1" w:rsidRPr="008C7703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D73FC43" w14:textId="77777777" w:rsidR="002A2BA1" w:rsidRPr="008C7703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5A1769F" w14:textId="77777777" w:rsidR="00D21957" w:rsidRPr="008C7703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8C7703">
        <w:rPr>
          <w:rFonts w:ascii="BMWType V2 Regular" w:hAnsi="BMWType V2 Regular"/>
          <w:lang w:val="it-IT"/>
        </w:rPr>
        <w:t>Società</w:t>
      </w:r>
      <w:r w:rsidRPr="008C7703">
        <w:rPr>
          <w:rFonts w:ascii="BMWType V2 Regular" w:hAnsi="BMWType V2 Regular"/>
          <w:lang w:val="it-IT"/>
        </w:rPr>
        <w:br/>
        <w:t>BMW Italia S.p.A.</w:t>
      </w:r>
      <w:r w:rsidRPr="008C7703">
        <w:rPr>
          <w:rFonts w:ascii="BMWType V2 Regular" w:hAnsi="BMWType V2 Regular"/>
          <w:lang w:val="it-IT"/>
        </w:rPr>
        <w:br/>
      </w:r>
    </w:p>
    <w:p w14:paraId="4E509B43" w14:textId="77777777" w:rsidR="00D21957" w:rsidRPr="008C7703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8C7703">
        <w:rPr>
          <w:rFonts w:ascii="BMWType V2 Regular" w:hAnsi="BMWType V2 Regular"/>
          <w:spacing w:val="-2"/>
          <w:lang w:val="it-IT"/>
        </w:rPr>
        <w:t xml:space="preserve">Società del </w:t>
      </w:r>
      <w:r w:rsidRPr="008C7703">
        <w:rPr>
          <w:rFonts w:ascii="BMWType V2 Regular" w:hAnsi="BMWType V2 Regular"/>
          <w:spacing w:val="-2"/>
          <w:lang w:val="it-IT"/>
        </w:rPr>
        <w:br/>
        <w:t>BMW Group</w:t>
      </w:r>
    </w:p>
    <w:p w14:paraId="05612998" w14:textId="77777777" w:rsidR="00D21957" w:rsidRPr="008C7703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B854DEF" w14:textId="77777777" w:rsidR="00D21957" w:rsidRPr="008C7703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8C7703">
        <w:rPr>
          <w:rFonts w:ascii="BMWType V2 Regular" w:hAnsi="BMWType V2 Regular"/>
          <w:color w:val="000000"/>
          <w:sz w:val="12"/>
          <w:lang w:val="it-IT"/>
        </w:rPr>
        <w:t>Sede</w:t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440BBFFC" w14:textId="77777777" w:rsidR="00D21957" w:rsidRPr="008C7703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8C7703">
        <w:rPr>
          <w:rFonts w:ascii="BMWType V2 Regular" w:hAnsi="BMWType V2 Regular"/>
          <w:lang w:val="it-IT"/>
        </w:rPr>
        <w:t>I-20097 San Donato</w:t>
      </w:r>
      <w:r w:rsidRPr="008C7703">
        <w:rPr>
          <w:rFonts w:ascii="BMWType V2 Regular" w:hAnsi="BMWType V2 Regular"/>
          <w:lang w:val="it-IT"/>
        </w:rPr>
        <w:br/>
        <w:t>Milanese (MI)</w:t>
      </w:r>
    </w:p>
    <w:p w14:paraId="11D1119F" w14:textId="77777777" w:rsidR="00D21957" w:rsidRPr="008C7703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C9DC9E5" w14:textId="77777777" w:rsidR="00D21957" w:rsidRPr="008C7703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8C770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</w:r>
      <w:r w:rsidRPr="008C770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6C571474" w14:textId="77777777" w:rsidR="00D21957" w:rsidRPr="008C7703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3B8A42B" w14:textId="77777777" w:rsidR="00D21957" w:rsidRPr="008C7703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8C770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3D7EF38B" w14:textId="77777777" w:rsidR="00D21957" w:rsidRPr="008C7703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A51E0E1" w14:textId="77777777" w:rsidR="00D21957" w:rsidRPr="008C7703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8C770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422CF938" w14:textId="77777777" w:rsidR="00D21957" w:rsidRPr="008C7703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8C7703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5261BF3F" w14:textId="77777777" w:rsidR="00D21957" w:rsidRPr="008C7703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8C7703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0AF2AEEE" w14:textId="77777777" w:rsidR="00D21957" w:rsidRPr="008C7703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B2D882D" w14:textId="77777777" w:rsidR="00D21957" w:rsidRPr="008C7703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8C770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8C770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3CCDE42A" w14:textId="77777777" w:rsidR="00D21957" w:rsidRPr="008C7703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41B6F37A" w14:textId="77777777" w:rsidR="00D21957" w:rsidRPr="008C7703" w:rsidRDefault="00D21957" w:rsidP="0030559B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22A76F75" w14:textId="77777777" w:rsidR="00D21957" w:rsidRPr="008C7703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8C7703">
        <w:rPr>
          <w:rFonts w:ascii="BMWType V2 Regular" w:hAnsi="BMWType V2 Regular"/>
          <w:noProof/>
          <w:lang w:val="it-IT" w:eastAsia="en-US"/>
        </w:rPr>
        <w:drawing>
          <wp:anchor distT="0" distB="0" distL="114300" distR="114300" simplePos="0" relativeHeight="251657728" behindDoc="0" locked="0" layoutInCell="1" allowOverlap="1" wp14:anchorId="57A5620F" wp14:editId="7EAFAD4A">
            <wp:simplePos x="0" y="0"/>
            <wp:positionH relativeFrom="column">
              <wp:posOffset>4751070</wp:posOffset>
            </wp:positionH>
            <wp:positionV relativeFrom="paragraph">
              <wp:posOffset>-1108710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8C7703">
        <w:rPr>
          <w:rFonts w:ascii="BMWType V2 Regular" w:hAnsi="BMWType V2 Regular"/>
          <w:lang w:val="it-IT"/>
        </w:rPr>
        <w:tab/>
      </w:r>
    </w:p>
    <w:p w14:paraId="0C6B90B5" w14:textId="77777777" w:rsidR="00A77356" w:rsidRPr="008C7703" w:rsidRDefault="00C82851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>Comunicato stampa N</w:t>
      </w:r>
      <w:r w:rsidR="00B82BFF" w:rsidRPr="008C7703">
        <w:rPr>
          <w:rFonts w:ascii="BMWType V2 Light" w:hAnsi="BMWType V2 Light"/>
          <w:szCs w:val="22"/>
          <w:lang w:val="it-IT"/>
        </w:rPr>
        <w:t>. 0</w:t>
      </w:r>
      <w:r w:rsidR="00987E70" w:rsidRPr="008C7703">
        <w:rPr>
          <w:rFonts w:ascii="BMWType V2 Light" w:hAnsi="BMWType V2 Light"/>
          <w:szCs w:val="22"/>
          <w:lang w:val="it-IT"/>
        </w:rPr>
        <w:t>63</w:t>
      </w:r>
      <w:r w:rsidR="00CB51AF" w:rsidRPr="008C7703">
        <w:rPr>
          <w:rFonts w:ascii="BMWType V2 Light" w:hAnsi="BMWType V2 Light"/>
          <w:szCs w:val="22"/>
          <w:lang w:val="it-IT"/>
        </w:rPr>
        <w:t>/13</w:t>
      </w:r>
    </w:p>
    <w:p w14:paraId="159B21E2" w14:textId="77777777" w:rsidR="00A77356" w:rsidRPr="008C7703" w:rsidRDefault="00CF1CF2" w:rsidP="00BE5D58">
      <w:pPr>
        <w:pStyle w:val="Header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ab/>
      </w:r>
    </w:p>
    <w:p w14:paraId="7B6FA26E" w14:textId="77777777" w:rsidR="0030559B" w:rsidRPr="008C7703" w:rsidRDefault="0030559B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</w:p>
    <w:p w14:paraId="04B7532C" w14:textId="77777777" w:rsidR="00D21957" w:rsidRPr="008C7703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>San Donato Milanese</w:t>
      </w:r>
      <w:r w:rsidR="00D21957" w:rsidRPr="008C7703">
        <w:rPr>
          <w:rFonts w:ascii="BMWType V2 Light" w:hAnsi="BMWType V2 Light"/>
          <w:szCs w:val="22"/>
          <w:lang w:val="it-IT"/>
        </w:rPr>
        <w:t xml:space="preserve">, </w:t>
      </w:r>
      <w:r w:rsidR="00987E70" w:rsidRPr="008C7703">
        <w:rPr>
          <w:rFonts w:ascii="BMWType V2 Light" w:hAnsi="BMWType V2 Light"/>
          <w:szCs w:val="22"/>
          <w:lang w:val="it-IT"/>
        </w:rPr>
        <w:t>8</w:t>
      </w:r>
      <w:r w:rsidR="00614917" w:rsidRPr="008C7703">
        <w:rPr>
          <w:rFonts w:ascii="BMWType V2 Light" w:hAnsi="BMWType V2 Light"/>
          <w:szCs w:val="22"/>
          <w:lang w:val="it-IT"/>
        </w:rPr>
        <w:t xml:space="preserve"> </w:t>
      </w:r>
      <w:r w:rsidR="002A2BA1" w:rsidRPr="008C7703">
        <w:rPr>
          <w:rFonts w:ascii="BMWType V2 Light" w:hAnsi="BMWType V2 Light"/>
          <w:szCs w:val="22"/>
          <w:lang w:val="it-IT"/>
        </w:rPr>
        <w:t>maggio</w:t>
      </w:r>
      <w:r w:rsidR="00261925" w:rsidRPr="008C7703">
        <w:rPr>
          <w:rFonts w:ascii="BMWType V2 Light" w:hAnsi="BMWType V2 Light"/>
          <w:szCs w:val="22"/>
          <w:lang w:val="it-IT"/>
        </w:rPr>
        <w:t xml:space="preserve"> </w:t>
      </w:r>
      <w:r w:rsidR="00176968" w:rsidRPr="008C7703">
        <w:rPr>
          <w:rFonts w:ascii="BMWType V2 Light" w:hAnsi="BMWType V2 Light"/>
          <w:szCs w:val="22"/>
          <w:lang w:val="it-IT"/>
        </w:rPr>
        <w:t>201</w:t>
      </w:r>
      <w:r w:rsidR="00D30F20" w:rsidRPr="008C7703">
        <w:rPr>
          <w:rFonts w:ascii="BMWType V2 Light" w:hAnsi="BMWType V2 Light"/>
          <w:szCs w:val="22"/>
          <w:lang w:val="it-IT"/>
        </w:rPr>
        <w:t>3</w:t>
      </w:r>
    </w:p>
    <w:p w14:paraId="07FE602E" w14:textId="77777777" w:rsidR="00597D32" w:rsidRPr="008C7703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44BC8A18" w14:textId="77777777" w:rsidR="00D640F6" w:rsidRPr="008C7703" w:rsidRDefault="00D640F6" w:rsidP="00D00915">
      <w:pPr>
        <w:spacing w:line="240" w:lineRule="auto"/>
        <w:rPr>
          <w:rFonts w:ascii="BMWType V2 Light" w:hAnsi="BMWType V2 Light"/>
          <w:b/>
          <w:sz w:val="28"/>
          <w:szCs w:val="28"/>
          <w:lang w:val="it-IT"/>
        </w:rPr>
      </w:pPr>
    </w:p>
    <w:p w14:paraId="100A9C34" w14:textId="77777777" w:rsidR="00823B81" w:rsidRPr="008C7703" w:rsidRDefault="00987E70" w:rsidP="002A2BA1">
      <w:pPr>
        <w:spacing w:line="240" w:lineRule="auto"/>
        <w:rPr>
          <w:rFonts w:ascii="BMWType V2 Light" w:hAnsi="BMWType V2 Light"/>
          <w:sz w:val="28"/>
          <w:szCs w:val="28"/>
          <w:lang w:val="it-IT"/>
        </w:rPr>
      </w:pPr>
      <w:r w:rsidRPr="008C7703">
        <w:rPr>
          <w:rFonts w:ascii="BMWType V2 Light" w:hAnsi="BMWType V2 Light"/>
          <w:b/>
          <w:sz w:val="32"/>
          <w:szCs w:val="32"/>
          <w:lang w:val="it-IT"/>
        </w:rPr>
        <w:t>Al BMW Motorrad Days 2013 si festeggiano</w:t>
      </w:r>
      <w:r w:rsidRPr="008C7703">
        <w:rPr>
          <w:rFonts w:ascii="BMWType V2 Light" w:hAnsi="BMWType V2 Light"/>
          <w:b/>
          <w:sz w:val="32"/>
          <w:szCs w:val="32"/>
          <w:lang w:val="it-IT"/>
        </w:rPr>
        <w:br/>
        <w:t>i 90 anni di BMW Motorrad</w:t>
      </w:r>
    </w:p>
    <w:p w14:paraId="0217366F" w14:textId="77777777" w:rsidR="00987E70" w:rsidRPr="008C7703" w:rsidRDefault="00987E70" w:rsidP="00987E70">
      <w:pPr>
        <w:rPr>
          <w:rFonts w:ascii="BMWType V2 Light" w:hAnsi="BMWType V2 Light"/>
          <w:b/>
          <w:szCs w:val="22"/>
          <w:lang w:val="it-IT"/>
        </w:rPr>
      </w:pPr>
    </w:p>
    <w:p w14:paraId="4F8FF500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b/>
          <w:szCs w:val="22"/>
          <w:lang w:val="it-IT"/>
        </w:rPr>
        <w:t>Monaco di Baviera / Garmisch-Partenkirchen</w:t>
      </w:r>
      <w:r w:rsidRPr="008C7703">
        <w:rPr>
          <w:rFonts w:ascii="BMWType V2 Light" w:hAnsi="BMWType V2 Light"/>
          <w:szCs w:val="22"/>
          <w:lang w:val="it-IT"/>
        </w:rPr>
        <w:t>. 90 anni di BMW Motorrad: questo è il motto della 13esima edizione del BMW Motorrad Days a Garmisch-Partenkirchen. Quest’anno il più grande raduno mondiale di BMW Motorrad si svolgerà dal 5 al 7 luglio.</w:t>
      </w:r>
    </w:p>
    <w:p w14:paraId="60B6CF13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</w:p>
    <w:p w14:paraId="60330715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>Anche quest'anno, gli organizzatori prevedono la presenza di oltre 30.000 motociclisti da tutto il mondo all'Hausberg. Come in passato, tre giorni saranno</w:t>
      </w:r>
      <w:r w:rsidR="00C85E99" w:rsidRPr="008C7703">
        <w:rPr>
          <w:rFonts w:ascii="BMWType V2 Light" w:hAnsi="BMWType V2 Light"/>
          <w:szCs w:val="22"/>
          <w:lang w:val="it-IT"/>
        </w:rPr>
        <w:t xml:space="preserve"> interamente</w:t>
      </w:r>
      <w:r w:rsidRPr="008C7703">
        <w:rPr>
          <w:rFonts w:ascii="BMWType V2 Light" w:hAnsi="BMWType V2 Light"/>
          <w:szCs w:val="22"/>
          <w:lang w:val="it-IT"/>
        </w:rPr>
        <w:t xml:space="preserve"> dedicati al piacere di guida su due ruote </w:t>
      </w:r>
      <w:r w:rsidR="00C85E99" w:rsidRPr="008C7703">
        <w:rPr>
          <w:rFonts w:ascii="BMWType V2 Light" w:hAnsi="BMWType V2 Light"/>
          <w:szCs w:val="22"/>
          <w:lang w:val="it-IT"/>
        </w:rPr>
        <w:t>ai piedi del massiccio dello Zugspitz. Oltre ad una grande quantità di nuovi prodotti, incredibili spettacoli acrobatici, s</w:t>
      </w:r>
      <w:r w:rsidRPr="008C7703">
        <w:rPr>
          <w:rFonts w:ascii="BMWType V2 Light" w:hAnsi="BMWType V2 Light"/>
          <w:szCs w:val="22"/>
          <w:lang w:val="it-IT"/>
        </w:rPr>
        <w:t xml:space="preserve">tar del motociclismo, </w:t>
      </w:r>
      <w:r w:rsidR="00C85E99" w:rsidRPr="008C7703">
        <w:rPr>
          <w:rFonts w:ascii="BMWType V2 Light" w:hAnsi="BMWType V2 Light"/>
          <w:szCs w:val="22"/>
          <w:lang w:val="it-IT"/>
        </w:rPr>
        <w:t>corse di prova e curiosità,</w:t>
      </w:r>
      <w:r w:rsidRPr="008C7703">
        <w:rPr>
          <w:rFonts w:ascii="BMWType V2 Light" w:hAnsi="BMWType V2 Light"/>
          <w:szCs w:val="22"/>
          <w:lang w:val="it-IT"/>
        </w:rPr>
        <w:t xml:space="preserve"> gli ospiti potranno </w:t>
      </w:r>
      <w:r w:rsidR="00C85E99" w:rsidRPr="008C7703">
        <w:rPr>
          <w:rFonts w:ascii="BMWType V2 Light" w:hAnsi="BMWType V2 Light"/>
          <w:szCs w:val="22"/>
          <w:lang w:val="it-IT"/>
        </w:rPr>
        <w:t xml:space="preserve">anche </w:t>
      </w:r>
      <w:r w:rsidRPr="008C7703">
        <w:rPr>
          <w:rFonts w:ascii="BMWType V2 Light" w:hAnsi="BMWType V2 Light"/>
          <w:szCs w:val="22"/>
          <w:lang w:val="it-IT"/>
        </w:rPr>
        <w:t>godersi la leggendaria atmosfera della manifestazione. Il programma comprende una vasta gamma di attività che non lascia spazio alla noia</w:t>
      </w:r>
      <w:r w:rsidR="00C85E99" w:rsidRPr="008C7703">
        <w:rPr>
          <w:rFonts w:ascii="BMWType V2 Light" w:hAnsi="BMWType V2 Light"/>
          <w:szCs w:val="22"/>
          <w:lang w:val="it-IT"/>
        </w:rPr>
        <w:t>, assicurando il divertimento a</w:t>
      </w:r>
      <w:r w:rsidRPr="008C7703">
        <w:rPr>
          <w:rFonts w:ascii="BMWType V2 Light" w:hAnsi="BMWType V2 Light"/>
          <w:szCs w:val="22"/>
          <w:lang w:val="it-IT"/>
        </w:rPr>
        <w:t xml:space="preserve"> tutti, giovani e meno giovani.</w:t>
      </w:r>
    </w:p>
    <w:p w14:paraId="20A3A226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</w:p>
    <w:p w14:paraId="40904666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b/>
          <w:szCs w:val="22"/>
          <w:lang w:val="it-IT"/>
        </w:rPr>
        <w:t>Un viaggio nel tempo: nove decenni di BMW Motorrad</w:t>
      </w:r>
    </w:p>
    <w:p w14:paraId="79E9928A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 xml:space="preserve">Un viaggio nel tempo attende i visitatori del padiglione </w:t>
      </w:r>
      <w:r w:rsidR="00C85E99" w:rsidRPr="008C7703">
        <w:rPr>
          <w:rFonts w:ascii="BMWType V2 Light" w:hAnsi="BMWType V2 Light"/>
          <w:szCs w:val="22"/>
          <w:lang w:val="it-IT"/>
        </w:rPr>
        <w:t xml:space="preserve">BMW </w:t>
      </w:r>
      <w:r w:rsidRPr="008C7703">
        <w:rPr>
          <w:rFonts w:ascii="BMWType V2 Light" w:hAnsi="BMWType V2 Light"/>
          <w:szCs w:val="22"/>
          <w:lang w:val="it-IT"/>
        </w:rPr>
        <w:t xml:space="preserve">Classic, con una mostra speciale sui "90 anni di BMW Motorrad". Pietre miliari della storia del marchio, </w:t>
      </w:r>
      <w:r w:rsidR="00F135C0" w:rsidRPr="008C7703">
        <w:rPr>
          <w:rFonts w:ascii="BMWType V2 Light" w:hAnsi="BMWType V2 Light"/>
          <w:szCs w:val="22"/>
          <w:lang w:val="it-IT"/>
        </w:rPr>
        <w:t xml:space="preserve">rarità a due ruote e </w:t>
      </w:r>
      <w:r w:rsidRPr="008C7703">
        <w:rPr>
          <w:rFonts w:ascii="BMWType V2 Light" w:hAnsi="BMWType V2 Light"/>
          <w:szCs w:val="22"/>
          <w:lang w:val="it-IT"/>
        </w:rPr>
        <w:t xml:space="preserve">affascinanti pezzi da esposizione </w:t>
      </w:r>
      <w:r w:rsidR="00F135C0" w:rsidRPr="008C7703">
        <w:rPr>
          <w:rFonts w:ascii="BMWType V2 Light" w:hAnsi="BMWType V2 Light"/>
          <w:szCs w:val="22"/>
          <w:lang w:val="it-IT"/>
        </w:rPr>
        <w:t>saranno messi</w:t>
      </w:r>
      <w:r w:rsidR="00C85E99" w:rsidRPr="008C7703">
        <w:rPr>
          <w:rFonts w:ascii="BMWType V2 Light" w:hAnsi="BMWType V2 Light"/>
          <w:szCs w:val="22"/>
          <w:lang w:val="it-IT"/>
        </w:rPr>
        <w:t xml:space="preserve"> in mostra</w:t>
      </w:r>
      <w:r w:rsidRPr="008C7703">
        <w:rPr>
          <w:rFonts w:ascii="BMWType V2 Light" w:hAnsi="BMWType V2 Light"/>
          <w:szCs w:val="22"/>
          <w:lang w:val="it-IT"/>
        </w:rPr>
        <w:t xml:space="preserve"> su una superficie di 500 m². In linea con il tema dell’evento, avrà anche luogo un sorteggio di due modelli speciali dedicati ai "90 anni di BMW Motorrad" - una BMW R 1200 R il venerdì e una BMW R 1200 RT il sabato.</w:t>
      </w:r>
    </w:p>
    <w:p w14:paraId="10A7B005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</w:p>
    <w:p w14:paraId="0C187B46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>Il venerdì, storiche motociclette BMW si riuniranno nel classico convoglio, mentre la grande parata di BMW Motorrad per tutti i motocicli BMW si terrà ancora una volta il sabato. Naturalmente anche moto di altre marche saranno le benvenute.</w:t>
      </w:r>
    </w:p>
    <w:p w14:paraId="223DDC89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>Un'altra iniziativa del programma di quest’anno sarà il GS Trophy Special.</w:t>
      </w:r>
    </w:p>
    <w:p w14:paraId="3A423EC6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</w:p>
    <w:p w14:paraId="1A6F04F4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b/>
          <w:szCs w:val="22"/>
          <w:lang w:val="it-IT"/>
        </w:rPr>
        <w:t>Tutti i nuovi modelli e l’intera gamma di prodotti a colpo d’occhio</w:t>
      </w:r>
    </w:p>
    <w:p w14:paraId="301DC202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>Gli articoli esposti nel padiglione principale saranno novità assolute: qui BMW Motor</w:t>
      </w:r>
      <w:r w:rsidR="00F135C0" w:rsidRPr="008C7703">
        <w:rPr>
          <w:rFonts w:ascii="BMWType V2 Light" w:hAnsi="BMWType V2 Light"/>
          <w:szCs w:val="22"/>
          <w:lang w:val="it-IT"/>
        </w:rPr>
        <w:t>rad presenterà i nuovi prodotti</w:t>
      </w:r>
      <w:r w:rsidRPr="008C7703">
        <w:rPr>
          <w:rFonts w:ascii="BMWType V2 Light" w:hAnsi="BMWType V2 Light"/>
          <w:szCs w:val="22"/>
          <w:lang w:val="it-IT"/>
        </w:rPr>
        <w:t xml:space="preserve"> quali la nuova R 1200 GS e la nuova BMW F 800 GS Adventure. L</w:t>
      </w:r>
      <w:r w:rsidR="006A6A21" w:rsidRPr="008C7703">
        <w:rPr>
          <w:rFonts w:ascii="BMWType V2 Light" w:hAnsi="BMWType V2 Light"/>
          <w:szCs w:val="22"/>
          <w:lang w:val="it-IT"/>
        </w:rPr>
        <w:t>'esposizione sarà completata dall</w:t>
      </w:r>
      <w:r w:rsidRPr="008C7703">
        <w:rPr>
          <w:rFonts w:ascii="BMWType V2 Light" w:hAnsi="BMWType V2 Light"/>
          <w:szCs w:val="22"/>
          <w:lang w:val="it-IT"/>
        </w:rPr>
        <w:t xml:space="preserve">'ampia gamma di </w:t>
      </w:r>
      <w:r w:rsidR="006A6A21" w:rsidRPr="008C7703">
        <w:rPr>
          <w:rFonts w:ascii="BMWType V2 Light" w:hAnsi="BMWType V2 Light"/>
          <w:szCs w:val="22"/>
          <w:lang w:val="it-IT"/>
        </w:rPr>
        <w:t>abbigliamento</w:t>
      </w:r>
      <w:r w:rsidRPr="008C7703">
        <w:rPr>
          <w:rFonts w:ascii="BMWType V2 Light" w:hAnsi="BMWType V2 Light"/>
          <w:szCs w:val="22"/>
          <w:lang w:val="it-IT"/>
        </w:rPr>
        <w:t xml:space="preserve"> per </w:t>
      </w:r>
      <w:r w:rsidR="006A6A21" w:rsidRPr="008C7703">
        <w:rPr>
          <w:rFonts w:ascii="BMWType V2 Light" w:hAnsi="BMWType V2 Light"/>
          <w:szCs w:val="22"/>
          <w:lang w:val="it-IT"/>
        </w:rPr>
        <w:t>gli appassionati</w:t>
      </w:r>
      <w:r w:rsidRPr="008C7703">
        <w:rPr>
          <w:rFonts w:ascii="BMWType V2 Light" w:hAnsi="BMWType V2 Light"/>
          <w:szCs w:val="22"/>
          <w:lang w:val="it-IT"/>
        </w:rPr>
        <w:t xml:space="preserve"> BMW Motorrad. Sarà anche allestito un negozio dedicato ai fan che offrirà in esclusiva le tanto ambite t-shirt e cappellini dell'anniversario del BMW Motorrad Days.</w:t>
      </w:r>
    </w:p>
    <w:p w14:paraId="00A89781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</w:p>
    <w:p w14:paraId="5EC8DBFF" w14:textId="77777777" w:rsidR="00987E70" w:rsidRPr="008C7703" w:rsidRDefault="00987E70" w:rsidP="00987E70">
      <w:pPr>
        <w:rPr>
          <w:rFonts w:ascii="BMWType V2 Light" w:hAnsi="BMWType V2 Light"/>
          <w:b/>
          <w:szCs w:val="22"/>
          <w:lang w:val="it-IT"/>
        </w:rPr>
      </w:pPr>
      <w:r w:rsidRPr="008C7703">
        <w:rPr>
          <w:rFonts w:ascii="BMWType V2 Light" w:hAnsi="BMWType V2 Light"/>
          <w:b/>
          <w:szCs w:val="22"/>
          <w:lang w:val="it-IT"/>
        </w:rPr>
        <w:t>Un giro di prova?</w:t>
      </w:r>
    </w:p>
    <w:p w14:paraId="5AAC9EF3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 xml:space="preserve">I giri di prova sui modelli dell'attuale gamma di BMW Motorrad sono sempre molto popolari. </w:t>
      </w:r>
      <w:r w:rsidR="00F135C0" w:rsidRPr="008C7703">
        <w:rPr>
          <w:rFonts w:ascii="BMWType V2 Light" w:hAnsi="BMWType V2 Light"/>
          <w:szCs w:val="22"/>
          <w:lang w:val="it-IT"/>
        </w:rPr>
        <w:t>Una particolare attrazione di quest’anno saranno</w:t>
      </w:r>
      <w:r w:rsidRPr="008C7703">
        <w:rPr>
          <w:rFonts w:ascii="BMWType V2 Light" w:hAnsi="BMWType V2 Light"/>
          <w:szCs w:val="22"/>
          <w:lang w:val="it-IT"/>
        </w:rPr>
        <w:t xml:space="preserve"> i nuovi prototipi di e-scooter BMW con l'inno</w:t>
      </w:r>
      <w:r w:rsidR="00F135C0" w:rsidRPr="008C7703">
        <w:rPr>
          <w:rFonts w:ascii="BMWType V2 Light" w:hAnsi="BMWType V2 Light"/>
          <w:szCs w:val="22"/>
          <w:lang w:val="it-IT"/>
        </w:rPr>
        <w:t>vativo motore elettrico</w:t>
      </w:r>
      <w:r w:rsidRPr="008C7703">
        <w:rPr>
          <w:rFonts w:ascii="BMWType V2 Light" w:hAnsi="BMWType V2 Light"/>
          <w:szCs w:val="22"/>
          <w:lang w:val="it-IT"/>
        </w:rPr>
        <w:t>. Da giugno, gli ospiti potranno prenotare i giri di prova on-line all'indirizzo web www.bmw-motorrad.com/probefahrt.</w:t>
      </w:r>
    </w:p>
    <w:p w14:paraId="2B5AC95D" w14:textId="77777777" w:rsidR="00987E70" w:rsidRPr="008C7703" w:rsidRDefault="00F135C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 xml:space="preserve">Ancora una volta </w:t>
      </w:r>
      <w:r w:rsidR="00987E70" w:rsidRPr="008C7703">
        <w:rPr>
          <w:rFonts w:ascii="BMWType V2 Light" w:hAnsi="BMWType V2 Light"/>
          <w:szCs w:val="22"/>
          <w:lang w:val="it-IT"/>
        </w:rPr>
        <w:t xml:space="preserve">agli appassionati di fuoristrada verranno offerte sessioni di training presso il BMW Enduro Park, dove sarà disponibile l’intera gamma di modelli GS. </w:t>
      </w:r>
    </w:p>
    <w:p w14:paraId="54EBBCA4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</w:p>
    <w:p w14:paraId="72B0C0D5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>Inoltre, visite panoramiche guidate daranno la possibilità agli ospiti di esplorare piste e sentieri in sella alla propria moto, sull'Hausberg e dintorni. Chi è interessato può iscriversi in loco presso la Tour Tent.</w:t>
      </w:r>
    </w:p>
    <w:p w14:paraId="01E2A2BE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lastRenderedPageBreak/>
        <w:t xml:space="preserve">Chi non è ancora in possesso della patente per motocicli, ma desidera fare un giro di prova su una moto BMW, lo potrà fare sotto la guida degli istruttori in un’area appositamente </w:t>
      </w:r>
      <w:r w:rsidR="006A6A21" w:rsidRPr="008C7703">
        <w:rPr>
          <w:rFonts w:ascii="BMWType V2 Light" w:hAnsi="BMWType V2 Light"/>
          <w:szCs w:val="22"/>
          <w:lang w:val="it-IT"/>
        </w:rPr>
        <w:t>dedicata</w:t>
      </w:r>
      <w:r w:rsidRPr="008C7703">
        <w:rPr>
          <w:rFonts w:ascii="BMWType V2 Light" w:hAnsi="BMWType V2 Light"/>
          <w:szCs w:val="22"/>
          <w:lang w:val="it-IT"/>
        </w:rPr>
        <w:t>.</w:t>
      </w:r>
    </w:p>
    <w:p w14:paraId="6E8A1422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</w:p>
    <w:p w14:paraId="423356A3" w14:textId="77777777" w:rsidR="00987E70" w:rsidRPr="008C7703" w:rsidRDefault="00987E70" w:rsidP="00987E70">
      <w:pPr>
        <w:rPr>
          <w:rFonts w:ascii="BMWType V2 Light" w:hAnsi="BMWType V2 Light"/>
          <w:b/>
          <w:szCs w:val="22"/>
          <w:lang w:val="it-IT"/>
        </w:rPr>
      </w:pPr>
      <w:r w:rsidRPr="008C7703">
        <w:rPr>
          <w:rFonts w:ascii="BMWType V2 Light" w:hAnsi="BMWType V2 Light"/>
          <w:b/>
          <w:szCs w:val="22"/>
          <w:lang w:val="it-IT"/>
        </w:rPr>
        <w:t>Solo per i più audaci: spettacoli acrobatici di alto livello</w:t>
      </w:r>
    </w:p>
    <w:p w14:paraId="468F868D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 xml:space="preserve">L'Original Motodrom sarà una "premiere" speciale al BMW Motorrad Days di quest'anno: veri professionisti si esibiranno in eccezionali </w:t>
      </w:r>
      <w:r w:rsidR="00CA432C" w:rsidRPr="008C7703">
        <w:rPr>
          <w:rFonts w:ascii="BMWType V2 Light" w:hAnsi="BMWType V2 Light"/>
          <w:szCs w:val="22"/>
          <w:lang w:val="it-IT"/>
        </w:rPr>
        <w:t>prodezze</w:t>
      </w:r>
      <w:r w:rsidR="00EE47D8" w:rsidRPr="008C7703">
        <w:rPr>
          <w:rFonts w:ascii="BMWType V2 Light" w:hAnsi="BMWType V2 Light"/>
          <w:szCs w:val="22"/>
          <w:lang w:val="it-IT"/>
        </w:rPr>
        <w:t xml:space="preserve"> motociclistiche sul </w:t>
      </w:r>
      <w:r w:rsidR="00CA432C" w:rsidRPr="008C7703">
        <w:rPr>
          <w:rFonts w:ascii="BMWType V2 Light" w:hAnsi="BMWType V2 Light"/>
          <w:szCs w:val="22"/>
          <w:lang w:val="it-IT"/>
        </w:rPr>
        <w:t>muro per acrobazie</w:t>
      </w:r>
      <w:r w:rsidR="00EE47D8" w:rsidRPr="008C7703">
        <w:rPr>
          <w:rFonts w:ascii="BMWType V2 Light" w:hAnsi="BMWType V2 Light"/>
          <w:szCs w:val="22"/>
          <w:lang w:val="it-IT"/>
        </w:rPr>
        <w:t xml:space="preserve"> più antico del mondo</w:t>
      </w:r>
      <w:r w:rsidRPr="008C7703">
        <w:rPr>
          <w:rFonts w:ascii="BMWType V2 Light" w:hAnsi="BMWType V2 Light"/>
          <w:szCs w:val="22"/>
          <w:lang w:val="it-IT"/>
        </w:rPr>
        <w:t xml:space="preserve">, sfidando le leggi di gravità lungo tavole di legno in sella a scoppiettanti BMW e </w:t>
      </w:r>
      <w:r w:rsidR="00BF6D6D" w:rsidRPr="008C7703">
        <w:rPr>
          <w:rFonts w:ascii="BMWType V2 Light" w:hAnsi="BMWType V2 Light"/>
          <w:szCs w:val="22"/>
          <w:lang w:val="it-IT"/>
        </w:rPr>
        <w:t>I</w:t>
      </w:r>
      <w:r w:rsidRPr="008C7703">
        <w:rPr>
          <w:rFonts w:ascii="BMWType V2 Light" w:hAnsi="BMWType V2 Light"/>
          <w:szCs w:val="22"/>
          <w:lang w:val="it-IT"/>
        </w:rPr>
        <w:t>ndian</w:t>
      </w:r>
      <w:r w:rsidR="00BF6D6D" w:rsidRPr="008C7703">
        <w:rPr>
          <w:rFonts w:ascii="BMWType V2 Light" w:hAnsi="BMWType V2 Light"/>
          <w:szCs w:val="22"/>
          <w:lang w:val="it-IT"/>
        </w:rPr>
        <w:t>s</w:t>
      </w:r>
      <w:r w:rsidRPr="008C7703">
        <w:rPr>
          <w:rFonts w:ascii="BMWType V2 Light" w:hAnsi="BMWType V2 Light"/>
          <w:szCs w:val="22"/>
          <w:lang w:val="it-IT"/>
        </w:rPr>
        <w:t xml:space="preserve">. Il maestro dello Stunt-riding Chris Pfeiffer è da anni un habitué dei BMW Motorrad Days. Gli ospiti saranno ammaliati dalle emozionanti acrobazie che il vincitore di ben quattro campionati mondiali di stunt tiene in serbo anche quest’anno per i suoi fan nell’arena d'asfalto. </w:t>
      </w:r>
    </w:p>
    <w:p w14:paraId="0B29B92D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</w:p>
    <w:p w14:paraId="5AB1A0AE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 xml:space="preserve">E anche gli appassionati di </w:t>
      </w:r>
      <w:r w:rsidR="006A6A21" w:rsidRPr="008C7703">
        <w:rPr>
          <w:rFonts w:ascii="BMWType V2 Light" w:hAnsi="BMWType V2 Light"/>
          <w:szCs w:val="22"/>
          <w:lang w:val="it-IT"/>
        </w:rPr>
        <w:t>racing</w:t>
      </w:r>
      <w:r w:rsidRPr="008C7703">
        <w:rPr>
          <w:rFonts w:ascii="BMWType V2 Light" w:hAnsi="BMWType V2 Light"/>
          <w:szCs w:val="22"/>
          <w:lang w:val="it-IT"/>
        </w:rPr>
        <w:t xml:space="preserve"> saranno accontentati: invece di essere parcheggiato nel paddock, il BMW Motorrad Motorsport Truck trascorrerà il weekend al BMW Motorrad Days, dove i piloti </w:t>
      </w:r>
      <w:r w:rsidR="00684624" w:rsidRPr="008C7703">
        <w:rPr>
          <w:rFonts w:ascii="BMWType V2 Light" w:hAnsi="BMWType V2 Light"/>
          <w:szCs w:val="22"/>
          <w:lang w:val="it-IT"/>
        </w:rPr>
        <w:t xml:space="preserve">del </w:t>
      </w:r>
      <w:r w:rsidRPr="008C7703">
        <w:rPr>
          <w:rFonts w:ascii="BMWType V2 Light" w:hAnsi="BMWType V2 Light"/>
          <w:szCs w:val="22"/>
          <w:lang w:val="it-IT"/>
        </w:rPr>
        <w:t xml:space="preserve">BMW Motorrad </w:t>
      </w:r>
      <w:r w:rsidR="006A6A21" w:rsidRPr="008C7703">
        <w:rPr>
          <w:rFonts w:ascii="BMWType V2 Light" w:hAnsi="BMWType V2 Light"/>
          <w:szCs w:val="22"/>
          <w:lang w:val="it-IT"/>
        </w:rPr>
        <w:t>Goldbet</w:t>
      </w:r>
      <w:r w:rsidRPr="008C7703">
        <w:rPr>
          <w:rFonts w:ascii="BMWType V2 Light" w:hAnsi="BMWType V2 Light"/>
          <w:szCs w:val="22"/>
          <w:lang w:val="it-IT"/>
        </w:rPr>
        <w:t xml:space="preserve"> Superbike</w:t>
      </w:r>
      <w:r w:rsidR="006A6A21" w:rsidRPr="008C7703">
        <w:rPr>
          <w:rFonts w:ascii="BMWType V2 Light" w:hAnsi="BMWType V2 Light"/>
          <w:szCs w:val="22"/>
          <w:lang w:val="it-IT"/>
        </w:rPr>
        <w:t xml:space="preserve"> Team</w:t>
      </w:r>
      <w:r w:rsidRPr="008C7703">
        <w:rPr>
          <w:rFonts w:ascii="BMWType V2 Light" w:hAnsi="BMWType V2 Light"/>
          <w:szCs w:val="22"/>
          <w:lang w:val="it-IT"/>
        </w:rPr>
        <w:t xml:space="preserve"> firmeranno autografi e risponderanno alle numerose domande e curiosità dei fan.</w:t>
      </w:r>
    </w:p>
    <w:p w14:paraId="6B6E08ED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</w:p>
    <w:p w14:paraId="77596481" w14:textId="77777777" w:rsidR="00987E70" w:rsidRPr="008C7703" w:rsidRDefault="00987E70" w:rsidP="00987E70">
      <w:pPr>
        <w:rPr>
          <w:rFonts w:ascii="BMWType V2 Light" w:hAnsi="BMWType V2 Light"/>
          <w:b/>
          <w:szCs w:val="22"/>
          <w:lang w:val="it-IT"/>
        </w:rPr>
      </w:pPr>
      <w:r w:rsidRPr="008C7703">
        <w:rPr>
          <w:rFonts w:ascii="BMWType V2 Light" w:hAnsi="BMWType V2 Light"/>
          <w:b/>
          <w:szCs w:val="22"/>
          <w:lang w:val="it-IT"/>
        </w:rPr>
        <w:t>Esposizione motociclistica ai piedi del Hausberg</w:t>
      </w:r>
    </w:p>
    <w:p w14:paraId="3B71A52C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 xml:space="preserve">Oltre 80 espositori provenienti dalla Germania e da altri paesi presenteranno prodotti e servizi relativi a tutti gli aspetti del motociclismo (tra cui il tuning, ricambi, pneumatici, accessori, pubblicazioni, programmi di viaggio e training). Sarà anche presente la Custom Bike Area per </w:t>
      </w:r>
      <w:r w:rsidR="00BF6D6D" w:rsidRPr="008C7703">
        <w:rPr>
          <w:rFonts w:ascii="BMWType V2 Light" w:hAnsi="BMWType V2 Light"/>
          <w:szCs w:val="22"/>
          <w:lang w:val="it-IT"/>
        </w:rPr>
        <w:t xml:space="preserve">personalizzazioni </w:t>
      </w:r>
      <w:r w:rsidRPr="008C7703">
        <w:rPr>
          <w:rFonts w:ascii="BMWType V2 Light" w:hAnsi="BMWType V2 Light"/>
          <w:szCs w:val="22"/>
          <w:lang w:val="it-IT"/>
        </w:rPr>
        <w:t>speciali. Quest’anno sarà coinvolto anche il leggendario Ace Cafe London.</w:t>
      </w:r>
    </w:p>
    <w:p w14:paraId="11DA49A7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>BMW Motorrad offrirà un servizio pneumatici in loco, in collaborazione con Metzeler.</w:t>
      </w:r>
    </w:p>
    <w:p w14:paraId="7E4835C6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</w:p>
    <w:p w14:paraId="3343F048" w14:textId="77777777" w:rsidR="00987E70" w:rsidRPr="008C7703" w:rsidRDefault="00987E70" w:rsidP="00987E70">
      <w:pPr>
        <w:rPr>
          <w:rFonts w:ascii="BMWType V2 Light" w:hAnsi="BMWType V2 Light"/>
          <w:b/>
          <w:szCs w:val="22"/>
          <w:lang w:val="it-IT"/>
        </w:rPr>
      </w:pPr>
      <w:r w:rsidRPr="008C7703">
        <w:rPr>
          <w:rFonts w:ascii="BMWType V2 Light" w:hAnsi="BMWType V2 Light"/>
          <w:b/>
          <w:szCs w:val="22"/>
          <w:lang w:val="it-IT"/>
        </w:rPr>
        <w:t>Divertimento assicurato!</w:t>
      </w:r>
    </w:p>
    <w:p w14:paraId="5065BDAA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 xml:space="preserve">Cosa sarebbe il BMW Motorrad Days senza le sue feste leggendarie? Inconcepibile! Il venerdì sera, "Gerry &amp; Gary" accenderanno l’atmosfera nel padiglione </w:t>
      </w:r>
      <w:r w:rsidR="002038FA" w:rsidRPr="008C7703">
        <w:rPr>
          <w:rFonts w:ascii="BMWType V2 Light" w:hAnsi="BMWType V2 Light"/>
          <w:szCs w:val="22"/>
          <w:lang w:val="it-IT"/>
        </w:rPr>
        <w:t>dedicato alle feste, mentre il s</w:t>
      </w:r>
      <w:r w:rsidRPr="008C7703">
        <w:rPr>
          <w:rFonts w:ascii="BMWType V2 Light" w:hAnsi="BMWType V2 Light"/>
          <w:szCs w:val="22"/>
          <w:lang w:val="it-IT"/>
        </w:rPr>
        <w:t>abato sarà il turno dei "Blechblos’n". Entrambe le band sono diventate popolari all’Oktoberfest di Monaco di Baviera e regaleranno agli ospiti una serata indimenticabile.</w:t>
      </w:r>
    </w:p>
    <w:p w14:paraId="6A2A15D8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</w:p>
    <w:p w14:paraId="6B94FFAB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>Alla Us Lodge, il venerdì si esibiranno i "Juicy", seguiti da "L</w:t>
      </w:r>
      <w:r w:rsidR="002038FA" w:rsidRPr="008C7703">
        <w:rPr>
          <w:rFonts w:ascii="BMWType V2 Light" w:hAnsi="BMWType V2 Light"/>
          <w:szCs w:val="22"/>
          <w:lang w:val="it-IT"/>
        </w:rPr>
        <w:t>os Gringos" e dai "Dreirad" il s</w:t>
      </w:r>
      <w:r w:rsidRPr="008C7703">
        <w:rPr>
          <w:rFonts w:ascii="BMWType V2 Light" w:hAnsi="BMWType V2 Light"/>
          <w:szCs w:val="22"/>
          <w:lang w:val="it-IT"/>
        </w:rPr>
        <w:t>abato. E per chi preferisce qualcosa di più tranquillo, in entrambe le serate Byron intratterrà gli ospiti con la sua chitarra intorno a un fuoco da campo. Una novità del programma di quest’</w:t>
      </w:r>
      <w:r w:rsidR="002038FA" w:rsidRPr="008C7703">
        <w:rPr>
          <w:rFonts w:ascii="BMWType V2 Light" w:hAnsi="BMWType V2 Light"/>
          <w:szCs w:val="22"/>
          <w:lang w:val="it-IT"/>
        </w:rPr>
        <w:t>anno è il Jazz Breakfast della d</w:t>
      </w:r>
      <w:r w:rsidRPr="008C7703">
        <w:rPr>
          <w:rFonts w:ascii="BMWType V2 Light" w:hAnsi="BMWType V2 Light"/>
          <w:szCs w:val="22"/>
          <w:lang w:val="it-IT"/>
        </w:rPr>
        <w:t>omenica, con la Metropolitan Jazz Band di Praga.</w:t>
      </w:r>
    </w:p>
    <w:p w14:paraId="4E213B28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</w:p>
    <w:p w14:paraId="6BE74711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>Al BMW Motorrad Cinema gli ospiti potranno alimentare la propria voglia di viaggiare e trarre ispirazione per interessanti tour dalle formidabili esperienze di Michael Martin, Herbert Schwarz e altri.</w:t>
      </w:r>
    </w:p>
    <w:p w14:paraId="229E59B4" w14:textId="77777777" w:rsidR="00987E70" w:rsidRPr="008C7703" w:rsidRDefault="00987E70" w:rsidP="00987E70">
      <w:pPr>
        <w:rPr>
          <w:rFonts w:ascii="BMWType V2 Light" w:hAnsi="BMWType V2 Light"/>
          <w:b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br/>
      </w:r>
      <w:r w:rsidRPr="008C7703">
        <w:rPr>
          <w:rFonts w:ascii="BMWType V2 Light" w:hAnsi="BMWType V2 Light"/>
          <w:b/>
          <w:szCs w:val="22"/>
          <w:lang w:val="it-IT"/>
        </w:rPr>
        <w:t>Hotel o tenda?</w:t>
      </w:r>
    </w:p>
    <w:p w14:paraId="2FE4120D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 xml:space="preserve">Ancora una volta, accanto </w:t>
      </w:r>
      <w:r w:rsidR="002038FA" w:rsidRPr="008C7703">
        <w:rPr>
          <w:rFonts w:ascii="BMWType V2 Light" w:hAnsi="BMWType V2 Light"/>
          <w:szCs w:val="22"/>
          <w:lang w:val="it-IT"/>
        </w:rPr>
        <w:t>all’area</w:t>
      </w:r>
      <w:r w:rsidRPr="008C7703">
        <w:rPr>
          <w:rFonts w:ascii="BMWType V2 Light" w:hAnsi="BMWType V2 Light"/>
          <w:szCs w:val="22"/>
          <w:lang w:val="it-IT"/>
        </w:rPr>
        <w:t xml:space="preserve"> dell’evento verrà allestita </w:t>
      </w:r>
      <w:r w:rsidR="002038FA" w:rsidRPr="008C7703">
        <w:rPr>
          <w:rFonts w:ascii="BMWType V2 Light" w:hAnsi="BMWType V2 Light"/>
          <w:szCs w:val="22"/>
          <w:lang w:val="it-IT"/>
        </w:rPr>
        <w:t>una zona</w:t>
      </w:r>
      <w:r w:rsidRPr="008C7703">
        <w:rPr>
          <w:rFonts w:ascii="BMWType V2 Light" w:hAnsi="BMWType V2 Light"/>
          <w:szCs w:val="22"/>
          <w:lang w:val="it-IT"/>
        </w:rPr>
        <w:t xml:space="preserve"> campeggio di 15.000 m² dotata di bagni. Per gli ospiti che preferiscono alloggiare in hotel di diverse categorie, raccomandiamo di effettuare tempestivamente una prenotazione al sito web: gapa.de/Garmisch_Partenkirchen_Home.</w:t>
      </w:r>
    </w:p>
    <w:p w14:paraId="5B955762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</w:p>
    <w:p w14:paraId="0B464291" w14:textId="77777777" w:rsidR="00987E70" w:rsidRPr="008C7703" w:rsidRDefault="002038FA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 xml:space="preserve">Ulteriori informazioni, </w:t>
      </w:r>
      <w:r w:rsidR="00987E70" w:rsidRPr="008C7703">
        <w:rPr>
          <w:rFonts w:ascii="BMWType V2 Light" w:hAnsi="BMWType V2 Light"/>
          <w:szCs w:val="22"/>
          <w:lang w:val="it-IT"/>
        </w:rPr>
        <w:t>e presto anche l’intero programma della manifestazione</w:t>
      </w:r>
      <w:r w:rsidRPr="008C7703">
        <w:rPr>
          <w:rFonts w:ascii="BMWType V2 Light" w:hAnsi="BMWType V2 Light"/>
          <w:szCs w:val="22"/>
          <w:lang w:val="it-IT"/>
        </w:rPr>
        <w:t>,</w:t>
      </w:r>
      <w:r w:rsidR="00987E70" w:rsidRPr="008C7703">
        <w:rPr>
          <w:rFonts w:ascii="BMWType V2 Light" w:hAnsi="BMWType V2 Light"/>
          <w:szCs w:val="22"/>
          <w:lang w:val="it-IT"/>
        </w:rPr>
        <w:t xml:space="preserve"> saranno disponibili su Internet agli indirizzi web: bmw-motorrad.com/motorraddays e bmw.motorrad"&gt; www.facebook.com/bmw.motorrad.</w:t>
      </w:r>
    </w:p>
    <w:p w14:paraId="217460BC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</w:p>
    <w:p w14:paraId="08AFDEA6" w14:textId="77777777" w:rsidR="00987E70" w:rsidRPr="008C7703" w:rsidRDefault="00987E70" w:rsidP="00987E70">
      <w:pPr>
        <w:rPr>
          <w:rFonts w:ascii="BMWType V2 Light" w:hAnsi="BMWType V2 Light"/>
          <w:szCs w:val="22"/>
          <w:lang w:val="it-IT"/>
        </w:rPr>
      </w:pPr>
      <w:r w:rsidRPr="008C7703">
        <w:rPr>
          <w:rFonts w:ascii="BMWType V2 Light" w:hAnsi="BMWType V2 Light"/>
          <w:szCs w:val="22"/>
          <w:lang w:val="it-IT"/>
        </w:rPr>
        <w:t>Materiale stampa relativo ai precedenti BMW Motorrad Days e ai prodotti BMW Motorrad è disponibile presso il BMW Group PressClub al sito web bmwgroup.com/"&gt;www.press.bmwgroup.com.</w:t>
      </w:r>
    </w:p>
    <w:p w14:paraId="5DFD2B51" w14:textId="77777777" w:rsidR="004A3906" w:rsidRPr="008C7703" w:rsidRDefault="004A3906" w:rsidP="00987E70">
      <w:pPr>
        <w:rPr>
          <w:rFonts w:ascii="BMWType V2 Light" w:eastAsia="Times" w:hAnsi="BMWType V2 Light"/>
          <w:sz w:val="18"/>
          <w:lang w:val="it-IT"/>
        </w:rPr>
      </w:pPr>
    </w:p>
    <w:p w14:paraId="5473B849" w14:textId="77777777" w:rsidR="007B3643" w:rsidRPr="008C7703" w:rsidRDefault="007B3643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hAnsi="BMWType V2 Light"/>
          <w:lang w:val="it-IT"/>
        </w:rPr>
      </w:pPr>
      <w:r w:rsidRPr="008C7703">
        <w:rPr>
          <w:rFonts w:ascii="BMWType V2 Light" w:eastAsia="Times" w:hAnsi="BMWType V2 Light"/>
          <w:sz w:val="18"/>
          <w:lang w:val="it-IT"/>
        </w:rPr>
        <w:lastRenderedPageBreak/>
        <w:t>Per ulteriori informazioni contattare:</w:t>
      </w:r>
    </w:p>
    <w:p w14:paraId="7671BE01" w14:textId="77777777" w:rsidR="007B3643" w:rsidRPr="008C7703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14:paraId="04932560" w14:textId="77777777" w:rsidR="007B3643" w:rsidRPr="008C7703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8C7703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8C7703">
        <w:rPr>
          <w:rFonts w:ascii="BMWType V2 Light" w:eastAsia="Times" w:hAnsi="BMWType V2 Light"/>
          <w:sz w:val="18"/>
          <w:szCs w:val="18"/>
          <w:lang w:val="it-IT"/>
        </w:rPr>
        <w:tab/>
      </w:r>
      <w:r w:rsidRPr="008C7703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8C7703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8C7703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8C7703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0" w:history="1">
        <w:r w:rsidRPr="008C7703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1C0D94D7" w14:textId="77777777" w:rsidR="007B3643" w:rsidRPr="008C7703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5013C216" w14:textId="77777777" w:rsidR="007B3643" w:rsidRPr="008C7703" w:rsidRDefault="007B3643" w:rsidP="007B3643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  <w:r w:rsidRPr="008C7703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1" w:history="1">
        <w:r w:rsidRPr="008C7703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2109B8DC" w14:textId="77777777" w:rsidR="0030559B" w:rsidRPr="008C7703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0D0594DC" w14:textId="77777777" w:rsidR="00DC13BB" w:rsidRPr="008C7703" w:rsidRDefault="00DC13BB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2A2C7398" w14:textId="77777777" w:rsidR="00451826" w:rsidRPr="008C7703" w:rsidRDefault="00451826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065B667D" w14:textId="77777777" w:rsidR="00451826" w:rsidRPr="008C7703" w:rsidRDefault="00451826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7B777BD5" w14:textId="77777777" w:rsidR="00451826" w:rsidRPr="008C7703" w:rsidRDefault="00451826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31D6A3F3" w14:textId="77777777" w:rsidR="00DC13BB" w:rsidRPr="008C7703" w:rsidRDefault="00DC13BB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125C67A3" w14:textId="77777777" w:rsidR="008A29A7" w:rsidRPr="008C7703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8C7703">
        <w:rPr>
          <w:rFonts w:ascii="BMWType V2 Light" w:hAnsi="BMWType V2 Light" w:cs="BMWType V2 Light"/>
          <w:b/>
          <w:sz w:val="18"/>
          <w:szCs w:val="18"/>
          <w:lang w:val="it-IT"/>
        </w:rPr>
        <w:t xml:space="preserve">Il BMW Group </w:t>
      </w:r>
    </w:p>
    <w:p w14:paraId="7E00A131" w14:textId="77777777" w:rsidR="008A29A7" w:rsidRPr="008C7703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8C7703">
        <w:rPr>
          <w:rFonts w:ascii="BMWType V2 Light" w:hAnsi="BMWType V2 Light" w:cs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7934D1DA" w14:textId="77777777" w:rsidR="008A29A7" w:rsidRPr="008C7703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7A639E8A" w14:textId="77777777" w:rsidR="008A29A7" w:rsidRPr="008C7703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8C7703">
        <w:rPr>
          <w:rFonts w:ascii="BMWType V2 Light" w:hAnsi="BMWType V2 Light" w:cs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2011 è stato di 7,38 miliardi di Euro con ricavi pari a 68,82 miliardi di Euro. Al 31 dicembre 2011, il BMW Group contava circa 100.000 dipendenti.</w:t>
      </w:r>
    </w:p>
    <w:p w14:paraId="5AC60832" w14:textId="77777777" w:rsidR="008A29A7" w:rsidRPr="008C7703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7A354DF0" w14:textId="77777777" w:rsidR="008A29A7" w:rsidRPr="008C7703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8C7703">
        <w:rPr>
          <w:rFonts w:ascii="BMWType V2 Light" w:hAnsi="BMWType V2 Light" w:cs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 Il risultato di questi sforzi è che negli ultimi otto anni il BMW Group figura come leader di settore negli indici di sostenibilità Dow Jones.</w:t>
      </w:r>
    </w:p>
    <w:p w14:paraId="69FBDFFA" w14:textId="77777777" w:rsidR="008A29A7" w:rsidRPr="008C7703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7ECC7A52" w14:textId="77777777" w:rsidR="008A29A7" w:rsidRPr="008C7703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8C7703">
        <w:rPr>
          <w:rFonts w:ascii="BMWType V2 Light" w:hAnsi="BMWType V2 Light" w:cs="BMWType V2 Light"/>
          <w:sz w:val="18"/>
          <w:szCs w:val="18"/>
          <w:lang w:val="it-IT"/>
        </w:rPr>
        <w:t xml:space="preserve">www.bmwgroup.com </w:t>
      </w:r>
    </w:p>
    <w:p w14:paraId="057D8957" w14:textId="77777777" w:rsidR="008A29A7" w:rsidRPr="008C7703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8C7703">
        <w:rPr>
          <w:rFonts w:ascii="BMWType V2 Light" w:hAnsi="BMWType V2 Light" w:cs="BMWType V2 Light"/>
          <w:sz w:val="18"/>
          <w:szCs w:val="18"/>
          <w:lang w:val="it-IT"/>
        </w:rPr>
        <w:t>Facebook: http://www.facebook.com/BMWGroup</w:t>
      </w:r>
    </w:p>
    <w:p w14:paraId="3C0A714C" w14:textId="77777777" w:rsidR="008A29A7" w:rsidRPr="008C7703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8C7703">
        <w:rPr>
          <w:rFonts w:ascii="BMWType V2 Light" w:hAnsi="BMWType V2 Light" w:cs="BMWType V2 Light"/>
          <w:sz w:val="18"/>
          <w:szCs w:val="18"/>
          <w:lang w:val="it-IT"/>
        </w:rPr>
        <w:t>Twitter: http://twitter.com/BMWGroup</w:t>
      </w:r>
    </w:p>
    <w:p w14:paraId="77A94E44" w14:textId="77777777" w:rsidR="008A29A7" w:rsidRPr="008C7703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8C7703">
        <w:rPr>
          <w:rFonts w:ascii="BMWType V2 Light" w:hAnsi="BMWType V2 Light" w:cs="BMWType V2 Light"/>
          <w:sz w:val="18"/>
          <w:szCs w:val="18"/>
          <w:lang w:val="it-IT"/>
        </w:rPr>
        <w:t>YouTube: http://www.youtube.com/BMWGroupview</w:t>
      </w:r>
    </w:p>
    <w:p w14:paraId="352C88DB" w14:textId="77777777" w:rsidR="007016D8" w:rsidRPr="008C7703" w:rsidRDefault="007016D8" w:rsidP="0030559B">
      <w:pPr>
        <w:overflowPunct/>
        <w:spacing w:line="240" w:lineRule="auto"/>
        <w:textAlignment w:val="auto"/>
        <w:rPr>
          <w:rFonts w:ascii="BMWType V2 Light" w:hAnsi="BMWType V2 Light" w:cs="BMWTypeV2Light-Bold"/>
          <w:color w:val="000000"/>
          <w:kern w:val="0"/>
          <w:sz w:val="18"/>
          <w:szCs w:val="18"/>
          <w:lang w:val="it-IT"/>
        </w:rPr>
      </w:pPr>
    </w:p>
    <w:p w14:paraId="088B00AB" w14:textId="77777777" w:rsidR="0030559B" w:rsidRPr="008C7703" w:rsidRDefault="0030559B">
      <w:pPr>
        <w:rPr>
          <w:rFonts w:ascii="Times New Roman" w:hAnsi="Times New Roman"/>
          <w:kern w:val="0"/>
          <w:sz w:val="18"/>
          <w:szCs w:val="18"/>
          <w:lang w:val="it-IT"/>
        </w:rPr>
      </w:pPr>
    </w:p>
    <w:sectPr w:rsidR="0030559B" w:rsidRPr="008C7703" w:rsidSect="00510E9F">
      <w:headerReference w:type="default" r:id="rId12"/>
      <w:type w:val="continuous"/>
      <w:pgSz w:w="11907" w:h="16840" w:code="9"/>
      <w:pgMar w:top="2410" w:right="850" w:bottom="993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F0067" w14:textId="77777777" w:rsidR="00757C76" w:rsidRDefault="00757C76">
      <w:r>
        <w:separator/>
      </w:r>
    </w:p>
  </w:endnote>
  <w:endnote w:type="continuationSeparator" w:id="0">
    <w:p w14:paraId="11943472" w14:textId="77777777" w:rsidR="00757C76" w:rsidRDefault="0075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7F9E7" w14:textId="77777777" w:rsidR="00757C76" w:rsidRDefault="00757C76">
      <w:r>
        <w:separator/>
      </w:r>
    </w:p>
  </w:footnote>
  <w:footnote w:type="continuationSeparator" w:id="0">
    <w:p w14:paraId="49D83B91" w14:textId="77777777" w:rsidR="00757C76" w:rsidRDefault="00757C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A4F1F" w14:textId="77777777" w:rsidR="00C85E99" w:rsidRDefault="00C85E99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663A497A" w14:textId="77777777" w:rsidR="00C85E99" w:rsidRDefault="00C85E99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6521B8C4" w14:textId="77777777" w:rsidR="00C85E99" w:rsidRDefault="00C85E99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4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5"/>
  </w:num>
  <w:num w:numId="18">
    <w:abstractNumId w:val="14"/>
  </w:num>
  <w:num w:numId="19">
    <w:abstractNumId w:val="0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2DC"/>
    <w:rsid w:val="00004472"/>
    <w:rsid w:val="0000510B"/>
    <w:rsid w:val="00007082"/>
    <w:rsid w:val="00007B59"/>
    <w:rsid w:val="0001574A"/>
    <w:rsid w:val="000260BE"/>
    <w:rsid w:val="00031293"/>
    <w:rsid w:val="00031453"/>
    <w:rsid w:val="000349C5"/>
    <w:rsid w:val="000417BD"/>
    <w:rsid w:val="0004543D"/>
    <w:rsid w:val="00054748"/>
    <w:rsid w:val="00055206"/>
    <w:rsid w:val="00064D15"/>
    <w:rsid w:val="000723ED"/>
    <w:rsid w:val="0009116B"/>
    <w:rsid w:val="0009622C"/>
    <w:rsid w:val="00097D08"/>
    <w:rsid w:val="000B183E"/>
    <w:rsid w:val="000B4A0A"/>
    <w:rsid w:val="000B6627"/>
    <w:rsid w:val="000C27A8"/>
    <w:rsid w:val="000C4A9E"/>
    <w:rsid w:val="000C4CD0"/>
    <w:rsid w:val="000C5E48"/>
    <w:rsid w:val="000D0FFA"/>
    <w:rsid w:val="000D7322"/>
    <w:rsid w:val="000E7E27"/>
    <w:rsid w:val="00100BE0"/>
    <w:rsid w:val="00113B11"/>
    <w:rsid w:val="00117873"/>
    <w:rsid w:val="00117E68"/>
    <w:rsid w:val="00131639"/>
    <w:rsid w:val="0013208F"/>
    <w:rsid w:val="0014118E"/>
    <w:rsid w:val="001423DC"/>
    <w:rsid w:val="00145B72"/>
    <w:rsid w:val="00150437"/>
    <w:rsid w:val="001541BC"/>
    <w:rsid w:val="00155162"/>
    <w:rsid w:val="00162CD3"/>
    <w:rsid w:val="001630EB"/>
    <w:rsid w:val="00176968"/>
    <w:rsid w:val="00181185"/>
    <w:rsid w:val="00182C1C"/>
    <w:rsid w:val="0019255C"/>
    <w:rsid w:val="00195EA0"/>
    <w:rsid w:val="001A0D6B"/>
    <w:rsid w:val="001A0FA4"/>
    <w:rsid w:val="001A2020"/>
    <w:rsid w:val="001A784A"/>
    <w:rsid w:val="001B2781"/>
    <w:rsid w:val="001B5290"/>
    <w:rsid w:val="001B55EA"/>
    <w:rsid w:val="001B6575"/>
    <w:rsid w:val="001C79F7"/>
    <w:rsid w:val="001D1162"/>
    <w:rsid w:val="001E4C0D"/>
    <w:rsid w:val="001E71C9"/>
    <w:rsid w:val="001F32C6"/>
    <w:rsid w:val="001F3986"/>
    <w:rsid w:val="001F53D1"/>
    <w:rsid w:val="00202360"/>
    <w:rsid w:val="00203119"/>
    <w:rsid w:val="002038FA"/>
    <w:rsid w:val="0020427E"/>
    <w:rsid w:val="00204E15"/>
    <w:rsid w:val="002066DD"/>
    <w:rsid w:val="00210797"/>
    <w:rsid w:val="002121DF"/>
    <w:rsid w:val="0021439A"/>
    <w:rsid w:val="0022478B"/>
    <w:rsid w:val="0023544E"/>
    <w:rsid w:val="002356BB"/>
    <w:rsid w:val="00240D41"/>
    <w:rsid w:val="00242DB6"/>
    <w:rsid w:val="00244592"/>
    <w:rsid w:val="00244897"/>
    <w:rsid w:val="00255562"/>
    <w:rsid w:val="002557CB"/>
    <w:rsid w:val="00261925"/>
    <w:rsid w:val="00265C6B"/>
    <w:rsid w:val="002762FE"/>
    <w:rsid w:val="0027709B"/>
    <w:rsid w:val="00287E52"/>
    <w:rsid w:val="00297FEE"/>
    <w:rsid w:val="002A05F7"/>
    <w:rsid w:val="002A232E"/>
    <w:rsid w:val="002A2BA1"/>
    <w:rsid w:val="002C6F54"/>
    <w:rsid w:val="002D41B0"/>
    <w:rsid w:val="002D73F4"/>
    <w:rsid w:val="002F21ED"/>
    <w:rsid w:val="002F476A"/>
    <w:rsid w:val="002F5283"/>
    <w:rsid w:val="00301BAA"/>
    <w:rsid w:val="00303F27"/>
    <w:rsid w:val="003044F1"/>
    <w:rsid w:val="0030559B"/>
    <w:rsid w:val="003074E6"/>
    <w:rsid w:val="00313AE2"/>
    <w:rsid w:val="0031780D"/>
    <w:rsid w:val="00324BBF"/>
    <w:rsid w:val="003311B1"/>
    <w:rsid w:val="00333B13"/>
    <w:rsid w:val="0033659D"/>
    <w:rsid w:val="00352963"/>
    <w:rsid w:val="00356431"/>
    <w:rsid w:val="00356E47"/>
    <w:rsid w:val="00357AC7"/>
    <w:rsid w:val="0036652C"/>
    <w:rsid w:val="00370919"/>
    <w:rsid w:val="00380133"/>
    <w:rsid w:val="00395763"/>
    <w:rsid w:val="003A26B5"/>
    <w:rsid w:val="003B5D97"/>
    <w:rsid w:val="003C57E9"/>
    <w:rsid w:val="003C644A"/>
    <w:rsid w:val="003C7655"/>
    <w:rsid w:val="003D7FA2"/>
    <w:rsid w:val="003F3A36"/>
    <w:rsid w:val="003F40FB"/>
    <w:rsid w:val="004010E9"/>
    <w:rsid w:val="00403BB8"/>
    <w:rsid w:val="004060F5"/>
    <w:rsid w:val="0041401F"/>
    <w:rsid w:val="00414417"/>
    <w:rsid w:val="00420DEA"/>
    <w:rsid w:val="004217EB"/>
    <w:rsid w:val="00422D52"/>
    <w:rsid w:val="00426D83"/>
    <w:rsid w:val="00435184"/>
    <w:rsid w:val="00436727"/>
    <w:rsid w:val="00437517"/>
    <w:rsid w:val="004377AF"/>
    <w:rsid w:val="0045018E"/>
    <w:rsid w:val="00451826"/>
    <w:rsid w:val="004603CA"/>
    <w:rsid w:val="0046044B"/>
    <w:rsid w:val="00461892"/>
    <w:rsid w:val="0048351B"/>
    <w:rsid w:val="0048468B"/>
    <w:rsid w:val="00484E83"/>
    <w:rsid w:val="00486B97"/>
    <w:rsid w:val="00491EB5"/>
    <w:rsid w:val="004A3906"/>
    <w:rsid w:val="004A5B5B"/>
    <w:rsid w:val="004B01D6"/>
    <w:rsid w:val="004B116B"/>
    <w:rsid w:val="004B203E"/>
    <w:rsid w:val="004B4838"/>
    <w:rsid w:val="004C2B31"/>
    <w:rsid w:val="004E2D9C"/>
    <w:rsid w:val="004E48BA"/>
    <w:rsid w:val="004E6649"/>
    <w:rsid w:val="004E6FFD"/>
    <w:rsid w:val="004F1C23"/>
    <w:rsid w:val="004F331B"/>
    <w:rsid w:val="004F46E1"/>
    <w:rsid w:val="004F5C45"/>
    <w:rsid w:val="00500AE3"/>
    <w:rsid w:val="00507CD5"/>
    <w:rsid w:val="0051016F"/>
    <w:rsid w:val="00510E9F"/>
    <w:rsid w:val="005112CD"/>
    <w:rsid w:val="005136E2"/>
    <w:rsid w:val="00514C52"/>
    <w:rsid w:val="00521E4A"/>
    <w:rsid w:val="00525B8F"/>
    <w:rsid w:val="005305C1"/>
    <w:rsid w:val="005365FF"/>
    <w:rsid w:val="005432D7"/>
    <w:rsid w:val="0054362D"/>
    <w:rsid w:val="0055040F"/>
    <w:rsid w:val="005516E7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B02FF"/>
    <w:rsid w:val="005B3D04"/>
    <w:rsid w:val="005B4233"/>
    <w:rsid w:val="005B6753"/>
    <w:rsid w:val="005C4982"/>
    <w:rsid w:val="005C5374"/>
    <w:rsid w:val="005C6DB2"/>
    <w:rsid w:val="005C756D"/>
    <w:rsid w:val="005C771B"/>
    <w:rsid w:val="005D0340"/>
    <w:rsid w:val="005D0DD7"/>
    <w:rsid w:val="005D1238"/>
    <w:rsid w:val="005D45C0"/>
    <w:rsid w:val="005D5B8A"/>
    <w:rsid w:val="005E545B"/>
    <w:rsid w:val="005E6AC2"/>
    <w:rsid w:val="005F3B85"/>
    <w:rsid w:val="005F51FE"/>
    <w:rsid w:val="0060147E"/>
    <w:rsid w:val="00605DF0"/>
    <w:rsid w:val="0061076B"/>
    <w:rsid w:val="00614917"/>
    <w:rsid w:val="00615F67"/>
    <w:rsid w:val="0062179B"/>
    <w:rsid w:val="006277D2"/>
    <w:rsid w:val="00634380"/>
    <w:rsid w:val="00641255"/>
    <w:rsid w:val="00643C62"/>
    <w:rsid w:val="00654184"/>
    <w:rsid w:val="006574DD"/>
    <w:rsid w:val="006748E5"/>
    <w:rsid w:val="00684624"/>
    <w:rsid w:val="00686B1E"/>
    <w:rsid w:val="00690014"/>
    <w:rsid w:val="006A0122"/>
    <w:rsid w:val="006A23DD"/>
    <w:rsid w:val="006A6A21"/>
    <w:rsid w:val="006B0E35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242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57C76"/>
    <w:rsid w:val="00766B88"/>
    <w:rsid w:val="00767644"/>
    <w:rsid w:val="0077262E"/>
    <w:rsid w:val="007741D7"/>
    <w:rsid w:val="00776EEE"/>
    <w:rsid w:val="0077778A"/>
    <w:rsid w:val="00777FC1"/>
    <w:rsid w:val="00786895"/>
    <w:rsid w:val="00797478"/>
    <w:rsid w:val="007A0D0D"/>
    <w:rsid w:val="007A132C"/>
    <w:rsid w:val="007B051D"/>
    <w:rsid w:val="007B3643"/>
    <w:rsid w:val="007C11BF"/>
    <w:rsid w:val="007C1CE8"/>
    <w:rsid w:val="007C3B27"/>
    <w:rsid w:val="007C4F9F"/>
    <w:rsid w:val="007D7F5D"/>
    <w:rsid w:val="007E6BD2"/>
    <w:rsid w:val="007F20A6"/>
    <w:rsid w:val="007F52C2"/>
    <w:rsid w:val="007F6CE7"/>
    <w:rsid w:val="00800028"/>
    <w:rsid w:val="00802667"/>
    <w:rsid w:val="00804849"/>
    <w:rsid w:val="00813811"/>
    <w:rsid w:val="00814B88"/>
    <w:rsid w:val="00814CCA"/>
    <w:rsid w:val="00815A09"/>
    <w:rsid w:val="00815AE3"/>
    <w:rsid w:val="0081786E"/>
    <w:rsid w:val="00823B81"/>
    <w:rsid w:val="00824546"/>
    <w:rsid w:val="00827B2E"/>
    <w:rsid w:val="008318E0"/>
    <w:rsid w:val="00834E47"/>
    <w:rsid w:val="00852D36"/>
    <w:rsid w:val="008609D4"/>
    <w:rsid w:val="00860C17"/>
    <w:rsid w:val="00860C2B"/>
    <w:rsid w:val="00863F4C"/>
    <w:rsid w:val="00865443"/>
    <w:rsid w:val="00873992"/>
    <w:rsid w:val="00873D4D"/>
    <w:rsid w:val="00886D4D"/>
    <w:rsid w:val="00896195"/>
    <w:rsid w:val="00896F77"/>
    <w:rsid w:val="008A29A7"/>
    <w:rsid w:val="008A5C06"/>
    <w:rsid w:val="008B140F"/>
    <w:rsid w:val="008C2D64"/>
    <w:rsid w:val="008C55C2"/>
    <w:rsid w:val="008C5B79"/>
    <w:rsid w:val="008C7703"/>
    <w:rsid w:val="008D089D"/>
    <w:rsid w:val="008E081E"/>
    <w:rsid w:val="008E37E1"/>
    <w:rsid w:val="008E7A29"/>
    <w:rsid w:val="00902D58"/>
    <w:rsid w:val="0090388B"/>
    <w:rsid w:val="00905381"/>
    <w:rsid w:val="00905A70"/>
    <w:rsid w:val="009071D5"/>
    <w:rsid w:val="009075F0"/>
    <w:rsid w:val="00911746"/>
    <w:rsid w:val="0091329A"/>
    <w:rsid w:val="00917885"/>
    <w:rsid w:val="0092691B"/>
    <w:rsid w:val="009339A1"/>
    <w:rsid w:val="009342BB"/>
    <w:rsid w:val="009369C8"/>
    <w:rsid w:val="00941696"/>
    <w:rsid w:val="00942FF9"/>
    <w:rsid w:val="009432E7"/>
    <w:rsid w:val="00945D4F"/>
    <w:rsid w:val="0095159E"/>
    <w:rsid w:val="009526DA"/>
    <w:rsid w:val="00963F48"/>
    <w:rsid w:val="009715BB"/>
    <w:rsid w:val="00971F3F"/>
    <w:rsid w:val="009721E5"/>
    <w:rsid w:val="00977B4B"/>
    <w:rsid w:val="0098576C"/>
    <w:rsid w:val="00987E70"/>
    <w:rsid w:val="009910A1"/>
    <w:rsid w:val="009975D2"/>
    <w:rsid w:val="009A160C"/>
    <w:rsid w:val="009A7F40"/>
    <w:rsid w:val="009B10D2"/>
    <w:rsid w:val="009B1BDE"/>
    <w:rsid w:val="009B4BC5"/>
    <w:rsid w:val="009C3005"/>
    <w:rsid w:val="009D0EF1"/>
    <w:rsid w:val="009D4009"/>
    <w:rsid w:val="009D7613"/>
    <w:rsid w:val="009E1BC9"/>
    <w:rsid w:val="009E43C2"/>
    <w:rsid w:val="009E7EDE"/>
    <w:rsid w:val="00A002EB"/>
    <w:rsid w:val="00A01D7D"/>
    <w:rsid w:val="00A038FF"/>
    <w:rsid w:val="00A04507"/>
    <w:rsid w:val="00A07241"/>
    <w:rsid w:val="00A130A2"/>
    <w:rsid w:val="00A1664F"/>
    <w:rsid w:val="00A201DC"/>
    <w:rsid w:val="00A2376C"/>
    <w:rsid w:val="00A24C60"/>
    <w:rsid w:val="00A26419"/>
    <w:rsid w:val="00A45874"/>
    <w:rsid w:val="00A47395"/>
    <w:rsid w:val="00A52097"/>
    <w:rsid w:val="00A55A06"/>
    <w:rsid w:val="00A67DE9"/>
    <w:rsid w:val="00A7387F"/>
    <w:rsid w:val="00A77356"/>
    <w:rsid w:val="00A824E7"/>
    <w:rsid w:val="00A949BF"/>
    <w:rsid w:val="00AA0479"/>
    <w:rsid w:val="00AA578E"/>
    <w:rsid w:val="00AA5AC3"/>
    <w:rsid w:val="00AC5B75"/>
    <w:rsid w:val="00AD20BA"/>
    <w:rsid w:val="00AE24A7"/>
    <w:rsid w:val="00AE5CA8"/>
    <w:rsid w:val="00AF3528"/>
    <w:rsid w:val="00AF4797"/>
    <w:rsid w:val="00B12CB7"/>
    <w:rsid w:val="00B141EB"/>
    <w:rsid w:val="00B14C0B"/>
    <w:rsid w:val="00B16649"/>
    <w:rsid w:val="00B411A5"/>
    <w:rsid w:val="00B450DD"/>
    <w:rsid w:val="00B56000"/>
    <w:rsid w:val="00B624A3"/>
    <w:rsid w:val="00B727A5"/>
    <w:rsid w:val="00B735EA"/>
    <w:rsid w:val="00B81B6F"/>
    <w:rsid w:val="00B82BFF"/>
    <w:rsid w:val="00B82C1C"/>
    <w:rsid w:val="00B838B8"/>
    <w:rsid w:val="00B85F78"/>
    <w:rsid w:val="00B95162"/>
    <w:rsid w:val="00BA6899"/>
    <w:rsid w:val="00BA6E7C"/>
    <w:rsid w:val="00BB012D"/>
    <w:rsid w:val="00BB4634"/>
    <w:rsid w:val="00BC47B0"/>
    <w:rsid w:val="00BD1011"/>
    <w:rsid w:val="00BD6AF6"/>
    <w:rsid w:val="00BD7867"/>
    <w:rsid w:val="00BE2ED1"/>
    <w:rsid w:val="00BE5439"/>
    <w:rsid w:val="00BE5D58"/>
    <w:rsid w:val="00BE62CD"/>
    <w:rsid w:val="00BF0450"/>
    <w:rsid w:val="00BF0B45"/>
    <w:rsid w:val="00BF26CA"/>
    <w:rsid w:val="00BF6D6D"/>
    <w:rsid w:val="00C12FA8"/>
    <w:rsid w:val="00C13FEE"/>
    <w:rsid w:val="00C14B54"/>
    <w:rsid w:val="00C20093"/>
    <w:rsid w:val="00C21B1D"/>
    <w:rsid w:val="00C268E6"/>
    <w:rsid w:val="00C34BDE"/>
    <w:rsid w:val="00C4327D"/>
    <w:rsid w:val="00C43B04"/>
    <w:rsid w:val="00C50B4D"/>
    <w:rsid w:val="00C57C61"/>
    <w:rsid w:val="00C66DF0"/>
    <w:rsid w:val="00C70621"/>
    <w:rsid w:val="00C82851"/>
    <w:rsid w:val="00C85E99"/>
    <w:rsid w:val="00C8606F"/>
    <w:rsid w:val="00C86F6E"/>
    <w:rsid w:val="00CA0359"/>
    <w:rsid w:val="00CA23B6"/>
    <w:rsid w:val="00CA3F38"/>
    <w:rsid w:val="00CA432C"/>
    <w:rsid w:val="00CB4377"/>
    <w:rsid w:val="00CB51AF"/>
    <w:rsid w:val="00CB525A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CF77CB"/>
    <w:rsid w:val="00D00915"/>
    <w:rsid w:val="00D00BD3"/>
    <w:rsid w:val="00D02168"/>
    <w:rsid w:val="00D07E59"/>
    <w:rsid w:val="00D10F9B"/>
    <w:rsid w:val="00D146D7"/>
    <w:rsid w:val="00D21957"/>
    <w:rsid w:val="00D2362E"/>
    <w:rsid w:val="00D242FB"/>
    <w:rsid w:val="00D25A47"/>
    <w:rsid w:val="00D27431"/>
    <w:rsid w:val="00D2790D"/>
    <w:rsid w:val="00D30F20"/>
    <w:rsid w:val="00D35325"/>
    <w:rsid w:val="00D43336"/>
    <w:rsid w:val="00D45FFE"/>
    <w:rsid w:val="00D50B49"/>
    <w:rsid w:val="00D56151"/>
    <w:rsid w:val="00D63270"/>
    <w:rsid w:val="00D640F6"/>
    <w:rsid w:val="00D7442D"/>
    <w:rsid w:val="00D75340"/>
    <w:rsid w:val="00D8362B"/>
    <w:rsid w:val="00D83A25"/>
    <w:rsid w:val="00D9360B"/>
    <w:rsid w:val="00DA0094"/>
    <w:rsid w:val="00DA31C3"/>
    <w:rsid w:val="00DA7FB8"/>
    <w:rsid w:val="00DC13BB"/>
    <w:rsid w:val="00DC1E9A"/>
    <w:rsid w:val="00DC2DD6"/>
    <w:rsid w:val="00DD1141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2918"/>
    <w:rsid w:val="00E36BF0"/>
    <w:rsid w:val="00E42E6B"/>
    <w:rsid w:val="00E462F9"/>
    <w:rsid w:val="00E51F74"/>
    <w:rsid w:val="00E52BB5"/>
    <w:rsid w:val="00E542DF"/>
    <w:rsid w:val="00E57231"/>
    <w:rsid w:val="00E60231"/>
    <w:rsid w:val="00E61398"/>
    <w:rsid w:val="00E631C6"/>
    <w:rsid w:val="00E731BD"/>
    <w:rsid w:val="00E90943"/>
    <w:rsid w:val="00E90D06"/>
    <w:rsid w:val="00E928FB"/>
    <w:rsid w:val="00EA074E"/>
    <w:rsid w:val="00EA0941"/>
    <w:rsid w:val="00EA4DF6"/>
    <w:rsid w:val="00EB39ED"/>
    <w:rsid w:val="00EC4314"/>
    <w:rsid w:val="00EC484A"/>
    <w:rsid w:val="00ED045C"/>
    <w:rsid w:val="00EE47D8"/>
    <w:rsid w:val="00F00DF6"/>
    <w:rsid w:val="00F00E96"/>
    <w:rsid w:val="00F03FBB"/>
    <w:rsid w:val="00F043DD"/>
    <w:rsid w:val="00F100E9"/>
    <w:rsid w:val="00F135C0"/>
    <w:rsid w:val="00F17C3F"/>
    <w:rsid w:val="00F24655"/>
    <w:rsid w:val="00F24A1B"/>
    <w:rsid w:val="00F365B3"/>
    <w:rsid w:val="00F37E31"/>
    <w:rsid w:val="00F40B84"/>
    <w:rsid w:val="00F44F6D"/>
    <w:rsid w:val="00F46BC7"/>
    <w:rsid w:val="00F54B71"/>
    <w:rsid w:val="00F63299"/>
    <w:rsid w:val="00F71F84"/>
    <w:rsid w:val="00F72053"/>
    <w:rsid w:val="00F8538D"/>
    <w:rsid w:val="00F96D61"/>
    <w:rsid w:val="00F96DD5"/>
    <w:rsid w:val="00FA0CB2"/>
    <w:rsid w:val="00FA1D01"/>
    <w:rsid w:val="00FA1D4D"/>
    <w:rsid w:val="00FA3242"/>
    <w:rsid w:val="00FA75D1"/>
    <w:rsid w:val="00FC3650"/>
    <w:rsid w:val="00FE1D87"/>
    <w:rsid w:val="00FE30DE"/>
    <w:rsid w:val="00FE35D0"/>
    <w:rsid w:val="00FE439D"/>
    <w:rsid w:val="00FE6706"/>
    <w:rsid w:val="00FF2390"/>
    <w:rsid w:val="00FF6625"/>
    <w:rsid w:val="00FF6C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54F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541B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1541B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1541B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1541B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1541B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41B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541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541BC"/>
  </w:style>
  <w:style w:type="paragraph" w:styleId="BodyText">
    <w:name w:val="Body Text"/>
    <w:basedOn w:val="Normal"/>
    <w:semiHidden/>
    <w:rsid w:val="001541B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1541B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1541B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1541B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1541BC"/>
    <w:rPr>
      <w:color w:val="0000FF"/>
      <w:u w:val="single"/>
    </w:rPr>
  </w:style>
  <w:style w:type="paragraph" w:styleId="BodyText3">
    <w:name w:val="Body Text 3"/>
    <w:basedOn w:val="Normal"/>
    <w:semiHidden/>
    <w:rsid w:val="001541B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1541B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1541B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1541B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E97A0-284A-F344-9F62-B574CC6B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1237</Words>
  <Characters>7051</Characters>
  <Application>Microsoft Macintosh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8272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4</cp:revision>
  <cp:lastPrinted>2013-05-10T07:02:00Z</cp:lastPrinted>
  <dcterms:created xsi:type="dcterms:W3CDTF">2013-05-13T17:11:00Z</dcterms:created>
  <dcterms:modified xsi:type="dcterms:W3CDTF">2013-05-14T08:16:00Z</dcterms:modified>
</cp:coreProperties>
</file>