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A828" w14:textId="77777777" w:rsidR="00EC2BC1" w:rsidRPr="00A83FC0" w:rsidRDefault="00264B01" w:rsidP="00B418F9">
      <w:pPr>
        <w:pStyle w:val="zzmarginalielight"/>
        <w:framePr w:w="1337" w:h="5326" w:hRule="exact" w:wrap="around" w:x="614" w:y="10625"/>
        <w:rPr>
          <w:rFonts w:ascii="BMWType V2 Regular" w:hAnsi="BMWType V2 Regular"/>
          <w:lang w:val="it-IT"/>
        </w:rPr>
      </w:pPr>
      <w:bookmarkStart w:id="0" w:name="OLE_LINK1"/>
      <w:bookmarkStart w:id="1" w:name="OLE_LINK2"/>
      <w:r w:rsidRPr="00A83FC0">
        <w:rPr>
          <w:rFonts w:ascii="BMWType V2 Regular" w:hAnsi="BMWType V2 Regular"/>
          <w:lang w:val="it-IT"/>
        </w:rPr>
        <w:t xml:space="preserve"> </w:t>
      </w:r>
    </w:p>
    <w:p w14:paraId="1326D6A2" w14:textId="77777777" w:rsidR="008E2890" w:rsidRPr="00A83FC0" w:rsidRDefault="008E2890" w:rsidP="00B418F9">
      <w:pPr>
        <w:pStyle w:val="zzmarginalielight"/>
        <w:framePr w:w="1337" w:h="5326" w:hRule="exact" w:wrap="around" w:x="614" w:y="10625"/>
        <w:rPr>
          <w:rFonts w:ascii="BMWType V2 Regular" w:hAnsi="BMWType V2 Regular"/>
          <w:lang w:val="it-IT"/>
        </w:rPr>
      </w:pPr>
    </w:p>
    <w:p w14:paraId="5404BEFF" w14:textId="77777777" w:rsidR="00CA1690" w:rsidRPr="00A83FC0" w:rsidRDefault="00CA1690" w:rsidP="00B418F9">
      <w:pPr>
        <w:pStyle w:val="zzmarginalielight"/>
        <w:framePr w:w="1337" w:h="5326" w:hRule="exact" w:wrap="around" w:x="614" w:y="10625"/>
        <w:rPr>
          <w:rFonts w:ascii="BMWType V2 Regular" w:hAnsi="BMWType V2 Regular"/>
          <w:lang w:val="it-IT"/>
        </w:rPr>
      </w:pPr>
    </w:p>
    <w:p w14:paraId="552014AD" w14:textId="77777777" w:rsidR="00CA1690" w:rsidRPr="00A83FC0" w:rsidRDefault="00CA1690" w:rsidP="00B418F9">
      <w:pPr>
        <w:pStyle w:val="zzmarginalielight"/>
        <w:framePr w:w="1337" w:h="5326" w:hRule="exact" w:wrap="around" w:x="614" w:y="10625"/>
        <w:rPr>
          <w:rFonts w:ascii="BMWType V2 Regular" w:hAnsi="BMWType V2 Regular"/>
          <w:lang w:val="it-IT"/>
        </w:rPr>
      </w:pPr>
    </w:p>
    <w:p w14:paraId="4AC61B18"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Società</w:t>
      </w:r>
    </w:p>
    <w:p w14:paraId="2D0A574A"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BMW Italia S.p.A.</w:t>
      </w:r>
    </w:p>
    <w:p w14:paraId="00C3771F"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65BD8D71"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 xml:space="preserve">Società del </w:t>
      </w:r>
    </w:p>
    <w:p w14:paraId="33E81633"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BMW Group</w:t>
      </w:r>
    </w:p>
    <w:p w14:paraId="69A861EA"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7BC14178"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Sede</w:t>
      </w:r>
    </w:p>
    <w:p w14:paraId="3FF99546"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 xml:space="preserve">Via della Unione </w:t>
      </w:r>
    </w:p>
    <w:p w14:paraId="64E081DC"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Europea, 1</w:t>
      </w:r>
    </w:p>
    <w:p w14:paraId="13E2B030"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I-20097 San Donato</w:t>
      </w:r>
    </w:p>
    <w:p w14:paraId="7A8DDE0D"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Milanese (MI)</w:t>
      </w:r>
    </w:p>
    <w:p w14:paraId="2F8C96E7"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3F85F143"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Telefono</w:t>
      </w:r>
    </w:p>
    <w:p w14:paraId="10856CE9"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02-51610111</w:t>
      </w:r>
    </w:p>
    <w:p w14:paraId="69AFEAC1"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1CCDCC3A"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Telefax</w:t>
      </w:r>
    </w:p>
    <w:p w14:paraId="1E2085F1"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02-51610222</w:t>
      </w:r>
    </w:p>
    <w:p w14:paraId="60BF4338"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24829EED"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Internet</w:t>
      </w:r>
    </w:p>
    <w:p w14:paraId="4217ACEF"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www.bmw.it</w:t>
      </w:r>
    </w:p>
    <w:p w14:paraId="21522791"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www.mini.it</w:t>
      </w:r>
    </w:p>
    <w:p w14:paraId="67C497E0"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7C036109"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Capitale sociale</w:t>
      </w:r>
    </w:p>
    <w:p w14:paraId="28AE8F5B"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5.000.000 di Euro i.v.</w:t>
      </w:r>
    </w:p>
    <w:p w14:paraId="4BBE5DEA"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6125BB43"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R.E.A.</w:t>
      </w:r>
    </w:p>
    <w:p w14:paraId="7F8DF0B2"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MI 1403223</w:t>
      </w:r>
    </w:p>
    <w:p w14:paraId="0357EA6F" w14:textId="77777777" w:rsidR="00392C48" w:rsidRPr="00A83FC0" w:rsidRDefault="009703A3"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br/>
        <w:t>≤</w:t>
      </w:r>
    </w:p>
    <w:p w14:paraId="5EC94AE9"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N. Reg. Impr.</w:t>
      </w:r>
    </w:p>
    <w:p w14:paraId="6B4BBB63"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MI 187982/1998</w:t>
      </w:r>
    </w:p>
    <w:p w14:paraId="5360B0A3"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3F6537CE"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Codice fiscale</w:t>
      </w:r>
    </w:p>
    <w:p w14:paraId="291AA477"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01934110154</w:t>
      </w:r>
    </w:p>
    <w:p w14:paraId="7E243FC5" w14:textId="77777777" w:rsidR="00392C48" w:rsidRPr="00A83FC0" w:rsidRDefault="00392C48" w:rsidP="00B418F9">
      <w:pPr>
        <w:pStyle w:val="zzmarginalielight"/>
        <w:framePr w:w="1337" w:h="5326" w:hRule="exact" w:wrap="around" w:x="614" w:y="10625"/>
        <w:rPr>
          <w:rFonts w:ascii="BMWType V2 Regular" w:hAnsi="BMWType V2 Regular"/>
          <w:lang w:val="it-IT"/>
        </w:rPr>
      </w:pPr>
    </w:p>
    <w:p w14:paraId="4FAF60E7"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Partita IVA</w:t>
      </w:r>
    </w:p>
    <w:p w14:paraId="16254CF8" w14:textId="77777777" w:rsidR="00392C48" w:rsidRPr="00A83FC0" w:rsidRDefault="00392C48" w:rsidP="00B418F9">
      <w:pPr>
        <w:pStyle w:val="zzmarginalielight"/>
        <w:framePr w:w="1337" w:h="5326" w:hRule="exact" w:wrap="around" w:x="614" w:y="10625"/>
        <w:rPr>
          <w:rFonts w:ascii="BMWType V2 Regular" w:hAnsi="BMWType V2 Regular"/>
          <w:lang w:val="it-IT"/>
        </w:rPr>
      </w:pPr>
      <w:r w:rsidRPr="00A83FC0">
        <w:rPr>
          <w:rFonts w:ascii="BMWType V2 Regular" w:hAnsi="BMWType V2 Regular"/>
          <w:lang w:val="it-IT"/>
        </w:rPr>
        <w:t>IT 12532500159</w:t>
      </w:r>
    </w:p>
    <w:p w14:paraId="300691C6" w14:textId="77777777" w:rsidR="00EC39E8" w:rsidRPr="00A83FC0" w:rsidRDefault="00EC39E8" w:rsidP="00B418F9">
      <w:pPr>
        <w:pStyle w:val="zzmarginalielight"/>
        <w:framePr w:w="1337" w:h="5326" w:hRule="exact" w:wrap="around" w:x="614" w:y="10625"/>
        <w:rPr>
          <w:lang w:val="it-IT"/>
        </w:rPr>
      </w:pPr>
    </w:p>
    <w:bookmarkEnd w:id="0"/>
    <w:bookmarkEnd w:id="1"/>
    <w:p w14:paraId="07131DF1" w14:textId="77777777" w:rsidR="00D553A5" w:rsidRPr="00EE4C6C" w:rsidRDefault="00D553A5" w:rsidP="00D553A5">
      <w:pPr>
        <w:pStyle w:val="Header"/>
        <w:tabs>
          <w:tab w:val="clear" w:pos="4536"/>
          <w:tab w:val="clear" w:pos="9072"/>
        </w:tabs>
        <w:spacing w:line="240" w:lineRule="auto"/>
        <w:ind w:right="-113"/>
        <w:rPr>
          <w:szCs w:val="22"/>
          <w:lang w:val="it-IT"/>
        </w:rPr>
      </w:pPr>
      <w:r w:rsidRPr="00EE4C6C">
        <w:rPr>
          <w:szCs w:val="22"/>
          <w:lang w:val="it-IT"/>
        </w:rPr>
        <w:t>Comunicato Stampa N. 0</w:t>
      </w:r>
      <w:r>
        <w:rPr>
          <w:szCs w:val="22"/>
          <w:lang w:val="it-IT"/>
        </w:rPr>
        <w:t>4</w:t>
      </w:r>
      <w:r w:rsidR="004A318F">
        <w:rPr>
          <w:szCs w:val="22"/>
          <w:lang w:val="it-IT"/>
        </w:rPr>
        <w:t>8</w:t>
      </w:r>
      <w:r w:rsidRPr="00EE4C6C">
        <w:rPr>
          <w:szCs w:val="22"/>
          <w:lang w:val="it-IT"/>
        </w:rPr>
        <w:t>/</w:t>
      </w:r>
      <w:r>
        <w:rPr>
          <w:szCs w:val="22"/>
          <w:lang w:val="it-IT"/>
        </w:rPr>
        <w:t>14</w:t>
      </w:r>
      <w:r>
        <w:rPr>
          <w:szCs w:val="22"/>
          <w:lang w:val="it-IT"/>
        </w:rPr>
        <w:br/>
      </w:r>
      <w:r w:rsidRPr="00EE4C6C">
        <w:rPr>
          <w:szCs w:val="22"/>
          <w:lang w:val="it-IT"/>
        </w:rPr>
        <w:br/>
      </w:r>
    </w:p>
    <w:p w14:paraId="03706532" w14:textId="77777777" w:rsidR="00D553A5" w:rsidRPr="00EE4C6C" w:rsidRDefault="00D553A5" w:rsidP="00D553A5">
      <w:pPr>
        <w:pStyle w:val="Header"/>
        <w:tabs>
          <w:tab w:val="clear" w:pos="4536"/>
          <w:tab w:val="clear" w:pos="9072"/>
        </w:tabs>
        <w:spacing w:line="240" w:lineRule="auto"/>
        <w:ind w:right="-113"/>
        <w:rPr>
          <w:szCs w:val="22"/>
          <w:lang w:val="it-IT"/>
        </w:rPr>
      </w:pPr>
      <w:r w:rsidRPr="00EE4C6C">
        <w:rPr>
          <w:szCs w:val="22"/>
          <w:lang w:val="it-IT"/>
        </w:rPr>
        <w:t xml:space="preserve">San Donato Milanese, </w:t>
      </w:r>
      <w:r w:rsidR="004A318F">
        <w:rPr>
          <w:szCs w:val="22"/>
          <w:lang w:val="it-IT"/>
        </w:rPr>
        <w:t>04</w:t>
      </w:r>
      <w:r w:rsidRPr="00EE4C6C">
        <w:rPr>
          <w:szCs w:val="22"/>
          <w:lang w:val="it-IT"/>
        </w:rPr>
        <w:t xml:space="preserve"> </w:t>
      </w:r>
      <w:r w:rsidR="004A318F">
        <w:rPr>
          <w:szCs w:val="22"/>
          <w:lang w:val="it-IT"/>
        </w:rPr>
        <w:t>aprile</w:t>
      </w:r>
      <w:r w:rsidRPr="00EE4C6C">
        <w:rPr>
          <w:szCs w:val="22"/>
          <w:lang w:val="it-IT"/>
        </w:rPr>
        <w:t xml:space="preserve"> 201</w:t>
      </w:r>
      <w:r>
        <w:rPr>
          <w:szCs w:val="22"/>
          <w:lang w:val="it-IT"/>
        </w:rPr>
        <w:t>4</w:t>
      </w:r>
    </w:p>
    <w:p w14:paraId="09E6DCF3" w14:textId="77777777" w:rsidR="00D553A5" w:rsidRPr="009C75FC" w:rsidRDefault="00D553A5" w:rsidP="00D553A5">
      <w:pPr>
        <w:rPr>
          <w:b/>
          <w:lang w:val="it-IT"/>
        </w:rPr>
      </w:pPr>
    </w:p>
    <w:p w14:paraId="78B70913" w14:textId="77777777" w:rsidR="009A4BB4" w:rsidRDefault="004A318F" w:rsidP="009A4BB4">
      <w:pPr>
        <w:tabs>
          <w:tab w:val="clear" w:pos="454"/>
        </w:tabs>
        <w:ind w:left="14" w:right="-255"/>
        <w:rPr>
          <w:sz w:val="28"/>
          <w:szCs w:val="28"/>
          <w:lang w:val="it-IT"/>
        </w:rPr>
      </w:pPr>
      <w:r w:rsidRPr="004A318F">
        <w:rPr>
          <w:b/>
          <w:sz w:val="28"/>
          <w:szCs w:val="28"/>
          <w:lang w:val="it-IT"/>
        </w:rPr>
        <w:t xml:space="preserve">Autoeur inaugura a Firenze </w:t>
      </w:r>
      <w:r w:rsidR="00FE2A6B">
        <w:rPr>
          <w:b/>
          <w:sz w:val="28"/>
          <w:szCs w:val="28"/>
          <w:lang w:val="it-IT"/>
        </w:rPr>
        <w:t>la</w:t>
      </w:r>
      <w:r w:rsidRPr="004A318F">
        <w:rPr>
          <w:b/>
          <w:sz w:val="28"/>
          <w:szCs w:val="28"/>
          <w:lang w:val="it-IT"/>
        </w:rPr>
        <w:t xml:space="preserve"> nuova</w:t>
      </w:r>
      <w:r w:rsidR="00FE2A6B">
        <w:rPr>
          <w:b/>
          <w:sz w:val="28"/>
          <w:szCs w:val="28"/>
          <w:lang w:val="it-IT"/>
        </w:rPr>
        <w:t xml:space="preserve"> </w:t>
      </w:r>
      <w:r w:rsidRPr="004A318F">
        <w:rPr>
          <w:b/>
          <w:sz w:val="28"/>
          <w:szCs w:val="28"/>
          <w:lang w:val="it-IT"/>
        </w:rPr>
        <w:t xml:space="preserve">Concessionaria </w:t>
      </w:r>
      <w:r w:rsidR="00FE2A6B">
        <w:rPr>
          <w:b/>
          <w:sz w:val="28"/>
          <w:szCs w:val="28"/>
          <w:lang w:val="it-IT"/>
        </w:rPr>
        <w:br/>
      </w:r>
      <w:r w:rsidRPr="004A318F">
        <w:rPr>
          <w:b/>
          <w:sz w:val="28"/>
          <w:szCs w:val="28"/>
          <w:lang w:val="it-IT"/>
        </w:rPr>
        <w:t xml:space="preserve">del </w:t>
      </w:r>
      <w:r w:rsidR="00FE2A6B">
        <w:rPr>
          <w:b/>
          <w:sz w:val="28"/>
          <w:szCs w:val="28"/>
          <w:lang w:val="it-IT"/>
        </w:rPr>
        <w:t>BMW Group</w:t>
      </w:r>
      <w:r w:rsidR="009A4BB4">
        <w:rPr>
          <w:b/>
          <w:sz w:val="28"/>
          <w:szCs w:val="28"/>
          <w:lang w:val="it-IT"/>
        </w:rPr>
        <w:br/>
      </w:r>
      <w:r w:rsidR="00FE2A6B">
        <w:rPr>
          <w:b/>
          <w:sz w:val="28"/>
          <w:szCs w:val="28"/>
          <w:lang w:val="it-IT"/>
        </w:rPr>
        <w:br/>
      </w:r>
      <w:r w:rsidR="009A4BB4" w:rsidRPr="009A4BB4">
        <w:rPr>
          <w:sz w:val="28"/>
          <w:szCs w:val="28"/>
          <w:lang w:val="it-IT"/>
        </w:rPr>
        <w:t>•</w:t>
      </w:r>
      <w:r w:rsidR="009A4BB4">
        <w:rPr>
          <w:sz w:val="28"/>
          <w:szCs w:val="28"/>
          <w:lang w:val="it-IT"/>
        </w:rPr>
        <w:t xml:space="preserve"> </w:t>
      </w:r>
      <w:r w:rsidR="009A4BB4" w:rsidRPr="009A4BB4">
        <w:rPr>
          <w:sz w:val="28"/>
          <w:szCs w:val="28"/>
          <w:lang w:val="it-IT"/>
        </w:rPr>
        <w:t>Strutture moderne e di ultima generazione per BMW Autoeur a Firenze.</w:t>
      </w:r>
    </w:p>
    <w:p w14:paraId="20E423F4" w14:textId="77777777" w:rsidR="009A4BB4" w:rsidRPr="009A4BB4" w:rsidRDefault="009A4BB4" w:rsidP="00AE745E">
      <w:pPr>
        <w:tabs>
          <w:tab w:val="clear" w:pos="454"/>
        </w:tabs>
        <w:ind w:left="142" w:right="-255" w:hanging="142"/>
        <w:rPr>
          <w:sz w:val="28"/>
          <w:szCs w:val="28"/>
          <w:lang w:val="it-IT"/>
        </w:rPr>
      </w:pPr>
      <w:r w:rsidRPr="009A4BB4">
        <w:rPr>
          <w:sz w:val="28"/>
          <w:szCs w:val="28"/>
          <w:lang w:val="it-IT"/>
        </w:rPr>
        <w:t>•</w:t>
      </w:r>
      <w:r>
        <w:rPr>
          <w:sz w:val="28"/>
          <w:szCs w:val="28"/>
          <w:lang w:val="it-IT"/>
        </w:rPr>
        <w:t xml:space="preserve"> </w:t>
      </w:r>
      <w:r w:rsidRPr="009A4BB4">
        <w:rPr>
          <w:sz w:val="28"/>
          <w:szCs w:val="28"/>
          <w:lang w:val="it-IT"/>
        </w:rPr>
        <w:t xml:space="preserve">Presentate nell’occasione l’ultima nata nella Casa di Monaco, la Nuova BMW Serie 4 Gran Coupé e, in anteprima italiana, la massima espressione del Brand BMW i, di cui Autoeur </w:t>
      </w:r>
      <w:r w:rsidR="00B76054">
        <w:rPr>
          <w:sz w:val="28"/>
          <w:szCs w:val="28"/>
          <w:lang w:val="it-IT"/>
        </w:rPr>
        <w:t>è</w:t>
      </w:r>
      <w:r w:rsidRPr="009A4BB4">
        <w:rPr>
          <w:sz w:val="28"/>
          <w:szCs w:val="28"/>
          <w:lang w:val="it-IT"/>
        </w:rPr>
        <w:t xml:space="preserve"> </w:t>
      </w:r>
      <w:r w:rsidR="00B76054">
        <w:rPr>
          <w:sz w:val="28"/>
          <w:szCs w:val="28"/>
          <w:lang w:val="it-IT"/>
        </w:rPr>
        <w:t>a</w:t>
      </w:r>
      <w:r w:rsidRPr="009A4BB4">
        <w:rPr>
          <w:sz w:val="28"/>
          <w:szCs w:val="28"/>
          <w:lang w:val="it-IT"/>
        </w:rPr>
        <w:t>gente per Toscana e Umbria: la Nuova BMW i8.</w:t>
      </w:r>
    </w:p>
    <w:p w14:paraId="6B43F977" w14:textId="77777777" w:rsidR="009A4BB4" w:rsidRPr="009A4BB4" w:rsidRDefault="009A4BB4" w:rsidP="009A4BB4">
      <w:pPr>
        <w:tabs>
          <w:tab w:val="clear" w:pos="454"/>
        </w:tabs>
        <w:ind w:left="14" w:right="-255"/>
        <w:rPr>
          <w:sz w:val="28"/>
          <w:szCs w:val="28"/>
          <w:lang w:val="it-IT"/>
        </w:rPr>
      </w:pPr>
      <w:r w:rsidRPr="009A4BB4">
        <w:rPr>
          <w:sz w:val="28"/>
          <w:szCs w:val="28"/>
          <w:lang w:val="it-IT"/>
        </w:rPr>
        <w:t>•</w:t>
      </w:r>
      <w:r>
        <w:rPr>
          <w:sz w:val="28"/>
          <w:szCs w:val="28"/>
          <w:lang w:val="it-IT"/>
        </w:rPr>
        <w:t xml:space="preserve"> </w:t>
      </w:r>
      <w:r w:rsidRPr="009A4BB4">
        <w:rPr>
          <w:sz w:val="28"/>
          <w:szCs w:val="28"/>
          <w:lang w:val="it-IT"/>
        </w:rPr>
        <w:t xml:space="preserve">Risultati record del </w:t>
      </w:r>
      <w:r w:rsidR="000A244A">
        <w:rPr>
          <w:sz w:val="28"/>
          <w:szCs w:val="28"/>
          <w:lang w:val="it-IT"/>
        </w:rPr>
        <w:t>BMW Group</w:t>
      </w:r>
      <w:r w:rsidRPr="009A4BB4">
        <w:rPr>
          <w:sz w:val="28"/>
          <w:szCs w:val="28"/>
          <w:lang w:val="it-IT"/>
        </w:rPr>
        <w:t>.</w:t>
      </w:r>
    </w:p>
    <w:p w14:paraId="29C6426B" w14:textId="77777777" w:rsidR="00D553A5" w:rsidRDefault="00D553A5" w:rsidP="009A4BB4">
      <w:pPr>
        <w:tabs>
          <w:tab w:val="clear" w:pos="454"/>
        </w:tabs>
        <w:ind w:left="14" w:right="-255"/>
        <w:rPr>
          <w:szCs w:val="22"/>
          <w:lang w:val="it-IT"/>
        </w:rPr>
      </w:pPr>
      <w:r>
        <w:rPr>
          <w:sz w:val="28"/>
          <w:szCs w:val="28"/>
          <w:lang w:val="it-IT"/>
        </w:rPr>
        <w:br/>
      </w:r>
    </w:p>
    <w:p w14:paraId="35EEC3D6"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È stata inaugurata oggi la nuova e moderna Concessionaria BMW di Via Ambrosoli 30</w:t>
      </w:r>
      <w:r w:rsidR="00607A7B">
        <w:rPr>
          <w:szCs w:val="22"/>
          <w:lang w:val="it-IT"/>
        </w:rPr>
        <w:t xml:space="preserve"> a Firenze</w:t>
      </w:r>
      <w:r w:rsidRPr="006F4D6C">
        <w:rPr>
          <w:szCs w:val="22"/>
          <w:lang w:val="it-IT"/>
        </w:rPr>
        <w:t xml:space="preserve"> da Autoeur, </w:t>
      </w:r>
      <w:r w:rsidR="00A72D07">
        <w:rPr>
          <w:szCs w:val="22"/>
          <w:lang w:val="it-IT"/>
        </w:rPr>
        <w:t>che è presente anche</w:t>
      </w:r>
      <w:r w:rsidRPr="006F4D6C">
        <w:rPr>
          <w:szCs w:val="22"/>
          <w:lang w:val="it-IT"/>
        </w:rPr>
        <w:t xml:space="preserve"> in Via Nobel 6 a Sesto Fiorentino. Del Gruppo fa parte anche la struttura Service di Scandicci, in via Pratoni 12.</w:t>
      </w:r>
    </w:p>
    <w:p w14:paraId="23DBAEBA" w14:textId="77777777" w:rsidR="006F4D6C" w:rsidRPr="006F4D6C" w:rsidRDefault="000A244A" w:rsidP="006F4D6C">
      <w:pPr>
        <w:tabs>
          <w:tab w:val="left" w:pos="2977"/>
          <w:tab w:val="left" w:pos="7088"/>
        </w:tabs>
        <w:spacing w:line="240" w:lineRule="auto"/>
        <w:ind w:right="-255"/>
        <w:rPr>
          <w:szCs w:val="22"/>
          <w:lang w:val="it-IT"/>
        </w:rPr>
      </w:pPr>
      <w:r>
        <w:rPr>
          <w:szCs w:val="22"/>
          <w:lang w:val="it-IT"/>
        </w:rPr>
        <w:t>Titolari di</w:t>
      </w:r>
      <w:r w:rsidR="006F4D6C" w:rsidRPr="006F4D6C">
        <w:rPr>
          <w:szCs w:val="22"/>
          <w:lang w:val="it-IT"/>
        </w:rPr>
        <w:t xml:space="preserve"> Autoeur sono la Sig.ra Lea Taddei, il Sig. Flavio Borella e il Sig. Giovanni Ciulli.</w:t>
      </w:r>
    </w:p>
    <w:p w14:paraId="3DCAE213" w14:textId="77777777" w:rsidR="006F4D6C" w:rsidRPr="006F4D6C" w:rsidRDefault="006F4D6C" w:rsidP="006F4D6C">
      <w:pPr>
        <w:tabs>
          <w:tab w:val="left" w:pos="2977"/>
          <w:tab w:val="left" w:pos="7088"/>
        </w:tabs>
        <w:spacing w:line="240" w:lineRule="auto"/>
        <w:ind w:right="-255"/>
        <w:rPr>
          <w:szCs w:val="22"/>
          <w:lang w:val="it-IT"/>
        </w:rPr>
      </w:pPr>
    </w:p>
    <w:p w14:paraId="2B4FB7D7"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I risultati commerciali di Autoeur sono stati positivi nel 2013, con volumi di vendita che hanno raggiunto 470 vetture nuove BMW, 300 MINI e circa 1.000 vetture di occasione. Il fatturato consolidato è stato pari a 45,6 milioni di Euro. Il team di Autoeur è composto da una quarantina di collaboratori, tutti motivati, molto preparati e professionalmente qualificati.</w:t>
      </w:r>
    </w:p>
    <w:p w14:paraId="2C4C6AC7" w14:textId="77777777" w:rsidR="006F4D6C" w:rsidRPr="006F4D6C" w:rsidRDefault="006F4D6C" w:rsidP="006F4D6C">
      <w:pPr>
        <w:tabs>
          <w:tab w:val="left" w:pos="2977"/>
          <w:tab w:val="left" w:pos="7088"/>
        </w:tabs>
        <w:spacing w:line="240" w:lineRule="auto"/>
        <w:ind w:right="-255"/>
        <w:rPr>
          <w:szCs w:val="22"/>
          <w:lang w:val="it-IT"/>
        </w:rPr>
      </w:pPr>
    </w:p>
    <w:p w14:paraId="0AA92C90"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 xml:space="preserve"> “Abbiamo realizzato investimenti significativi – ha affermato Giovanni Ciulli – per garantire a Firenze e provincia standard elevati per le nostre strutture del BMW </w:t>
      </w:r>
      <w:r w:rsidR="000A244A">
        <w:rPr>
          <w:szCs w:val="22"/>
          <w:lang w:val="it-IT"/>
        </w:rPr>
        <w:t xml:space="preserve">Group </w:t>
      </w:r>
      <w:r w:rsidRPr="006F4D6C">
        <w:rPr>
          <w:szCs w:val="22"/>
          <w:lang w:val="it-IT"/>
        </w:rPr>
        <w:t xml:space="preserve">e per valorizzare al meglio l’eccellente offerta prodotti BMW e MINI, fino al nuovo showroom dedicato a BMW i, </w:t>
      </w:r>
      <w:r w:rsidR="00AE6D1A">
        <w:rPr>
          <w:szCs w:val="22"/>
          <w:lang w:val="it-IT"/>
        </w:rPr>
        <w:t xml:space="preserve">dove </w:t>
      </w:r>
      <w:r w:rsidRPr="006F4D6C">
        <w:rPr>
          <w:szCs w:val="22"/>
          <w:lang w:val="it-IT"/>
        </w:rPr>
        <w:t>accogliere i nuovi sorprendenti veicoli elettrici BMW i3 e BMW i8, per una mobilità sostenibile di qualità premium. Gli impegni finanziari che abbiamo sostenuto per il rinnovamento delle nostre strutture vanno nella direzione della partnership assoluta con il BMW Group”.</w:t>
      </w:r>
    </w:p>
    <w:p w14:paraId="171F42BE" w14:textId="77777777" w:rsidR="006F4D6C" w:rsidRPr="006F4D6C" w:rsidRDefault="006F4D6C" w:rsidP="006F4D6C">
      <w:pPr>
        <w:tabs>
          <w:tab w:val="left" w:pos="2977"/>
          <w:tab w:val="left" w:pos="7088"/>
        </w:tabs>
        <w:spacing w:line="240" w:lineRule="auto"/>
        <w:ind w:right="-255"/>
        <w:rPr>
          <w:szCs w:val="22"/>
          <w:lang w:val="it-IT"/>
        </w:rPr>
      </w:pPr>
    </w:p>
    <w:p w14:paraId="25502FDE"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Massimo Senatore, Direttore vendite BMW Group Italia: “Siamo lieti di assistere ad un</w:t>
      </w:r>
      <w:r w:rsidR="00A72D07">
        <w:rPr>
          <w:szCs w:val="22"/>
          <w:lang w:val="it-IT"/>
        </w:rPr>
        <w:t>’</w:t>
      </w:r>
      <w:r w:rsidRPr="006F4D6C">
        <w:rPr>
          <w:szCs w:val="22"/>
          <w:lang w:val="it-IT"/>
        </w:rPr>
        <w:t xml:space="preserve">eccellente modernizzazione della Concessionaria effettuata a Firenze da Autoeur, uno dei partner consolidati di BMW Group in Italia. Da parte nostra proseguiamo nella strategia vincente di investimenti elevati in ricerca e sviluppo ed offensiva di prodotto di altissimo livello che si traduce nel rinnovamento continuo della gamma, come le ultime arrivate BMW Serie 4 Gran Coupé e l’attesissima BMW i8, già protagonista assoluta per innovazione stilistica, contenuti tecnologici, prestazioni ed </w:t>
      </w:r>
      <w:r>
        <w:rPr>
          <w:szCs w:val="22"/>
          <w:lang w:val="it-IT"/>
        </w:rPr>
        <w:t>ecosostenibilità</w:t>
      </w:r>
      <w:r w:rsidRPr="006F4D6C">
        <w:rPr>
          <w:szCs w:val="22"/>
          <w:lang w:val="it-IT"/>
        </w:rPr>
        <w:t>”.</w:t>
      </w:r>
    </w:p>
    <w:p w14:paraId="10491E02" w14:textId="77777777" w:rsidR="004A318F" w:rsidRPr="004A318F" w:rsidRDefault="004A318F" w:rsidP="004A318F">
      <w:pPr>
        <w:tabs>
          <w:tab w:val="left" w:pos="2977"/>
          <w:tab w:val="left" w:pos="7088"/>
        </w:tabs>
        <w:spacing w:line="240" w:lineRule="auto"/>
        <w:ind w:right="-255"/>
        <w:rPr>
          <w:szCs w:val="22"/>
          <w:lang w:val="it-IT"/>
        </w:rPr>
      </w:pPr>
    </w:p>
    <w:p w14:paraId="6010FBB5" w14:textId="77777777" w:rsidR="006F4D6C" w:rsidRPr="00573A0F" w:rsidRDefault="00646D38" w:rsidP="006F4D6C">
      <w:pPr>
        <w:tabs>
          <w:tab w:val="left" w:pos="2977"/>
          <w:tab w:val="left" w:pos="7088"/>
        </w:tabs>
        <w:spacing w:line="240" w:lineRule="auto"/>
        <w:ind w:right="-255"/>
        <w:rPr>
          <w:rFonts w:eastAsia="BMW Type Global Pro Regular"/>
          <w:b/>
          <w:color w:val="0D0D0D"/>
          <w:szCs w:val="22"/>
          <w:lang w:val="it-IT"/>
        </w:rPr>
      </w:pPr>
      <w:r w:rsidRPr="00646D38">
        <w:rPr>
          <w:b/>
          <w:szCs w:val="22"/>
          <w:lang w:val="it-IT"/>
        </w:rPr>
        <w:t>In</w:t>
      </w:r>
      <w:r w:rsidR="004A318F" w:rsidRPr="00646D38">
        <w:rPr>
          <w:b/>
          <w:szCs w:val="22"/>
          <w:lang w:val="it-IT"/>
        </w:rPr>
        <w:t xml:space="preserve"> Autoeur</w:t>
      </w:r>
      <w:r w:rsidR="004A318F" w:rsidRPr="004A318F">
        <w:rPr>
          <w:b/>
          <w:szCs w:val="22"/>
          <w:lang w:val="it-IT"/>
        </w:rPr>
        <w:t xml:space="preserve"> presentate in anteprima la Nuova BMW i8 e la </w:t>
      </w:r>
      <w:r w:rsidR="00A72D07">
        <w:rPr>
          <w:b/>
          <w:szCs w:val="22"/>
          <w:lang w:val="it-IT"/>
        </w:rPr>
        <w:t xml:space="preserve">BMW </w:t>
      </w:r>
      <w:r w:rsidR="004A318F" w:rsidRPr="004A318F">
        <w:rPr>
          <w:b/>
          <w:szCs w:val="22"/>
          <w:lang w:val="it-IT"/>
        </w:rPr>
        <w:t>Serie 4 Gran Coupé</w:t>
      </w:r>
      <w:r w:rsidR="006F4D6C" w:rsidRPr="001E7A65">
        <w:rPr>
          <w:lang w:val="it-IT"/>
        </w:rPr>
        <w:t xml:space="preserve"> </w:t>
      </w:r>
    </w:p>
    <w:p w14:paraId="06952573"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 xml:space="preserve">In occasione dell’inaugurazione della nuova concessionaria Autoeur, BMW ha presentato la </w:t>
      </w:r>
    </w:p>
    <w:p w14:paraId="22CA6653" w14:textId="77777777" w:rsidR="006F4D6C" w:rsidRDefault="006F4D6C" w:rsidP="006F4D6C">
      <w:pPr>
        <w:tabs>
          <w:tab w:val="left" w:pos="2977"/>
          <w:tab w:val="left" w:pos="7088"/>
        </w:tabs>
        <w:spacing w:line="240" w:lineRule="auto"/>
        <w:ind w:right="-255"/>
        <w:rPr>
          <w:rFonts w:cs="Arial"/>
          <w:color w:val="0D0D0D"/>
          <w:szCs w:val="22"/>
          <w:lang w:val="it-IT" w:eastAsia="en-US"/>
        </w:rPr>
      </w:pPr>
      <w:r w:rsidRPr="000A244A">
        <w:rPr>
          <w:rFonts w:eastAsia="BMW Type Global Pro Regular"/>
          <w:b/>
          <w:color w:val="0D0D0D"/>
          <w:szCs w:val="22"/>
          <w:lang w:val="it-IT"/>
        </w:rPr>
        <w:t>Nuova BMW i8</w:t>
      </w:r>
      <w:r w:rsidRPr="00573A0F">
        <w:rPr>
          <w:rFonts w:eastAsia="BMW Type Global Pro Regular"/>
          <w:color w:val="0D0D0D"/>
          <w:szCs w:val="22"/>
          <w:lang w:val="it-IT"/>
        </w:rPr>
        <w:t xml:space="preserve">, l’espressione più evoluta </w:t>
      </w:r>
      <w:r>
        <w:rPr>
          <w:rFonts w:eastAsia="BMW Type Global Pro Regular"/>
          <w:color w:val="0D0D0D"/>
          <w:szCs w:val="22"/>
          <w:lang w:val="it-IT"/>
        </w:rPr>
        <w:t>del nuovo sub-brand</w:t>
      </w:r>
      <w:r w:rsidRPr="00573A0F">
        <w:rPr>
          <w:rFonts w:eastAsia="BMW Type Global Pro Regular"/>
          <w:color w:val="0D0D0D"/>
          <w:szCs w:val="22"/>
          <w:lang w:val="it-IT"/>
        </w:rPr>
        <w:t xml:space="preserve"> BMW i.</w:t>
      </w:r>
      <w:r w:rsidRPr="00573A0F">
        <w:rPr>
          <w:rFonts w:cs="Arial"/>
          <w:color w:val="0D0D0D"/>
          <w:szCs w:val="22"/>
          <w:shd w:val="clear" w:color="auto" w:fill="FFFFFF"/>
          <w:lang w:val="it-IT" w:eastAsia="en-US"/>
        </w:rPr>
        <w:t xml:space="preserve"> Il sistema BMW i8 plug-in ibrido comprende un motore a benzina a tre cilindri da 170 kW/231 C</w:t>
      </w:r>
      <w:r>
        <w:rPr>
          <w:rFonts w:cs="Arial"/>
          <w:color w:val="0D0D0D"/>
          <w:szCs w:val="22"/>
          <w:shd w:val="clear" w:color="auto" w:fill="FFFFFF"/>
          <w:lang w:val="it-IT" w:eastAsia="en-US"/>
        </w:rPr>
        <w:t>V</w:t>
      </w:r>
      <w:r w:rsidRPr="00573A0F">
        <w:rPr>
          <w:rFonts w:cs="Arial"/>
          <w:color w:val="0D0D0D"/>
          <w:szCs w:val="22"/>
          <w:shd w:val="clear" w:color="auto" w:fill="FFFFFF"/>
          <w:lang w:val="it-IT" w:eastAsia="en-US"/>
        </w:rPr>
        <w:t xml:space="preserve"> </w:t>
      </w:r>
      <w:r>
        <w:rPr>
          <w:rFonts w:cs="Arial"/>
          <w:color w:val="0D0D0D"/>
          <w:szCs w:val="22"/>
          <w:shd w:val="clear" w:color="auto" w:fill="FFFFFF"/>
          <w:lang w:val="it-IT" w:eastAsia="en-US"/>
        </w:rPr>
        <w:t>e</w:t>
      </w:r>
      <w:r w:rsidRPr="00573A0F">
        <w:rPr>
          <w:rFonts w:cs="Arial"/>
          <w:color w:val="0D0D0D"/>
          <w:szCs w:val="22"/>
          <w:shd w:val="clear" w:color="auto" w:fill="FFFFFF"/>
          <w:lang w:val="it-IT" w:eastAsia="en-US"/>
        </w:rPr>
        <w:t xml:space="preserve"> 320 Nm </w:t>
      </w:r>
      <w:r>
        <w:rPr>
          <w:rFonts w:cs="Arial"/>
          <w:color w:val="0D0D0D"/>
          <w:szCs w:val="22"/>
          <w:shd w:val="clear" w:color="auto" w:fill="FFFFFF"/>
          <w:lang w:val="it-IT" w:eastAsia="en-US"/>
        </w:rPr>
        <w:t xml:space="preserve">di </w:t>
      </w:r>
      <w:r w:rsidRPr="00573A0F">
        <w:rPr>
          <w:rFonts w:cs="Arial"/>
          <w:color w:val="0D0D0D"/>
          <w:szCs w:val="22"/>
          <w:shd w:val="clear" w:color="auto" w:fill="FFFFFF"/>
          <w:lang w:val="it-IT" w:eastAsia="en-US"/>
        </w:rPr>
        <w:t xml:space="preserve">coppia </w:t>
      </w:r>
      <w:r>
        <w:rPr>
          <w:rFonts w:cs="Arial"/>
          <w:color w:val="0D0D0D"/>
          <w:szCs w:val="22"/>
          <w:shd w:val="clear" w:color="auto" w:fill="FFFFFF"/>
          <w:lang w:val="it-IT" w:eastAsia="en-US"/>
        </w:rPr>
        <w:t xml:space="preserve">massima </w:t>
      </w:r>
      <w:r w:rsidRPr="00573A0F">
        <w:rPr>
          <w:rFonts w:cs="Arial"/>
          <w:color w:val="0D0D0D"/>
          <w:szCs w:val="22"/>
          <w:shd w:val="clear" w:color="auto" w:fill="FFFFFF"/>
          <w:lang w:val="it-IT" w:eastAsia="en-US"/>
        </w:rPr>
        <w:t>con tecnologia BMW TwinPower Turbo ed un motore elettrico ibrido sincrono da 96 kW/131 C</w:t>
      </w:r>
      <w:r>
        <w:rPr>
          <w:rFonts w:cs="Arial"/>
          <w:color w:val="0D0D0D"/>
          <w:szCs w:val="22"/>
          <w:shd w:val="clear" w:color="auto" w:fill="FFFFFF"/>
          <w:lang w:val="it-IT" w:eastAsia="en-US"/>
        </w:rPr>
        <w:t>V</w:t>
      </w:r>
      <w:r w:rsidRPr="00573A0F">
        <w:rPr>
          <w:rFonts w:cs="Arial"/>
          <w:color w:val="0D0D0D"/>
          <w:szCs w:val="22"/>
          <w:shd w:val="clear" w:color="auto" w:fill="FFFFFF"/>
          <w:lang w:val="it-IT" w:eastAsia="en-US"/>
        </w:rPr>
        <w:t xml:space="preserve"> con una coppia di 250 Nm. Il sistema BMW eDrive comprende anche una batteria a</w:t>
      </w:r>
      <w:r>
        <w:rPr>
          <w:rFonts w:cs="Arial"/>
          <w:color w:val="0D0D0D"/>
          <w:szCs w:val="22"/>
          <w:shd w:val="clear" w:color="auto" w:fill="FFFFFF"/>
          <w:lang w:val="it-IT" w:eastAsia="en-US"/>
        </w:rPr>
        <w:t>gli</w:t>
      </w:r>
      <w:r w:rsidRPr="00573A0F">
        <w:rPr>
          <w:rFonts w:cs="Arial"/>
          <w:color w:val="0D0D0D"/>
          <w:szCs w:val="22"/>
          <w:shd w:val="clear" w:color="auto" w:fill="FFFFFF"/>
          <w:lang w:val="it-IT" w:eastAsia="en-US"/>
        </w:rPr>
        <w:t xml:space="preserve"> ioni di litio ad alto voltaggio (con una capacità utile di 5,2 kWh) e una gestione intelligente dell’energia che utilizza la potenza combinata di 266 kW/362 C</w:t>
      </w:r>
      <w:r>
        <w:rPr>
          <w:rFonts w:cs="Arial"/>
          <w:color w:val="0D0D0D"/>
          <w:szCs w:val="22"/>
          <w:shd w:val="clear" w:color="auto" w:fill="FFFFFF"/>
          <w:lang w:val="it-IT" w:eastAsia="en-US"/>
        </w:rPr>
        <w:t>V</w:t>
      </w:r>
      <w:r w:rsidRPr="00573A0F">
        <w:rPr>
          <w:rFonts w:cs="Arial"/>
          <w:color w:val="0D0D0D"/>
          <w:szCs w:val="22"/>
          <w:shd w:val="clear" w:color="auto" w:fill="FFFFFF"/>
          <w:lang w:val="it-IT" w:eastAsia="en-US"/>
        </w:rPr>
        <w:t xml:space="preserve"> per offrire prestazioni mozzafiato e massima efficienza</w:t>
      </w:r>
      <w:r>
        <w:rPr>
          <w:rFonts w:cs="Arial"/>
          <w:color w:val="0D0D0D"/>
          <w:szCs w:val="22"/>
          <w:shd w:val="clear" w:color="auto" w:fill="FFFFFF"/>
          <w:lang w:val="it-IT" w:eastAsia="en-US"/>
        </w:rPr>
        <w:t xml:space="preserve"> con una dinamica di guida tipica delle BMW più sportive</w:t>
      </w:r>
      <w:r w:rsidRPr="00573A0F">
        <w:rPr>
          <w:rFonts w:cs="Arial"/>
          <w:color w:val="0D0D0D"/>
          <w:szCs w:val="22"/>
          <w:shd w:val="clear" w:color="auto" w:fill="FFFFFF"/>
          <w:lang w:val="it-IT" w:eastAsia="en-US"/>
        </w:rPr>
        <w:t xml:space="preserve">. </w:t>
      </w:r>
      <w:r w:rsidRPr="00573A0F">
        <w:rPr>
          <w:rFonts w:eastAsia="BMW Type Global Pro Regular"/>
          <w:color w:val="0D0D0D"/>
          <w:szCs w:val="22"/>
          <w:lang w:val="it-IT"/>
        </w:rPr>
        <w:t xml:space="preserve">La </w:t>
      </w:r>
      <w:r w:rsidRPr="00573A0F">
        <w:rPr>
          <w:rFonts w:cs="Arial"/>
          <w:color w:val="0D0D0D"/>
          <w:szCs w:val="22"/>
          <w:shd w:val="clear" w:color="auto" w:fill="FFFFFF"/>
          <w:lang w:val="it-IT" w:eastAsia="en-US"/>
        </w:rPr>
        <w:t xml:space="preserve">BMW i8 </w:t>
      </w:r>
      <w:r>
        <w:rPr>
          <w:rFonts w:cs="Arial"/>
          <w:color w:val="0D0D0D"/>
          <w:szCs w:val="22"/>
          <w:shd w:val="clear" w:color="auto" w:fill="FFFFFF"/>
          <w:lang w:val="it-IT" w:eastAsia="en-US"/>
        </w:rPr>
        <w:t>permette</w:t>
      </w:r>
      <w:r w:rsidRPr="00573A0F">
        <w:rPr>
          <w:rFonts w:cs="Arial"/>
          <w:color w:val="0D0D0D"/>
          <w:szCs w:val="22"/>
          <w:shd w:val="clear" w:color="auto" w:fill="FFFFFF"/>
          <w:lang w:val="it-IT" w:eastAsia="en-US"/>
        </w:rPr>
        <w:t xml:space="preserve"> un consumo di carburante inferiore ai 5 litri/100 km. Anche su </w:t>
      </w:r>
      <w:r w:rsidRPr="00573A0F">
        <w:rPr>
          <w:rFonts w:cs="Arial"/>
          <w:color w:val="0D0D0D"/>
          <w:szCs w:val="22"/>
          <w:shd w:val="clear" w:color="auto" w:fill="FFFFFF"/>
          <w:lang w:val="it-IT" w:eastAsia="en-US"/>
        </w:rPr>
        <w:lastRenderedPageBreak/>
        <w:t xml:space="preserve">percorsi più lunghi e a velocità maggiori, i guidatori possono tenere i consumi medi al di sotto degli 8 litri/100 km. Complessivamente, il consumo del modello ibrido plug-in risulta essere di circa il 50 per cento </w:t>
      </w:r>
      <w:r>
        <w:rPr>
          <w:rFonts w:cs="Arial"/>
          <w:color w:val="0D0D0D"/>
          <w:szCs w:val="22"/>
          <w:shd w:val="clear" w:color="auto" w:fill="FFFFFF"/>
          <w:lang w:val="it-IT" w:eastAsia="en-US"/>
        </w:rPr>
        <w:t>inferiore</w:t>
      </w:r>
      <w:r w:rsidRPr="00573A0F">
        <w:rPr>
          <w:rFonts w:cs="Arial"/>
          <w:color w:val="0D0D0D"/>
          <w:szCs w:val="22"/>
          <w:shd w:val="clear" w:color="auto" w:fill="FFFFFF"/>
          <w:lang w:val="it-IT" w:eastAsia="en-US"/>
        </w:rPr>
        <w:t xml:space="preserve"> rispetto a quello di </w:t>
      </w:r>
      <w:r>
        <w:rPr>
          <w:rFonts w:cs="Arial"/>
          <w:color w:val="0D0D0D"/>
          <w:szCs w:val="22"/>
          <w:shd w:val="clear" w:color="auto" w:fill="FFFFFF"/>
          <w:lang w:val="it-IT" w:eastAsia="en-US"/>
        </w:rPr>
        <w:t xml:space="preserve">analoghe </w:t>
      </w:r>
      <w:r w:rsidRPr="00573A0F">
        <w:rPr>
          <w:rFonts w:cs="Arial"/>
          <w:color w:val="0D0D0D"/>
          <w:szCs w:val="22"/>
          <w:shd w:val="clear" w:color="auto" w:fill="FFFFFF"/>
          <w:lang w:val="it-IT" w:eastAsia="en-US"/>
        </w:rPr>
        <w:t xml:space="preserve">auto sportive con motori convenzionali. In modalità completamente elettrica a zero emissioni, la BMW i8 </w:t>
      </w:r>
      <w:r>
        <w:rPr>
          <w:rFonts w:cs="Arial"/>
          <w:color w:val="0D0D0D"/>
          <w:szCs w:val="22"/>
          <w:shd w:val="clear" w:color="auto" w:fill="FFFFFF"/>
          <w:lang w:val="it-IT" w:eastAsia="en-US"/>
        </w:rPr>
        <w:t>può raggiungere</w:t>
      </w:r>
      <w:r w:rsidRPr="00573A0F">
        <w:rPr>
          <w:rFonts w:cs="Arial"/>
          <w:color w:val="0D0D0D"/>
          <w:szCs w:val="22"/>
          <w:shd w:val="clear" w:color="auto" w:fill="FFFFFF"/>
          <w:lang w:val="it-IT" w:eastAsia="en-US"/>
        </w:rPr>
        <w:t xml:space="preserve"> una velocità massima di 120 km/h e</w:t>
      </w:r>
      <w:r>
        <w:rPr>
          <w:rFonts w:cs="Arial"/>
          <w:color w:val="0D0D0D"/>
          <w:szCs w:val="22"/>
          <w:shd w:val="clear" w:color="auto" w:fill="FFFFFF"/>
          <w:lang w:val="it-IT" w:eastAsia="en-US"/>
        </w:rPr>
        <w:t xml:space="preserve"> vanta</w:t>
      </w:r>
      <w:r w:rsidRPr="00573A0F">
        <w:rPr>
          <w:rFonts w:cs="Arial"/>
          <w:color w:val="0D0D0D"/>
          <w:szCs w:val="22"/>
          <w:shd w:val="clear" w:color="auto" w:fill="FFFFFF"/>
          <w:lang w:val="it-IT" w:eastAsia="en-US"/>
        </w:rPr>
        <w:t xml:space="preserve"> un’autonomia di 37 </w:t>
      </w:r>
      <w:r>
        <w:rPr>
          <w:rFonts w:cs="Arial"/>
          <w:color w:val="0D0D0D"/>
          <w:szCs w:val="22"/>
          <w:shd w:val="clear" w:color="auto" w:fill="FFFFFF"/>
          <w:lang w:val="it-IT" w:eastAsia="en-US"/>
        </w:rPr>
        <w:t xml:space="preserve">km </w:t>
      </w:r>
      <w:r w:rsidRPr="00573A0F">
        <w:rPr>
          <w:rFonts w:cs="Arial"/>
          <w:color w:val="0D0D0D"/>
          <w:szCs w:val="22"/>
          <w:shd w:val="clear" w:color="auto" w:fill="FFFFFF"/>
          <w:lang w:val="it-IT" w:eastAsia="en-US"/>
        </w:rPr>
        <w:t xml:space="preserve">nel ciclo </w:t>
      </w:r>
      <w:r>
        <w:rPr>
          <w:rFonts w:cs="Arial"/>
          <w:color w:val="0D0D0D"/>
          <w:szCs w:val="22"/>
          <w:shd w:val="clear" w:color="auto" w:fill="FFFFFF"/>
          <w:lang w:val="it-IT" w:eastAsia="en-US"/>
        </w:rPr>
        <w:t xml:space="preserve">misto </w:t>
      </w:r>
      <w:r w:rsidRPr="00573A0F">
        <w:rPr>
          <w:rFonts w:cs="Arial"/>
          <w:color w:val="0D0D0D"/>
          <w:szCs w:val="22"/>
          <w:shd w:val="clear" w:color="auto" w:fill="FFFFFF"/>
          <w:lang w:val="it-IT" w:eastAsia="en-US"/>
        </w:rPr>
        <w:t xml:space="preserve">UE. In modalità Sport, la BMW i8 </w:t>
      </w:r>
      <w:r>
        <w:rPr>
          <w:rFonts w:cs="Arial"/>
          <w:color w:val="0D0D0D"/>
          <w:szCs w:val="22"/>
          <w:shd w:val="clear" w:color="auto" w:fill="FFFFFF"/>
          <w:lang w:val="it-IT" w:eastAsia="en-US"/>
        </w:rPr>
        <w:t xml:space="preserve">riprende </w:t>
      </w:r>
      <w:r w:rsidRPr="00573A0F">
        <w:rPr>
          <w:rFonts w:cs="Arial"/>
          <w:color w:val="0D0D0D"/>
          <w:szCs w:val="22"/>
          <w:shd w:val="clear" w:color="auto" w:fill="FFFFFF"/>
          <w:lang w:val="it-IT" w:eastAsia="en-US"/>
        </w:rPr>
        <w:t>da 80 a 120 km/h in 2,6 secondi. La velocità massima</w:t>
      </w:r>
      <w:r>
        <w:rPr>
          <w:rFonts w:cs="Arial"/>
          <w:color w:val="0D0D0D"/>
          <w:szCs w:val="22"/>
          <w:shd w:val="clear" w:color="auto" w:fill="FFFFFF"/>
          <w:lang w:val="it-IT" w:eastAsia="en-US"/>
        </w:rPr>
        <w:t xml:space="preserve">, </w:t>
      </w:r>
      <w:r w:rsidRPr="00573A0F">
        <w:rPr>
          <w:rFonts w:cs="Arial"/>
          <w:color w:val="0D0D0D"/>
          <w:szCs w:val="22"/>
          <w:shd w:val="clear" w:color="auto" w:fill="FFFFFF"/>
          <w:lang w:val="it-IT" w:eastAsia="en-US"/>
        </w:rPr>
        <w:t>limitata elettronicamente</w:t>
      </w:r>
      <w:r>
        <w:rPr>
          <w:rFonts w:cs="Arial"/>
          <w:color w:val="0D0D0D"/>
          <w:szCs w:val="22"/>
          <w:shd w:val="clear" w:color="auto" w:fill="FFFFFF"/>
          <w:lang w:val="it-IT" w:eastAsia="en-US"/>
        </w:rPr>
        <w:t>,</w:t>
      </w:r>
      <w:r w:rsidRPr="00573A0F">
        <w:rPr>
          <w:rFonts w:cs="Arial"/>
          <w:color w:val="0D0D0D"/>
          <w:szCs w:val="22"/>
          <w:shd w:val="clear" w:color="auto" w:fill="FFFFFF"/>
          <w:lang w:val="it-IT" w:eastAsia="en-US"/>
        </w:rPr>
        <w:t xml:space="preserve"> è di 250 km/h.</w:t>
      </w:r>
    </w:p>
    <w:p w14:paraId="49C444CF"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cs="Arial"/>
          <w:bCs/>
          <w:color w:val="0D0D0D"/>
          <w:szCs w:val="22"/>
          <w:shd w:val="clear" w:color="auto" w:fill="FFFFFF"/>
          <w:lang w:val="it-IT" w:eastAsia="en-US"/>
        </w:rPr>
        <w:t xml:space="preserve">La BMW i8 è </w:t>
      </w:r>
      <w:r>
        <w:rPr>
          <w:rFonts w:cs="Arial"/>
          <w:bCs/>
          <w:color w:val="0D0D0D"/>
          <w:szCs w:val="22"/>
          <w:shd w:val="clear" w:color="auto" w:fill="FFFFFF"/>
          <w:lang w:val="it-IT" w:eastAsia="en-US"/>
        </w:rPr>
        <w:t xml:space="preserve">la </w:t>
      </w:r>
      <w:r w:rsidRPr="00573A0F">
        <w:rPr>
          <w:rFonts w:cs="Arial"/>
          <w:bCs/>
          <w:color w:val="0D0D0D"/>
          <w:szCs w:val="22"/>
          <w:shd w:val="clear" w:color="auto" w:fill="FFFFFF"/>
          <w:lang w:val="it-IT" w:eastAsia="en-US"/>
        </w:rPr>
        <w:t>prima auto di serie del mondo con luci a laser</w:t>
      </w:r>
      <w:r w:rsidRPr="00573A0F">
        <w:rPr>
          <w:rFonts w:cs="Arial"/>
          <w:color w:val="0D0D0D"/>
          <w:szCs w:val="22"/>
          <w:shd w:val="clear" w:color="auto" w:fill="FFFFFF"/>
          <w:lang w:val="it-IT" w:eastAsia="en-US"/>
        </w:rPr>
        <w:t xml:space="preserve">: i proiettori BMW a laser sono circa il 30 percento più efficienti in termini di consumo di energia rispetto a quelli di serie a Led della BMW i8 e forniscono un fascio luminoso considerevolmente più potente, con una portata che arriva anche fino a 600 metri. </w:t>
      </w:r>
    </w:p>
    <w:p w14:paraId="09909E0E"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Le prime consegne della BMW i8 sono previste per giugno.</w:t>
      </w:r>
    </w:p>
    <w:p w14:paraId="0C0C454C"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p>
    <w:p w14:paraId="4DCB2FA7"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 xml:space="preserve">In Autoeur è stata presentata in anteprima anche la </w:t>
      </w:r>
      <w:r w:rsidRPr="000A244A">
        <w:rPr>
          <w:rFonts w:eastAsia="BMW Type Global Pro Regular"/>
          <w:b/>
          <w:color w:val="0D0D0D"/>
          <w:szCs w:val="22"/>
          <w:lang w:val="it-IT"/>
        </w:rPr>
        <w:t>Nuova BMW Serie 4 Gran Coupé</w:t>
      </w:r>
      <w:r>
        <w:rPr>
          <w:rFonts w:eastAsia="BMW Type Global Pro Regular"/>
          <w:color w:val="0D0D0D"/>
          <w:szCs w:val="22"/>
          <w:lang w:val="it-IT"/>
        </w:rPr>
        <w:t>,</w:t>
      </w:r>
      <w:r w:rsidRPr="00573A0F">
        <w:rPr>
          <w:rFonts w:eastAsia="BMW Type Global Pro Regular"/>
          <w:color w:val="0D0D0D"/>
          <w:szCs w:val="22"/>
          <w:lang w:val="it-IT"/>
        </w:rPr>
        <w:t xml:space="preserve"> il primo modello Coupé premium a quattro porte </w:t>
      </w:r>
      <w:r>
        <w:rPr>
          <w:rFonts w:eastAsia="BMW Type Global Pro Regular"/>
          <w:color w:val="0D0D0D"/>
          <w:szCs w:val="22"/>
          <w:lang w:val="it-IT"/>
        </w:rPr>
        <w:t>nel segmento delle vetture medie</w:t>
      </w:r>
      <w:r w:rsidRPr="00573A0F">
        <w:rPr>
          <w:rFonts w:eastAsia="BMW Type Global Pro Regular"/>
          <w:color w:val="0D0D0D"/>
          <w:szCs w:val="22"/>
          <w:lang w:val="it-IT"/>
        </w:rPr>
        <w:t>.</w:t>
      </w:r>
      <w:r>
        <w:rPr>
          <w:rFonts w:eastAsia="BMW Type Global Pro Regular"/>
          <w:color w:val="0D0D0D"/>
          <w:szCs w:val="22"/>
          <w:lang w:val="it-IT"/>
        </w:rPr>
        <w:t xml:space="preserve"> </w:t>
      </w:r>
      <w:r w:rsidRPr="00573A0F">
        <w:rPr>
          <w:rFonts w:eastAsia="BMW Type Global Pro Regular"/>
          <w:color w:val="0D0D0D"/>
          <w:szCs w:val="22"/>
          <w:lang w:val="it-IT"/>
        </w:rPr>
        <w:t xml:space="preserve">La vettura abbina il dinamismo tipico di una Coupé BMW a due porte alla versatilità di una berlina a quattro porte. </w:t>
      </w:r>
      <w:r>
        <w:rPr>
          <w:rFonts w:eastAsia="BMW Type Global Pro Regular"/>
          <w:color w:val="0D0D0D"/>
          <w:szCs w:val="22"/>
          <w:lang w:val="it-IT"/>
        </w:rPr>
        <w:t>La</w:t>
      </w:r>
      <w:r w:rsidR="00A72D07">
        <w:rPr>
          <w:rFonts w:eastAsia="BMW Type Global Pro Regular"/>
          <w:color w:val="0D0D0D"/>
          <w:szCs w:val="22"/>
          <w:lang w:val="it-IT"/>
        </w:rPr>
        <w:t xml:space="preserve"> BMW</w:t>
      </w:r>
      <w:r>
        <w:rPr>
          <w:rFonts w:eastAsia="BMW Type Global Pro Regular"/>
          <w:color w:val="0D0D0D"/>
          <w:szCs w:val="22"/>
          <w:lang w:val="it-IT"/>
        </w:rPr>
        <w:t xml:space="preserve"> </w:t>
      </w:r>
      <w:r w:rsidRPr="00573A0F">
        <w:rPr>
          <w:rFonts w:eastAsia="BMW Type Global Pro Regular"/>
          <w:color w:val="0D0D0D"/>
          <w:szCs w:val="22"/>
          <w:lang w:val="it-IT"/>
        </w:rPr>
        <w:t>Serie 4 Gran Coupé</w:t>
      </w:r>
      <w:r>
        <w:rPr>
          <w:rFonts w:eastAsia="BMW Type Global Pro Regular"/>
          <w:color w:val="0D0D0D"/>
          <w:szCs w:val="22"/>
          <w:lang w:val="it-IT"/>
        </w:rPr>
        <w:t xml:space="preserve"> mantiene infatti le stesse dimensioni esterne della </w:t>
      </w:r>
      <w:r w:rsidR="00A72D07">
        <w:rPr>
          <w:rFonts w:eastAsia="BMW Type Global Pro Regular"/>
          <w:color w:val="0D0D0D"/>
          <w:szCs w:val="22"/>
          <w:lang w:val="it-IT"/>
        </w:rPr>
        <w:t xml:space="preserve">BMW </w:t>
      </w:r>
      <w:r>
        <w:rPr>
          <w:rFonts w:eastAsia="BMW Type Global Pro Regular"/>
          <w:color w:val="0D0D0D"/>
          <w:szCs w:val="22"/>
          <w:lang w:val="it-IT"/>
        </w:rPr>
        <w:t>Serie 4 Coupé garantendo però la maggiore versatilità delle quattro porte ed un bagagliaio più capiente (480-1300 litri).</w:t>
      </w:r>
    </w:p>
    <w:p w14:paraId="06EFF89B"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Al lancio della nuova BMW Serie 4 Gran Coupé saranno disponibili cinque motorizzazioni particolarmente grintose e parche nei consumi. Tutti i motori a benzina a quattro e sei cilindri e diesel a quattro cilindri sono dotati dell’ultima tecnologia BMW TwinPower Turbo e soddisfano le norme antinquinamento Euro 6. I modernissimi propulsori combinano straordinaria elasticità e dinamismo tipico delle sportive BMW, con bassi valori di consumo di carburante e ridotte emissioni. La motorizzazione top di gamma sarà il motore a benzina sei cilindri in linea della BMW 435i di 3.000 cc da 225 kW/306 CV. Nei modelli BMW 428i Gran Coupé e BMW 420i Gran Coupé verranno montati due leggeri ma potenti motori a quattro cilindri di 2.000 cc di cilindrata che erogano rispettivamente 180 kW/245 CV e 135 kW/184 CV. Analogamente a tutti i motori a gasolio BMW, anche i due propulsori diesel a quattro cilindri affascinano per la loro silenziosità di esercizio, elasticità ed efficienza esemplare. La BMW 420d Gran Coupé da 135 kW/184 CV vanta un consumo medio di soli 4,6–4,7 litri/100 km con il cambio automatico sportivo e accelera da 0 a 100 km/h in soli 7,5 secondi. Nella BMW 418d Gran Coupé il motore eroga 105 kW/143 CV e consuma 4,5–4,7 litri/100 km.</w:t>
      </w:r>
    </w:p>
    <w:p w14:paraId="3F210B1B"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Già al lancio la BMW 428i Gran Coupé e la 420d Gran Coupé saranno disponibili a richiesta con la trazione integrale intelligente BMW xDrive.</w:t>
      </w:r>
    </w:p>
    <w:p w14:paraId="71B3D882" w14:textId="77777777" w:rsidR="004A318F" w:rsidRPr="004A318F" w:rsidRDefault="004A318F" w:rsidP="006F4D6C">
      <w:pPr>
        <w:tabs>
          <w:tab w:val="left" w:pos="2977"/>
          <w:tab w:val="left" w:pos="7088"/>
        </w:tabs>
        <w:spacing w:line="240" w:lineRule="auto"/>
        <w:ind w:right="-255"/>
        <w:rPr>
          <w:szCs w:val="22"/>
          <w:lang w:val="it-IT"/>
        </w:rPr>
      </w:pPr>
    </w:p>
    <w:p w14:paraId="1B85DAEE" w14:textId="77777777" w:rsidR="00CA3D86" w:rsidRPr="001E7A65" w:rsidRDefault="00CA3D86" w:rsidP="00CA3D86">
      <w:pPr>
        <w:tabs>
          <w:tab w:val="left" w:pos="2977"/>
          <w:tab w:val="left" w:pos="7088"/>
        </w:tabs>
        <w:spacing w:line="240" w:lineRule="auto"/>
        <w:ind w:right="-255"/>
        <w:rPr>
          <w:lang w:val="it-IT"/>
        </w:rPr>
      </w:pPr>
      <w:bookmarkStart w:id="2" w:name="_GoBack"/>
      <w:bookmarkEnd w:id="2"/>
      <w:r w:rsidRPr="00595D21">
        <w:rPr>
          <w:b/>
          <w:szCs w:val="22"/>
          <w:lang w:val="it-IT"/>
        </w:rPr>
        <w:t>Esposta in Autoeur anche la MINI della Dakar dopo i recenti successi</w:t>
      </w:r>
      <w:r w:rsidRPr="00595D21">
        <w:rPr>
          <w:b/>
          <w:szCs w:val="22"/>
          <w:lang w:val="it-IT"/>
        </w:rPr>
        <w:br/>
      </w:r>
      <w:r w:rsidR="001D6923" w:rsidRPr="00595D21">
        <w:rPr>
          <w:lang w:val="it-IT"/>
        </w:rPr>
        <w:t>In</w:t>
      </w:r>
      <w:r w:rsidRPr="00595D21">
        <w:rPr>
          <w:lang w:val="it-IT"/>
        </w:rPr>
        <w:t xml:space="preserve"> occasione dell'inaugurazione, sarà inoltre presente una MINI </w:t>
      </w:r>
      <w:r w:rsidR="001E7A65" w:rsidRPr="00595D21">
        <w:rPr>
          <w:lang w:val="it-IT"/>
        </w:rPr>
        <w:t xml:space="preserve">Countryman </w:t>
      </w:r>
      <w:r w:rsidRPr="00595D21">
        <w:rPr>
          <w:lang w:val="it-IT"/>
        </w:rPr>
        <w:t xml:space="preserve">ALL4 Racing che ha partecipato al </w:t>
      </w:r>
      <w:r w:rsidR="001D6923" w:rsidRPr="00595D21">
        <w:rPr>
          <w:lang w:val="it-IT"/>
        </w:rPr>
        <w:t xml:space="preserve">vittorioso </w:t>
      </w:r>
      <w:r w:rsidRPr="00595D21">
        <w:rPr>
          <w:lang w:val="it-IT"/>
        </w:rPr>
        <w:t xml:space="preserve">Rally Dakar 2014.  Lo scorso 18 gennaio, il marchio MINI ha ottenuto la sua terza vittoria consecutiva nel Rally Dakar 2014 terminato a Valparaíso (Cile) con una straordinaria performance che ha visto tre auto MINI </w:t>
      </w:r>
      <w:r w:rsidR="001E7A65" w:rsidRPr="00595D21">
        <w:rPr>
          <w:lang w:val="it-IT"/>
        </w:rPr>
        <w:t xml:space="preserve">Countryman </w:t>
      </w:r>
      <w:r w:rsidRPr="00595D21">
        <w:rPr>
          <w:lang w:val="it-IT"/>
        </w:rPr>
        <w:t>ALL4 Racing sul podio.</w:t>
      </w:r>
      <w:r w:rsidRPr="00595D21">
        <w:rPr>
          <w:lang w:val="it-IT"/>
        </w:rPr>
        <w:br/>
      </w:r>
      <w:r w:rsidR="001D6923" w:rsidRPr="00595D21">
        <w:rPr>
          <w:lang w:val="it-IT"/>
        </w:rPr>
        <w:br/>
      </w:r>
      <w:r w:rsidRPr="00595D21">
        <w:rPr>
          <w:lang w:val="it-IT"/>
        </w:rPr>
        <w:t>La MINI della Dakar 2014 è</w:t>
      </w:r>
      <w:r w:rsidR="0059493E" w:rsidRPr="00595D21">
        <w:rPr>
          <w:lang w:val="it-IT"/>
        </w:rPr>
        <w:t xml:space="preserve"> basata</w:t>
      </w:r>
      <w:r w:rsidRPr="00595D21">
        <w:rPr>
          <w:lang w:val="it-IT"/>
        </w:rPr>
        <w:t xml:space="preserve"> sulla MINI John Cooper Works Countryman, modificata dal Team X-raid sostenuto dalla fabbrica per affrontare le condizioni severissime del Rally Dakar, che rappresenta la prova massima dello sport motoristico fuoristradistico di oggi. Con un insieme di potenza, affidabilità ed efficienza, la MINI </w:t>
      </w:r>
      <w:r w:rsidR="001E7A65" w:rsidRPr="00595D21">
        <w:rPr>
          <w:lang w:val="it-IT"/>
        </w:rPr>
        <w:t xml:space="preserve">Countryman </w:t>
      </w:r>
      <w:r w:rsidRPr="00595D21">
        <w:rPr>
          <w:lang w:val="it-IT"/>
        </w:rPr>
        <w:t xml:space="preserve">ALL4 Racing ha dimostrato la sua competitività fin dalla sua prima partecipazione al </w:t>
      </w:r>
      <w:r w:rsidR="00B41343" w:rsidRPr="00595D21">
        <w:rPr>
          <w:lang w:val="it-IT"/>
        </w:rPr>
        <w:t xml:space="preserve">Rally </w:t>
      </w:r>
      <w:r w:rsidRPr="00595D21">
        <w:rPr>
          <w:lang w:val="it-IT"/>
        </w:rPr>
        <w:t xml:space="preserve">Dakar nel 2011, entusiasmando </w:t>
      </w:r>
      <w:r w:rsidR="00B41343" w:rsidRPr="00595D21">
        <w:rPr>
          <w:lang w:val="it-IT"/>
        </w:rPr>
        <w:t xml:space="preserve">al contempo </w:t>
      </w:r>
      <w:r w:rsidRPr="00595D21">
        <w:rPr>
          <w:lang w:val="it-IT"/>
        </w:rPr>
        <w:t>i fan già dalla partenza.</w:t>
      </w:r>
    </w:p>
    <w:p w14:paraId="792C9EEB" w14:textId="77777777" w:rsidR="004A318F" w:rsidRDefault="004A318F" w:rsidP="004A318F">
      <w:pPr>
        <w:tabs>
          <w:tab w:val="left" w:pos="2977"/>
          <w:tab w:val="left" w:pos="7088"/>
        </w:tabs>
        <w:spacing w:line="240" w:lineRule="auto"/>
        <w:ind w:right="-255"/>
        <w:rPr>
          <w:szCs w:val="22"/>
          <w:lang w:val="it-IT"/>
        </w:rPr>
      </w:pPr>
    </w:p>
    <w:p w14:paraId="3FD9A1FF" w14:textId="77777777" w:rsidR="004A318F" w:rsidRPr="004A318F" w:rsidRDefault="006F4D6C" w:rsidP="004A318F">
      <w:pPr>
        <w:tabs>
          <w:tab w:val="left" w:pos="2977"/>
          <w:tab w:val="left" w:pos="7088"/>
        </w:tabs>
        <w:spacing w:line="240" w:lineRule="auto"/>
        <w:ind w:right="-255"/>
        <w:rPr>
          <w:b/>
          <w:szCs w:val="22"/>
          <w:lang w:val="it-IT"/>
        </w:rPr>
      </w:pPr>
      <w:r w:rsidRPr="006F4D6C">
        <w:rPr>
          <w:b/>
          <w:szCs w:val="22"/>
          <w:lang w:val="it-IT"/>
        </w:rPr>
        <w:t>Il BMW Group fa registrare cifre record nel 2013 per il quarto anno consecutivo</w:t>
      </w:r>
    </w:p>
    <w:p w14:paraId="1B287A99"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Lo scorso anno, il BMW Group ha co</w:t>
      </w:r>
      <w:r>
        <w:rPr>
          <w:szCs w:val="22"/>
          <w:lang w:val="it-IT"/>
        </w:rPr>
        <w:t xml:space="preserve">ntinuato a registrare una buona performance </w:t>
      </w:r>
      <w:r w:rsidRPr="006F4D6C">
        <w:rPr>
          <w:szCs w:val="22"/>
          <w:lang w:val="it-IT"/>
        </w:rPr>
        <w:t>ed è stato in grado di mantenere la propria posizione di leader mondiale tra i costruttori di auto premium, stabilendo nuovi record assoluti in termini di volumi di vendita e di profitti a livello di Gruppo.</w:t>
      </w:r>
    </w:p>
    <w:p w14:paraId="7AF3F394" w14:textId="77777777" w:rsidR="006F4D6C" w:rsidRPr="006F4D6C" w:rsidRDefault="006F4D6C" w:rsidP="006F4D6C">
      <w:pPr>
        <w:tabs>
          <w:tab w:val="left" w:pos="2977"/>
          <w:tab w:val="left" w:pos="7088"/>
        </w:tabs>
        <w:spacing w:line="240" w:lineRule="auto"/>
        <w:ind w:right="-255"/>
        <w:rPr>
          <w:szCs w:val="22"/>
          <w:lang w:val="it-IT"/>
        </w:rPr>
      </w:pPr>
      <w:r w:rsidRPr="006F4D6C">
        <w:rPr>
          <w:szCs w:val="22"/>
          <w:lang w:val="it-IT"/>
        </w:rPr>
        <w:t xml:space="preserve">Il fatturato del </w:t>
      </w:r>
      <w:r w:rsidR="000A244A">
        <w:rPr>
          <w:szCs w:val="22"/>
          <w:lang w:val="it-IT"/>
        </w:rPr>
        <w:t>BMW Group</w:t>
      </w:r>
      <w:r w:rsidRPr="006F4D6C">
        <w:rPr>
          <w:szCs w:val="22"/>
          <w:lang w:val="it-IT"/>
        </w:rPr>
        <w:t xml:space="preserve"> per il 2013 è ammontato a 76.058 milioni di euro. Il profitto lordo del Gruppo (EBT) è aumentato dell’1,4% ad un nuovo record di 7.913 milioni di euro (2012: 7.803 milioni di euro), nonostante i maggiori investimenti in nuove tecnologie, una più </w:t>
      </w:r>
      <w:r w:rsidRPr="006F4D6C">
        <w:rPr>
          <w:szCs w:val="22"/>
          <w:lang w:val="it-IT"/>
        </w:rPr>
        <w:lastRenderedPageBreak/>
        <w:t>agguerrita concorrenza e costi più alti per il personale. Il profitto netto del Gruppo è cresciuto del 4,5% a 5.340 milioni di euro (2012: 5.111 milioni di euro), risultato anche questo record per il BMW Group.</w:t>
      </w:r>
    </w:p>
    <w:p w14:paraId="7BD47736" w14:textId="77777777" w:rsidR="004A318F" w:rsidRPr="004A318F" w:rsidRDefault="004A318F" w:rsidP="004A318F">
      <w:pPr>
        <w:tabs>
          <w:tab w:val="left" w:pos="2977"/>
          <w:tab w:val="left" w:pos="7088"/>
        </w:tabs>
        <w:spacing w:line="240" w:lineRule="auto"/>
        <w:ind w:right="-255"/>
        <w:rPr>
          <w:szCs w:val="22"/>
          <w:lang w:val="it-IT"/>
        </w:rPr>
      </w:pPr>
    </w:p>
    <w:p w14:paraId="20EE5BF7" w14:textId="77777777" w:rsidR="004A318F" w:rsidRPr="004A318F" w:rsidRDefault="006F4D6C" w:rsidP="004A318F">
      <w:pPr>
        <w:tabs>
          <w:tab w:val="left" w:pos="2977"/>
          <w:tab w:val="left" w:pos="7088"/>
        </w:tabs>
        <w:spacing w:line="240" w:lineRule="auto"/>
        <w:ind w:right="-255"/>
        <w:rPr>
          <w:b/>
          <w:szCs w:val="22"/>
          <w:lang w:val="it-IT"/>
        </w:rPr>
      </w:pPr>
      <w:r w:rsidRPr="00573A0F">
        <w:rPr>
          <w:rFonts w:eastAsia="BMW Type Global Pro Regular"/>
          <w:b/>
          <w:color w:val="0D0D0D"/>
          <w:szCs w:val="22"/>
          <w:lang w:val="it-IT"/>
        </w:rPr>
        <w:t>Nuovo record di vendite per il BMW Group nel mese di febbraio 2014</w:t>
      </w:r>
    </w:p>
    <w:p w14:paraId="734AC441" w14:textId="77777777" w:rsidR="006F4D6C" w:rsidRPr="00573A0F" w:rsidRDefault="006F4D6C" w:rsidP="006F4D6C">
      <w:pPr>
        <w:tabs>
          <w:tab w:val="left" w:pos="2977"/>
          <w:tab w:val="left" w:pos="7088"/>
        </w:tabs>
        <w:spacing w:line="240" w:lineRule="auto"/>
        <w:ind w:right="-255"/>
        <w:rPr>
          <w:rFonts w:eastAsia="BMW Type Global Pro Regular"/>
          <w:color w:val="0D0D0D"/>
          <w:szCs w:val="22"/>
          <w:lang w:val="it-IT"/>
        </w:rPr>
      </w:pPr>
      <w:r w:rsidRPr="00573A0F">
        <w:rPr>
          <w:rFonts w:eastAsia="BMW Type Global Pro Regular"/>
          <w:color w:val="0D0D0D"/>
          <w:szCs w:val="22"/>
          <w:lang w:val="it-IT"/>
        </w:rPr>
        <w:t>Con 141.093 veicoli dei marchi BMW, MINI e Rolls-Royce consegnati in tutto il mondo, il BMW Group ha ottenuto il suo migliore risultato in assoluto per quanto riguarda le vendite a febbraio. Un numero record di 273.999 auto è stato consegnato ai clienti dall’inizio dell’anno, pari ad un incremento del 6,6% rispetto allo stesso periodo dello scorso anno.</w:t>
      </w:r>
      <w:r>
        <w:rPr>
          <w:rFonts w:eastAsia="BMW Type Global Pro Regular"/>
          <w:color w:val="0D0D0D"/>
          <w:szCs w:val="22"/>
          <w:lang w:val="it-IT"/>
        </w:rPr>
        <w:t xml:space="preserve"> </w:t>
      </w:r>
      <w:r w:rsidRPr="00573A0F">
        <w:rPr>
          <w:rFonts w:eastAsia="BMW Type Global Pro Regular"/>
          <w:color w:val="0D0D0D"/>
          <w:szCs w:val="22"/>
          <w:lang w:val="it-IT"/>
        </w:rPr>
        <w:t xml:space="preserve">I nuovi e innovativi modelli presentati quest’anno, come la </w:t>
      </w:r>
      <w:r w:rsidR="00323181">
        <w:rPr>
          <w:rFonts w:eastAsia="BMW Type Global Pro Regular"/>
          <w:color w:val="0D0D0D"/>
          <w:szCs w:val="22"/>
          <w:lang w:val="it-IT"/>
        </w:rPr>
        <w:t xml:space="preserve">BMW </w:t>
      </w:r>
      <w:r w:rsidRPr="00573A0F">
        <w:rPr>
          <w:rFonts w:eastAsia="BMW Type Global Pro Regular"/>
          <w:color w:val="0D0D0D"/>
          <w:szCs w:val="22"/>
          <w:lang w:val="it-IT"/>
        </w:rPr>
        <w:t xml:space="preserve">Serie 2 Active Tourer e la </w:t>
      </w:r>
      <w:r w:rsidR="00A72D07">
        <w:rPr>
          <w:rFonts w:eastAsia="BMW Type Global Pro Regular"/>
          <w:color w:val="0D0D0D"/>
          <w:szCs w:val="22"/>
          <w:lang w:val="it-IT"/>
        </w:rPr>
        <w:t xml:space="preserve">BMW </w:t>
      </w:r>
      <w:r w:rsidRPr="00573A0F">
        <w:rPr>
          <w:rFonts w:eastAsia="BMW Type Global Pro Regular"/>
          <w:color w:val="0D0D0D"/>
          <w:szCs w:val="22"/>
          <w:lang w:val="it-IT"/>
        </w:rPr>
        <w:t>Serie 4 Gran Coupé, dovrebbero garantire una ulteriore crescita nel 2014.</w:t>
      </w:r>
    </w:p>
    <w:p w14:paraId="1657F44B" w14:textId="77777777" w:rsidR="006F4D6C" w:rsidRPr="00573A0F" w:rsidRDefault="006F4D6C" w:rsidP="006F4D6C">
      <w:pPr>
        <w:spacing w:line="240" w:lineRule="auto"/>
        <w:ind w:right="-255"/>
        <w:rPr>
          <w:rFonts w:cs="BMWType V2 Regular"/>
          <w:color w:val="0D0D0D"/>
          <w:sz w:val="18"/>
          <w:lang w:val="it-IT"/>
        </w:rPr>
      </w:pPr>
    </w:p>
    <w:p w14:paraId="47438C54" w14:textId="77777777" w:rsidR="00D553A5" w:rsidRDefault="00D553A5" w:rsidP="00566B61">
      <w:pPr>
        <w:tabs>
          <w:tab w:val="left" w:pos="2977"/>
          <w:tab w:val="left" w:pos="7088"/>
        </w:tabs>
        <w:spacing w:line="240" w:lineRule="auto"/>
        <w:ind w:right="-255"/>
        <w:rPr>
          <w:rFonts w:cs="BMWType V2 Regular"/>
          <w:sz w:val="18"/>
          <w:lang w:val="it-IT"/>
        </w:rPr>
      </w:pPr>
    </w:p>
    <w:p w14:paraId="056B5D5E" w14:textId="77777777" w:rsidR="004A318F" w:rsidRDefault="004A318F" w:rsidP="00566B61">
      <w:pPr>
        <w:tabs>
          <w:tab w:val="left" w:pos="2977"/>
          <w:tab w:val="left" w:pos="7088"/>
        </w:tabs>
        <w:spacing w:line="240" w:lineRule="auto"/>
        <w:ind w:right="-255"/>
        <w:rPr>
          <w:rFonts w:cs="BMWType V2 Regular"/>
          <w:sz w:val="18"/>
          <w:lang w:val="it-IT"/>
        </w:rPr>
      </w:pPr>
    </w:p>
    <w:p w14:paraId="02E99361" w14:textId="77777777" w:rsidR="004A318F" w:rsidRDefault="004A318F" w:rsidP="00566B61">
      <w:pPr>
        <w:tabs>
          <w:tab w:val="left" w:pos="2977"/>
          <w:tab w:val="left" w:pos="7088"/>
        </w:tabs>
        <w:spacing w:line="240" w:lineRule="auto"/>
        <w:ind w:right="-255"/>
        <w:rPr>
          <w:rFonts w:cs="BMWType V2 Regular"/>
          <w:sz w:val="18"/>
          <w:lang w:val="it-IT"/>
        </w:rPr>
      </w:pPr>
    </w:p>
    <w:p w14:paraId="55C79481" w14:textId="77777777" w:rsidR="004A318F" w:rsidRDefault="004A318F" w:rsidP="00566B61">
      <w:pPr>
        <w:tabs>
          <w:tab w:val="left" w:pos="2977"/>
          <w:tab w:val="left" w:pos="7088"/>
        </w:tabs>
        <w:spacing w:line="240" w:lineRule="auto"/>
        <w:ind w:right="-255"/>
        <w:rPr>
          <w:rFonts w:cs="BMWType V2 Regular"/>
          <w:sz w:val="18"/>
          <w:lang w:val="it-IT"/>
        </w:rPr>
      </w:pPr>
    </w:p>
    <w:p w14:paraId="6498EF68" w14:textId="77777777" w:rsidR="00D553A5" w:rsidRDefault="00D553A5" w:rsidP="00566B61">
      <w:pPr>
        <w:spacing w:line="240" w:lineRule="auto"/>
        <w:ind w:right="-255"/>
        <w:rPr>
          <w:rFonts w:cs="BMWType V2 Regular"/>
          <w:sz w:val="18"/>
          <w:lang w:val="it-IT"/>
        </w:rPr>
      </w:pPr>
    </w:p>
    <w:p w14:paraId="5A2551C1" w14:textId="77777777" w:rsidR="00D553A5" w:rsidRDefault="00D553A5" w:rsidP="00566B61">
      <w:pPr>
        <w:spacing w:line="240" w:lineRule="auto"/>
        <w:ind w:right="-255"/>
        <w:rPr>
          <w:rFonts w:cs="BMWType V2 Regular"/>
          <w:sz w:val="18"/>
          <w:lang w:val="it-IT"/>
        </w:rPr>
      </w:pPr>
    </w:p>
    <w:p w14:paraId="64BE454F" w14:textId="77777777" w:rsidR="00D553A5" w:rsidRPr="008A7B78" w:rsidRDefault="00D553A5" w:rsidP="00566B61">
      <w:pPr>
        <w:spacing w:line="240" w:lineRule="auto"/>
        <w:ind w:right="-255"/>
        <w:rPr>
          <w:rFonts w:cs="BMWType V2 Regular"/>
          <w:sz w:val="18"/>
          <w:lang w:val="it-IT"/>
        </w:rPr>
      </w:pPr>
      <w:r w:rsidRPr="008A7B78">
        <w:rPr>
          <w:rFonts w:cs="BMWType V2 Regular"/>
          <w:sz w:val="18"/>
          <w:lang w:val="it-IT"/>
        </w:rPr>
        <w:t>Per ulteriori informazioni:</w:t>
      </w:r>
    </w:p>
    <w:p w14:paraId="7275CCA0" w14:textId="77777777" w:rsidR="00D553A5" w:rsidRPr="008A7B78" w:rsidRDefault="00D553A5" w:rsidP="00566B61">
      <w:pPr>
        <w:spacing w:line="240" w:lineRule="auto"/>
        <w:ind w:right="-255"/>
        <w:rPr>
          <w:rFonts w:cs="BMWType V2 Regular"/>
          <w:sz w:val="18"/>
          <w:lang w:val="it-IT"/>
        </w:rPr>
      </w:pPr>
    </w:p>
    <w:p w14:paraId="2C3809AA" w14:textId="77777777" w:rsidR="00D553A5" w:rsidRPr="008A7B78" w:rsidRDefault="00D553A5" w:rsidP="00566B61">
      <w:pPr>
        <w:spacing w:line="240" w:lineRule="auto"/>
        <w:ind w:right="-255"/>
        <w:rPr>
          <w:rFonts w:cs="BMWType V2 Regular"/>
          <w:sz w:val="18"/>
          <w:lang w:val="it-IT"/>
        </w:rPr>
      </w:pPr>
      <w:r w:rsidRPr="008A7B78">
        <w:rPr>
          <w:rFonts w:cs="BMWType V2 Regular"/>
          <w:sz w:val="18"/>
          <w:lang w:val="it-IT"/>
        </w:rPr>
        <w:t>BMW Group Italia</w:t>
      </w:r>
    </w:p>
    <w:p w14:paraId="7CD79C31" w14:textId="77777777" w:rsidR="00D553A5" w:rsidRPr="005C2820" w:rsidRDefault="00D553A5" w:rsidP="00566B61">
      <w:pPr>
        <w:spacing w:line="240" w:lineRule="auto"/>
        <w:ind w:right="-255"/>
        <w:rPr>
          <w:rFonts w:cs="BMWType V2 Regular"/>
          <w:sz w:val="18"/>
          <w:lang w:val="en-US"/>
        </w:rPr>
      </w:pPr>
      <w:r w:rsidRPr="005C2820">
        <w:rPr>
          <w:rFonts w:cs="BMWType V2 Regular"/>
          <w:sz w:val="18"/>
          <w:lang w:val="en-US"/>
        </w:rPr>
        <w:t>Alessandro Toffanin</w:t>
      </w:r>
    </w:p>
    <w:p w14:paraId="768FF10B" w14:textId="77777777" w:rsidR="00D553A5" w:rsidRPr="005C2820" w:rsidRDefault="00D553A5" w:rsidP="00566B61">
      <w:pPr>
        <w:spacing w:line="240" w:lineRule="auto"/>
        <w:ind w:right="-255"/>
        <w:rPr>
          <w:rFonts w:cs="BMWType V2 Regular"/>
          <w:sz w:val="18"/>
          <w:lang w:val="en-US"/>
        </w:rPr>
      </w:pPr>
      <w:r w:rsidRPr="005C2820">
        <w:rPr>
          <w:rFonts w:cs="BMWType V2 Regular"/>
          <w:sz w:val="18"/>
          <w:lang w:val="en-US"/>
        </w:rPr>
        <w:t>Product Communications Specialist</w:t>
      </w:r>
      <w:r w:rsidRPr="005C2820">
        <w:rPr>
          <w:rFonts w:cs="BMWType V2 Regular"/>
          <w:sz w:val="18"/>
          <w:lang w:val="en-US"/>
        </w:rPr>
        <w:br/>
        <w:t xml:space="preserve">Email: </w:t>
      </w:r>
      <w:hyperlink r:id="rId9" w:history="1">
        <w:r w:rsidRPr="005C2820">
          <w:rPr>
            <w:rStyle w:val="Hyperlink"/>
            <w:rFonts w:cs="BMWType V2 Regular"/>
            <w:sz w:val="18"/>
            <w:lang w:val="en-US"/>
          </w:rPr>
          <w:t>Alessandro.Toffanin@bmw.it</w:t>
        </w:r>
      </w:hyperlink>
      <w:r w:rsidRPr="005C2820">
        <w:rPr>
          <w:rFonts w:cs="BMWType V2 Regular"/>
          <w:sz w:val="18"/>
          <w:lang w:val="en-US"/>
        </w:rPr>
        <w:br/>
      </w:r>
    </w:p>
    <w:p w14:paraId="0B1F2CE8" w14:textId="77777777" w:rsidR="00D553A5" w:rsidRPr="008A7B78" w:rsidRDefault="00D553A5" w:rsidP="00566B61">
      <w:pPr>
        <w:spacing w:line="240" w:lineRule="auto"/>
        <w:ind w:right="-255"/>
        <w:rPr>
          <w:rFonts w:cs="BMWType V2 Regular"/>
          <w:sz w:val="18"/>
          <w:lang w:val="it-IT"/>
        </w:rPr>
      </w:pPr>
      <w:r w:rsidRPr="008A7B78">
        <w:rPr>
          <w:rFonts w:cs="BMWType V2 Regular"/>
          <w:sz w:val="18"/>
          <w:lang w:val="it-IT"/>
        </w:rPr>
        <w:t>Media website: www.press.bmwgroup.com (comunicati e foto) e http://bmw.lulop.com (filmati)</w:t>
      </w:r>
    </w:p>
    <w:p w14:paraId="460A8823" w14:textId="77777777" w:rsidR="00D553A5" w:rsidRDefault="00D553A5" w:rsidP="00566B61">
      <w:pPr>
        <w:spacing w:line="240" w:lineRule="exact"/>
        <w:ind w:right="-255"/>
        <w:rPr>
          <w:rFonts w:cs="BMWType V2 Light"/>
          <w:b/>
          <w:color w:val="000000"/>
          <w:sz w:val="18"/>
          <w:szCs w:val="18"/>
          <w:lang w:val="it-IT"/>
        </w:rPr>
      </w:pPr>
    </w:p>
    <w:p w14:paraId="1D1587F9" w14:textId="77777777" w:rsidR="00D553A5" w:rsidRDefault="00D553A5" w:rsidP="00566B61">
      <w:pPr>
        <w:spacing w:line="240" w:lineRule="exact"/>
        <w:ind w:right="-255"/>
        <w:rPr>
          <w:rFonts w:cs="BMWType V2 Light"/>
          <w:b/>
          <w:color w:val="000000"/>
          <w:sz w:val="18"/>
          <w:szCs w:val="18"/>
          <w:lang w:val="it-IT"/>
        </w:rPr>
      </w:pPr>
    </w:p>
    <w:p w14:paraId="5E0E2C74" w14:textId="77777777" w:rsidR="00893B94" w:rsidRDefault="00893B94" w:rsidP="00566B61">
      <w:pPr>
        <w:spacing w:line="240" w:lineRule="exact"/>
        <w:ind w:right="-255"/>
        <w:rPr>
          <w:rFonts w:cs="BMWType V2 Light"/>
          <w:b/>
          <w:color w:val="000000"/>
          <w:sz w:val="18"/>
          <w:szCs w:val="18"/>
          <w:lang w:val="it-IT"/>
        </w:rPr>
      </w:pPr>
    </w:p>
    <w:p w14:paraId="60CC458A" w14:textId="77777777" w:rsidR="00893B94" w:rsidRDefault="00893B94" w:rsidP="00566B61">
      <w:pPr>
        <w:spacing w:line="240" w:lineRule="exact"/>
        <w:ind w:right="-255"/>
        <w:rPr>
          <w:rFonts w:cs="BMWType V2 Light"/>
          <w:b/>
          <w:color w:val="000000"/>
          <w:sz w:val="18"/>
          <w:szCs w:val="18"/>
          <w:lang w:val="it-IT"/>
        </w:rPr>
      </w:pPr>
    </w:p>
    <w:p w14:paraId="1794B273" w14:textId="77777777" w:rsidR="00160753" w:rsidRPr="00A83FC0" w:rsidRDefault="00160753" w:rsidP="00566B61">
      <w:pPr>
        <w:spacing w:line="240" w:lineRule="auto"/>
        <w:ind w:right="-255"/>
        <w:rPr>
          <w:rFonts w:cs="BMWType V2 Regular"/>
          <w:b/>
          <w:sz w:val="18"/>
          <w:lang w:val="it-IT"/>
        </w:rPr>
      </w:pPr>
      <w:r w:rsidRPr="00A83FC0">
        <w:rPr>
          <w:rFonts w:cs="BMWType V2 Regular"/>
          <w:b/>
          <w:sz w:val="18"/>
          <w:lang w:val="it-IT"/>
        </w:rPr>
        <w:t xml:space="preserve">Il BMW Group </w:t>
      </w:r>
    </w:p>
    <w:p w14:paraId="3E8EAE29"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02BC2035" w14:textId="77777777" w:rsidR="00160753" w:rsidRPr="00A83FC0" w:rsidRDefault="00160753" w:rsidP="00566B61">
      <w:pPr>
        <w:spacing w:line="240" w:lineRule="auto"/>
        <w:ind w:right="-255"/>
        <w:rPr>
          <w:rFonts w:cs="BMWType V2 Regular"/>
          <w:sz w:val="18"/>
          <w:lang w:val="it-IT"/>
        </w:rPr>
      </w:pPr>
    </w:p>
    <w:p w14:paraId="062C4568"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 xml:space="preserve">Nel 2013, il BMW Group ha venduto circa 1,963 milioni di automobili e 115.215 motocicli nel mondo. L'utile al lordo delle imposte per l'esercizio 2013 è stato di 7,91 miliardi di Euro con ricavi pari a </w:t>
      </w:r>
      <w:r w:rsidR="00D40F57" w:rsidRPr="00A83FC0">
        <w:rPr>
          <w:rFonts w:cs="BMWType V2 Regular"/>
          <w:sz w:val="18"/>
          <w:lang w:val="it-IT"/>
        </w:rPr>
        <w:t xml:space="preserve">circa </w:t>
      </w:r>
      <w:r w:rsidRPr="00A83FC0">
        <w:rPr>
          <w:rFonts w:cs="BMWType V2 Regular"/>
          <w:sz w:val="18"/>
          <w:lang w:val="it-IT"/>
        </w:rPr>
        <w:t>76,06 miliardi di Euro. Al 31 dicembre 2013, il BMW Group contava 110</w:t>
      </w:r>
      <w:r w:rsidR="00B03BD2" w:rsidRPr="00A83FC0">
        <w:rPr>
          <w:rFonts w:cs="BMWType V2 Regular"/>
          <w:sz w:val="18"/>
          <w:lang w:val="it-IT"/>
        </w:rPr>
        <w:t>.</w:t>
      </w:r>
      <w:r w:rsidRPr="00A83FC0">
        <w:rPr>
          <w:rFonts w:cs="BMWType V2 Regular"/>
          <w:sz w:val="18"/>
          <w:lang w:val="it-IT"/>
        </w:rPr>
        <w:t>351 dipendenti.</w:t>
      </w:r>
    </w:p>
    <w:p w14:paraId="6B6F6A71" w14:textId="77777777" w:rsidR="00160753" w:rsidRPr="00A83FC0" w:rsidRDefault="00160753" w:rsidP="00566B61">
      <w:pPr>
        <w:spacing w:line="240" w:lineRule="auto"/>
        <w:ind w:right="-255"/>
        <w:rPr>
          <w:rFonts w:cs="BMWType V2 Regular"/>
          <w:sz w:val="18"/>
          <w:lang w:val="it-IT"/>
        </w:rPr>
      </w:pPr>
    </w:p>
    <w:p w14:paraId="2C5362B6" w14:textId="77777777" w:rsidR="00160753" w:rsidRPr="00A83FC0" w:rsidRDefault="00160753" w:rsidP="00566B61">
      <w:pPr>
        <w:spacing w:line="240" w:lineRule="auto"/>
        <w:ind w:right="-255"/>
        <w:rPr>
          <w:rFonts w:cs="BMWType V2 Regular"/>
          <w:sz w:val="18"/>
          <w:lang w:val="it-IT"/>
        </w:rPr>
      </w:pPr>
      <w:r w:rsidRPr="00A83FC0">
        <w:rPr>
          <w:rFonts w:cs="BMWType V2 Regular"/>
          <w:sz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15FE9971" w14:textId="77777777" w:rsidR="00160753" w:rsidRPr="00A83FC0" w:rsidRDefault="00160753" w:rsidP="00566B61">
      <w:pPr>
        <w:spacing w:line="240" w:lineRule="auto"/>
        <w:ind w:right="-255"/>
        <w:rPr>
          <w:rFonts w:cs="BMWType V2 Regular"/>
          <w:sz w:val="18"/>
          <w:lang w:val="it-IT"/>
        </w:rPr>
      </w:pPr>
    </w:p>
    <w:p w14:paraId="635135CD"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 xml:space="preserve">www.bmwgroup.com </w:t>
      </w:r>
    </w:p>
    <w:p w14:paraId="3D89EAB1"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Facebook: http://www.facebook.com/BMWGroup</w:t>
      </w:r>
    </w:p>
    <w:p w14:paraId="6EFD4D62"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Twitter: http://twitter.com/BMWGroup</w:t>
      </w:r>
    </w:p>
    <w:p w14:paraId="068E9494" w14:textId="77777777" w:rsidR="00160753" w:rsidRPr="001E7A65" w:rsidRDefault="00160753" w:rsidP="00566B61">
      <w:pPr>
        <w:spacing w:line="240" w:lineRule="auto"/>
        <w:ind w:right="-255"/>
        <w:rPr>
          <w:rFonts w:cs="BMWType V2 Regular"/>
          <w:sz w:val="18"/>
          <w:lang w:val="en-US"/>
        </w:rPr>
      </w:pPr>
      <w:r w:rsidRPr="001E7A65">
        <w:rPr>
          <w:rFonts w:cs="BMWType V2 Regular"/>
          <w:sz w:val="18"/>
          <w:lang w:val="en-US"/>
        </w:rPr>
        <w:t>YouTube: http://www.youtube.com/BMWGroupview</w:t>
      </w:r>
    </w:p>
    <w:p w14:paraId="26E69B81" w14:textId="77777777" w:rsidR="00160753" w:rsidRPr="00A83FC0" w:rsidRDefault="00A252CC" w:rsidP="00566B61">
      <w:pPr>
        <w:spacing w:line="240" w:lineRule="auto"/>
        <w:ind w:right="-255"/>
        <w:rPr>
          <w:rFonts w:cs="BMWType V2 Regular"/>
          <w:sz w:val="18"/>
          <w:lang w:val="it-IT"/>
        </w:rPr>
      </w:pPr>
      <w:r w:rsidRPr="00A83FC0">
        <w:rPr>
          <w:rFonts w:cs="BMWType V2 Regular"/>
          <w:sz w:val="18"/>
          <w:lang w:val="it-IT"/>
        </w:rPr>
        <w:t>Google+:http://googleplus.bmw</w:t>
      </w:r>
      <w:r w:rsidR="00160753" w:rsidRPr="00A83FC0">
        <w:rPr>
          <w:rFonts w:cs="BMWType V2 Regular"/>
          <w:sz w:val="18"/>
          <w:lang w:val="it-IT"/>
        </w:rPr>
        <w:t>group.com</w:t>
      </w:r>
    </w:p>
    <w:p w14:paraId="77E85E01" w14:textId="77777777" w:rsidR="007F127C" w:rsidRPr="00A83FC0" w:rsidRDefault="007F127C" w:rsidP="00566B61">
      <w:pPr>
        <w:ind w:right="-255"/>
        <w:rPr>
          <w:rFonts w:cs="BMWType V2 Regular"/>
          <w:sz w:val="18"/>
          <w:lang w:val="it-IT"/>
        </w:rPr>
      </w:pPr>
    </w:p>
    <w:sectPr w:rsidR="007F127C" w:rsidRPr="00A83FC0" w:rsidSect="00893B94">
      <w:headerReference w:type="default" r:id="rId10"/>
      <w:footerReference w:type="even" r:id="rId11"/>
      <w:headerReference w:type="first" r:id="rId12"/>
      <w:footerReference w:type="first" r:id="rId13"/>
      <w:type w:val="continuous"/>
      <w:pgSz w:w="11907" w:h="16840" w:code="9"/>
      <w:pgMar w:top="1985" w:right="992"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4476D" w14:textId="77777777" w:rsidR="005E7ABA" w:rsidRDefault="005E7ABA">
      <w:r>
        <w:separator/>
      </w:r>
    </w:p>
  </w:endnote>
  <w:endnote w:type="continuationSeparator" w:id="0">
    <w:p w14:paraId="5E4C919B" w14:textId="77777777" w:rsidR="005E7ABA" w:rsidRDefault="005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PMincho">
    <w:charset w:val="80"/>
    <w:family w:val="roman"/>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BMW Type Global Pro Regular">
    <w:charset w:val="00"/>
    <w:family w:val="auto"/>
    <w:pitch w:val="variable"/>
    <w:sig w:usb0="D1002ABF" w:usb1="B9DFFFFF" w:usb2="0008001E"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76C9A3" w14:textId="77777777" w:rsidR="00CA3D86" w:rsidRDefault="00595D21">
    <w:pPr>
      <w:framePr w:wrap="around" w:vAnchor="text" w:hAnchor="margin" w:y="1"/>
    </w:pPr>
    <w:r>
      <w:fldChar w:fldCharType="begin"/>
    </w:r>
    <w:r>
      <w:instrText xml:space="preserve">PAGE  </w:instrText>
    </w:r>
    <w:r>
      <w:fldChar w:fldCharType="separate"/>
    </w:r>
    <w:r w:rsidR="00CA3D86">
      <w:rPr>
        <w:noProof/>
      </w:rPr>
      <w:t>4</w:t>
    </w:r>
    <w:r>
      <w:rPr>
        <w:noProof/>
      </w:rPr>
      <w:fldChar w:fldCharType="end"/>
    </w:r>
  </w:p>
  <w:p w14:paraId="0E2250B4" w14:textId="77777777" w:rsidR="00CA3D86" w:rsidRDefault="00CA3D86">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A23127" w14:textId="77777777" w:rsidR="00CA3D86" w:rsidRDefault="00CA3D86">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B4AC5" w14:textId="77777777" w:rsidR="005E7ABA" w:rsidRDefault="005E7ABA">
      <w:r>
        <w:separator/>
      </w:r>
    </w:p>
  </w:footnote>
  <w:footnote w:type="continuationSeparator" w:id="0">
    <w:p w14:paraId="6832AA37" w14:textId="77777777" w:rsidR="005E7ABA" w:rsidRDefault="005E7A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E36565" w14:textId="77777777" w:rsidR="00CA3D86" w:rsidRPr="0074214B" w:rsidRDefault="001E7A6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19D3E45" wp14:editId="586A9F4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0D6E3CB2" wp14:editId="591B257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595D21">
      <w:rPr>
        <w:noProof/>
      </w:rPr>
      <w:pict w14:anchorId="01795E44">
        <v:shapetype id="_x0000_t202" coordsize="21600,21600" o:spt="202" path="m0,0l0,21600,21600,21600,2160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14:paraId="4C75AC62" w14:textId="77777777" w:rsidR="00CA3D86" w:rsidRPr="00207B19" w:rsidRDefault="00CA3D86" w:rsidP="00F5677A">
                <w:pPr>
                  <w:rPr>
                    <w:sz w:val="24"/>
                  </w:rPr>
                </w:pPr>
                <w:r>
                  <w:rPr>
                    <w:sz w:val="24"/>
                  </w:rPr>
                  <w:t>Corporate Communications</w:t>
                </w:r>
              </w:p>
            </w:txbxContent>
          </v:textbox>
          <w10:wrap type="tight"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683F15" w14:textId="77777777" w:rsidR="00CA3D86" w:rsidRDefault="001E7A65" w:rsidP="00B571FA">
    <w:pPr>
      <w:pStyle w:val="Header"/>
      <w:spacing w:line="240" w:lineRule="auto"/>
    </w:pPr>
    <w:r>
      <w:rPr>
        <w:noProof/>
        <w:lang w:val="en-US" w:eastAsia="en-US"/>
      </w:rPr>
      <w:drawing>
        <wp:anchor distT="0" distB="0" distL="114300" distR="114300" simplePos="0" relativeHeight="251655168" behindDoc="1" locked="0" layoutInCell="1" allowOverlap="1" wp14:anchorId="2821F8DF" wp14:editId="3A55564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595D21">
      <w:rPr>
        <w:noProof/>
      </w:rPr>
      <w:pict w14:anchorId="76DAFFBF">
        <v:shapetype id="_x0000_t202" coordsize="21600,21600" o:spt="202" path="m0,0l0,21600,21600,21600,2160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14:paraId="45BADE66" w14:textId="77777777" w:rsidR="00CA3D86" w:rsidRPr="00207B19" w:rsidRDefault="00CA3D86" w:rsidP="00906DB2">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4A923BC5" wp14:editId="670BD84B">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0AE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2"/>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334B"/>
    <w:rsid w:val="00003913"/>
    <w:rsid w:val="0000449F"/>
    <w:rsid w:val="00005080"/>
    <w:rsid w:val="000055B9"/>
    <w:rsid w:val="00005978"/>
    <w:rsid w:val="00006F4E"/>
    <w:rsid w:val="00007D41"/>
    <w:rsid w:val="00010010"/>
    <w:rsid w:val="0001055F"/>
    <w:rsid w:val="00011A43"/>
    <w:rsid w:val="00015043"/>
    <w:rsid w:val="00016FAC"/>
    <w:rsid w:val="000173E1"/>
    <w:rsid w:val="0001771B"/>
    <w:rsid w:val="00021C15"/>
    <w:rsid w:val="00022659"/>
    <w:rsid w:val="00026169"/>
    <w:rsid w:val="000270B6"/>
    <w:rsid w:val="00027D34"/>
    <w:rsid w:val="00032130"/>
    <w:rsid w:val="00033BC6"/>
    <w:rsid w:val="00036352"/>
    <w:rsid w:val="00036A3B"/>
    <w:rsid w:val="00040434"/>
    <w:rsid w:val="00040EE5"/>
    <w:rsid w:val="00042007"/>
    <w:rsid w:val="0004335B"/>
    <w:rsid w:val="00044170"/>
    <w:rsid w:val="000459BF"/>
    <w:rsid w:val="000535A2"/>
    <w:rsid w:val="0005478A"/>
    <w:rsid w:val="0005597C"/>
    <w:rsid w:val="0005639D"/>
    <w:rsid w:val="00056499"/>
    <w:rsid w:val="00056BF8"/>
    <w:rsid w:val="00056EBB"/>
    <w:rsid w:val="000577A1"/>
    <w:rsid w:val="00057CA0"/>
    <w:rsid w:val="00060B24"/>
    <w:rsid w:val="00062960"/>
    <w:rsid w:val="00065003"/>
    <w:rsid w:val="00070922"/>
    <w:rsid w:val="00072112"/>
    <w:rsid w:val="00072DED"/>
    <w:rsid w:val="00072E3D"/>
    <w:rsid w:val="00073B30"/>
    <w:rsid w:val="00074D7F"/>
    <w:rsid w:val="0007500C"/>
    <w:rsid w:val="00076080"/>
    <w:rsid w:val="00076AE6"/>
    <w:rsid w:val="000802A0"/>
    <w:rsid w:val="00080456"/>
    <w:rsid w:val="0008190D"/>
    <w:rsid w:val="000819D0"/>
    <w:rsid w:val="00081B18"/>
    <w:rsid w:val="00081D6C"/>
    <w:rsid w:val="0008273C"/>
    <w:rsid w:val="00082F03"/>
    <w:rsid w:val="00083506"/>
    <w:rsid w:val="00084132"/>
    <w:rsid w:val="00085331"/>
    <w:rsid w:val="00090B01"/>
    <w:rsid w:val="00092ABB"/>
    <w:rsid w:val="00092ACF"/>
    <w:rsid w:val="0009356F"/>
    <w:rsid w:val="00093671"/>
    <w:rsid w:val="00093F79"/>
    <w:rsid w:val="00094284"/>
    <w:rsid w:val="00094735"/>
    <w:rsid w:val="00094CA6"/>
    <w:rsid w:val="00095041"/>
    <w:rsid w:val="0009648A"/>
    <w:rsid w:val="00097990"/>
    <w:rsid w:val="00097D01"/>
    <w:rsid w:val="000A0B71"/>
    <w:rsid w:val="000A0E16"/>
    <w:rsid w:val="000A1B01"/>
    <w:rsid w:val="000A1B46"/>
    <w:rsid w:val="000A230B"/>
    <w:rsid w:val="000A244A"/>
    <w:rsid w:val="000A2914"/>
    <w:rsid w:val="000A3CDF"/>
    <w:rsid w:val="000A5831"/>
    <w:rsid w:val="000A6D11"/>
    <w:rsid w:val="000B0052"/>
    <w:rsid w:val="000B11E7"/>
    <w:rsid w:val="000B24E1"/>
    <w:rsid w:val="000B29C4"/>
    <w:rsid w:val="000B308A"/>
    <w:rsid w:val="000B4321"/>
    <w:rsid w:val="000B5FF5"/>
    <w:rsid w:val="000B78E5"/>
    <w:rsid w:val="000B7913"/>
    <w:rsid w:val="000C0FEB"/>
    <w:rsid w:val="000C150B"/>
    <w:rsid w:val="000C2CC5"/>
    <w:rsid w:val="000C3DD5"/>
    <w:rsid w:val="000D1E68"/>
    <w:rsid w:val="000E0646"/>
    <w:rsid w:val="000E3D06"/>
    <w:rsid w:val="000E4136"/>
    <w:rsid w:val="000E4245"/>
    <w:rsid w:val="000E525A"/>
    <w:rsid w:val="000E5847"/>
    <w:rsid w:val="000E6B44"/>
    <w:rsid w:val="000F0B18"/>
    <w:rsid w:val="000F11BA"/>
    <w:rsid w:val="000F18B6"/>
    <w:rsid w:val="000F1F23"/>
    <w:rsid w:val="000F38A4"/>
    <w:rsid w:val="000F4A96"/>
    <w:rsid w:val="000F5AFD"/>
    <w:rsid w:val="000F6371"/>
    <w:rsid w:val="000F6535"/>
    <w:rsid w:val="000F6EB6"/>
    <w:rsid w:val="00101619"/>
    <w:rsid w:val="00103353"/>
    <w:rsid w:val="00103E89"/>
    <w:rsid w:val="00104B5F"/>
    <w:rsid w:val="001062D3"/>
    <w:rsid w:val="00106974"/>
    <w:rsid w:val="00106A8A"/>
    <w:rsid w:val="00106BC2"/>
    <w:rsid w:val="00110718"/>
    <w:rsid w:val="00110F04"/>
    <w:rsid w:val="00111D55"/>
    <w:rsid w:val="00112A20"/>
    <w:rsid w:val="001141CD"/>
    <w:rsid w:val="00115DF0"/>
    <w:rsid w:val="0011717B"/>
    <w:rsid w:val="0012023A"/>
    <w:rsid w:val="00120ABD"/>
    <w:rsid w:val="0012139E"/>
    <w:rsid w:val="00125AF5"/>
    <w:rsid w:val="00127077"/>
    <w:rsid w:val="00127F43"/>
    <w:rsid w:val="0013103A"/>
    <w:rsid w:val="001314BB"/>
    <w:rsid w:val="00131A76"/>
    <w:rsid w:val="00132DF3"/>
    <w:rsid w:val="00133BC6"/>
    <w:rsid w:val="001345E1"/>
    <w:rsid w:val="00134885"/>
    <w:rsid w:val="00134F5E"/>
    <w:rsid w:val="0013742F"/>
    <w:rsid w:val="00137908"/>
    <w:rsid w:val="00137A70"/>
    <w:rsid w:val="001400FE"/>
    <w:rsid w:val="001405C7"/>
    <w:rsid w:val="00140ED9"/>
    <w:rsid w:val="00143A4C"/>
    <w:rsid w:val="00143BBF"/>
    <w:rsid w:val="001509CB"/>
    <w:rsid w:val="00151060"/>
    <w:rsid w:val="00151376"/>
    <w:rsid w:val="00151523"/>
    <w:rsid w:val="00152549"/>
    <w:rsid w:val="00153ED8"/>
    <w:rsid w:val="0015433F"/>
    <w:rsid w:val="001554B2"/>
    <w:rsid w:val="00155B7E"/>
    <w:rsid w:val="001566AA"/>
    <w:rsid w:val="00157D0E"/>
    <w:rsid w:val="00160753"/>
    <w:rsid w:val="00160D1C"/>
    <w:rsid w:val="00165969"/>
    <w:rsid w:val="00170380"/>
    <w:rsid w:val="001705BB"/>
    <w:rsid w:val="00171276"/>
    <w:rsid w:val="00171629"/>
    <w:rsid w:val="00172E0A"/>
    <w:rsid w:val="00174AE8"/>
    <w:rsid w:val="00175C4A"/>
    <w:rsid w:val="001804BA"/>
    <w:rsid w:val="00180913"/>
    <w:rsid w:val="00181DA9"/>
    <w:rsid w:val="00183B71"/>
    <w:rsid w:val="00183E93"/>
    <w:rsid w:val="001840A0"/>
    <w:rsid w:val="001844A6"/>
    <w:rsid w:val="00184FCF"/>
    <w:rsid w:val="00185143"/>
    <w:rsid w:val="001851F0"/>
    <w:rsid w:val="0018754A"/>
    <w:rsid w:val="00190424"/>
    <w:rsid w:val="00190AE2"/>
    <w:rsid w:val="00191714"/>
    <w:rsid w:val="001919E0"/>
    <w:rsid w:val="0019250B"/>
    <w:rsid w:val="00192AE4"/>
    <w:rsid w:val="00192B53"/>
    <w:rsid w:val="00192CF0"/>
    <w:rsid w:val="0019339C"/>
    <w:rsid w:val="00193CC7"/>
    <w:rsid w:val="00194BE6"/>
    <w:rsid w:val="00194D6A"/>
    <w:rsid w:val="00195E04"/>
    <w:rsid w:val="001964F8"/>
    <w:rsid w:val="0019777E"/>
    <w:rsid w:val="00197ED2"/>
    <w:rsid w:val="001A60CC"/>
    <w:rsid w:val="001A70D6"/>
    <w:rsid w:val="001A7F20"/>
    <w:rsid w:val="001B04CA"/>
    <w:rsid w:val="001B0661"/>
    <w:rsid w:val="001B32CF"/>
    <w:rsid w:val="001B4475"/>
    <w:rsid w:val="001B5426"/>
    <w:rsid w:val="001B6966"/>
    <w:rsid w:val="001B6F06"/>
    <w:rsid w:val="001C09EE"/>
    <w:rsid w:val="001C170B"/>
    <w:rsid w:val="001C1816"/>
    <w:rsid w:val="001C32F9"/>
    <w:rsid w:val="001C4202"/>
    <w:rsid w:val="001C6AEE"/>
    <w:rsid w:val="001D0365"/>
    <w:rsid w:val="001D1880"/>
    <w:rsid w:val="001D19A5"/>
    <w:rsid w:val="001D21DB"/>
    <w:rsid w:val="001D2D76"/>
    <w:rsid w:val="001D2F78"/>
    <w:rsid w:val="001D3C4C"/>
    <w:rsid w:val="001D6923"/>
    <w:rsid w:val="001D72F9"/>
    <w:rsid w:val="001D7E86"/>
    <w:rsid w:val="001E08D8"/>
    <w:rsid w:val="001E13E2"/>
    <w:rsid w:val="001E1C30"/>
    <w:rsid w:val="001E1C89"/>
    <w:rsid w:val="001E26F7"/>
    <w:rsid w:val="001E3864"/>
    <w:rsid w:val="001E40EF"/>
    <w:rsid w:val="001E4163"/>
    <w:rsid w:val="001E49DB"/>
    <w:rsid w:val="001E5D90"/>
    <w:rsid w:val="001E7A65"/>
    <w:rsid w:val="001F067C"/>
    <w:rsid w:val="001F172F"/>
    <w:rsid w:val="001F1E9D"/>
    <w:rsid w:val="001F22B2"/>
    <w:rsid w:val="001F241A"/>
    <w:rsid w:val="001F245C"/>
    <w:rsid w:val="001F273B"/>
    <w:rsid w:val="001F350E"/>
    <w:rsid w:val="001F3572"/>
    <w:rsid w:val="001F3893"/>
    <w:rsid w:val="001F5BA7"/>
    <w:rsid w:val="001F71AE"/>
    <w:rsid w:val="00201A11"/>
    <w:rsid w:val="00201A53"/>
    <w:rsid w:val="002040D5"/>
    <w:rsid w:val="00206A97"/>
    <w:rsid w:val="0020710F"/>
    <w:rsid w:val="0021124C"/>
    <w:rsid w:val="00212ABA"/>
    <w:rsid w:val="0021336E"/>
    <w:rsid w:val="0021337A"/>
    <w:rsid w:val="0021474F"/>
    <w:rsid w:val="002147B0"/>
    <w:rsid w:val="00216199"/>
    <w:rsid w:val="0021743F"/>
    <w:rsid w:val="0022393A"/>
    <w:rsid w:val="00225480"/>
    <w:rsid w:val="002274B7"/>
    <w:rsid w:val="00230593"/>
    <w:rsid w:val="0023095E"/>
    <w:rsid w:val="00231DF4"/>
    <w:rsid w:val="00231E9A"/>
    <w:rsid w:val="00232391"/>
    <w:rsid w:val="002326AD"/>
    <w:rsid w:val="00235EF8"/>
    <w:rsid w:val="0023619C"/>
    <w:rsid w:val="00236434"/>
    <w:rsid w:val="0024040F"/>
    <w:rsid w:val="00240520"/>
    <w:rsid w:val="002412C2"/>
    <w:rsid w:val="00242A40"/>
    <w:rsid w:val="00243164"/>
    <w:rsid w:val="00244D1C"/>
    <w:rsid w:val="00245D66"/>
    <w:rsid w:val="002469A5"/>
    <w:rsid w:val="00246DD6"/>
    <w:rsid w:val="00247C56"/>
    <w:rsid w:val="00251987"/>
    <w:rsid w:val="00252658"/>
    <w:rsid w:val="00252A15"/>
    <w:rsid w:val="00253368"/>
    <w:rsid w:val="0025471A"/>
    <w:rsid w:val="00255494"/>
    <w:rsid w:val="00256038"/>
    <w:rsid w:val="0026419C"/>
    <w:rsid w:val="00264B01"/>
    <w:rsid w:val="00264DCC"/>
    <w:rsid w:val="00265727"/>
    <w:rsid w:val="0026791C"/>
    <w:rsid w:val="00270C2E"/>
    <w:rsid w:val="00271552"/>
    <w:rsid w:val="002716E8"/>
    <w:rsid w:val="00272142"/>
    <w:rsid w:val="00273628"/>
    <w:rsid w:val="002760CD"/>
    <w:rsid w:val="00276B01"/>
    <w:rsid w:val="0027770E"/>
    <w:rsid w:val="002778D4"/>
    <w:rsid w:val="00277FCF"/>
    <w:rsid w:val="002802FE"/>
    <w:rsid w:val="002806A7"/>
    <w:rsid w:val="00280B66"/>
    <w:rsid w:val="00283E83"/>
    <w:rsid w:val="0028415A"/>
    <w:rsid w:val="00285247"/>
    <w:rsid w:val="002861DA"/>
    <w:rsid w:val="00294F58"/>
    <w:rsid w:val="00295CCC"/>
    <w:rsid w:val="00297738"/>
    <w:rsid w:val="002A1558"/>
    <w:rsid w:val="002A19D2"/>
    <w:rsid w:val="002A32DB"/>
    <w:rsid w:val="002A403D"/>
    <w:rsid w:val="002A7B6A"/>
    <w:rsid w:val="002B2293"/>
    <w:rsid w:val="002B2470"/>
    <w:rsid w:val="002B2AA1"/>
    <w:rsid w:val="002B2C67"/>
    <w:rsid w:val="002B50ED"/>
    <w:rsid w:val="002B74C0"/>
    <w:rsid w:val="002C0C58"/>
    <w:rsid w:val="002C1AB4"/>
    <w:rsid w:val="002C2008"/>
    <w:rsid w:val="002C2634"/>
    <w:rsid w:val="002C41D4"/>
    <w:rsid w:val="002C74A5"/>
    <w:rsid w:val="002C7A21"/>
    <w:rsid w:val="002C7CD0"/>
    <w:rsid w:val="002D0A82"/>
    <w:rsid w:val="002D1082"/>
    <w:rsid w:val="002D21D3"/>
    <w:rsid w:val="002D35FD"/>
    <w:rsid w:val="002D3BC8"/>
    <w:rsid w:val="002D51B0"/>
    <w:rsid w:val="002D5501"/>
    <w:rsid w:val="002D70F9"/>
    <w:rsid w:val="002D7B09"/>
    <w:rsid w:val="002E0F05"/>
    <w:rsid w:val="002E2294"/>
    <w:rsid w:val="002E2C1E"/>
    <w:rsid w:val="002E43AC"/>
    <w:rsid w:val="002E50D2"/>
    <w:rsid w:val="002E540F"/>
    <w:rsid w:val="002E6ADE"/>
    <w:rsid w:val="002F0BB4"/>
    <w:rsid w:val="002F16E6"/>
    <w:rsid w:val="002F1A74"/>
    <w:rsid w:val="002F1DEA"/>
    <w:rsid w:val="002F1EFC"/>
    <w:rsid w:val="002F2033"/>
    <w:rsid w:val="002F2E07"/>
    <w:rsid w:val="002F4608"/>
    <w:rsid w:val="002F6183"/>
    <w:rsid w:val="0030212E"/>
    <w:rsid w:val="003034D7"/>
    <w:rsid w:val="00304281"/>
    <w:rsid w:val="003043C2"/>
    <w:rsid w:val="003043FF"/>
    <w:rsid w:val="00305A47"/>
    <w:rsid w:val="00311D7B"/>
    <w:rsid w:val="0031394B"/>
    <w:rsid w:val="00314012"/>
    <w:rsid w:val="00314308"/>
    <w:rsid w:val="00314C05"/>
    <w:rsid w:val="00315D7C"/>
    <w:rsid w:val="0031646D"/>
    <w:rsid w:val="00317357"/>
    <w:rsid w:val="0032088A"/>
    <w:rsid w:val="003214AD"/>
    <w:rsid w:val="00323181"/>
    <w:rsid w:val="00323389"/>
    <w:rsid w:val="003247CC"/>
    <w:rsid w:val="0032535C"/>
    <w:rsid w:val="00325737"/>
    <w:rsid w:val="003258D0"/>
    <w:rsid w:val="00330904"/>
    <w:rsid w:val="00332648"/>
    <w:rsid w:val="00332695"/>
    <w:rsid w:val="003327D3"/>
    <w:rsid w:val="00333AB9"/>
    <w:rsid w:val="003349CE"/>
    <w:rsid w:val="00334B46"/>
    <w:rsid w:val="0033617F"/>
    <w:rsid w:val="00336658"/>
    <w:rsid w:val="003370BB"/>
    <w:rsid w:val="0033730F"/>
    <w:rsid w:val="00337886"/>
    <w:rsid w:val="00340255"/>
    <w:rsid w:val="00342789"/>
    <w:rsid w:val="00342E39"/>
    <w:rsid w:val="0034771C"/>
    <w:rsid w:val="00350E26"/>
    <w:rsid w:val="003511A3"/>
    <w:rsid w:val="00351AA5"/>
    <w:rsid w:val="00351C30"/>
    <w:rsid w:val="00352CEF"/>
    <w:rsid w:val="00352D3D"/>
    <w:rsid w:val="003531B2"/>
    <w:rsid w:val="0035336F"/>
    <w:rsid w:val="00354215"/>
    <w:rsid w:val="003547CB"/>
    <w:rsid w:val="00354AA4"/>
    <w:rsid w:val="0035612D"/>
    <w:rsid w:val="00356F6E"/>
    <w:rsid w:val="00357F1E"/>
    <w:rsid w:val="003604FA"/>
    <w:rsid w:val="003607D9"/>
    <w:rsid w:val="00362A07"/>
    <w:rsid w:val="00362E07"/>
    <w:rsid w:val="003665F6"/>
    <w:rsid w:val="00370D3D"/>
    <w:rsid w:val="00374712"/>
    <w:rsid w:val="00374D28"/>
    <w:rsid w:val="00374F8A"/>
    <w:rsid w:val="00375A45"/>
    <w:rsid w:val="0038079C"/>
    <w:rsid w:val="003814E6"/>
    <w:rsid w:val="00381852"/>
    <w:rsid w:val="0038286C"/>
    <w:rsid w:val="0038328F"/>
    <w:rsid w:val="00383976"/>
    <w:rsid w:val="00383E5E"/>
    <w:rsid w:val="00384D7F"/>
    <w:rsid w:val="00386FC8"/>
    <w:rsid w:val="00387A3A"/>
    <w:rsid w:val="00391DE5"/>
    <w:rsid w:val="0039211D"/>
    <w:rsid w:val="003927FD"/>
    <w:rsid w:val="00392880"/>
    <w:rsid w:val="00392C48"/>
    <w:rsid w:val="00392FDF"/>
    <w:rsid w:val="003938D7"/>
    <w:rsid w:val="00393E1B"/>
    <w:rsid w:val="00393FFC"/>
    <w:rsid w:val="00394382"/>
    <w:rsid w:val="003944C1"/>
    <w:rsid w:val="00394DFC"/>
    <w:rsid w:val="00395AE4"/>
    <w:rsid w:val="00395C9D"/>
    <w:rsid w:val="00396380"/>
    <w:rsid w:val="00396C4C"/>
    <w:rsid w:val="003A07B5"/>
    <w:rsid w:val="003A0E3A"/>
    <w:rsid w:val="003A18F3"/>
    <w:rsid w:val="003A33E8"/>
    <w:rsid w:val="003A4BAD"/>
    <w:rsid w:val="003A6305"/>
    <w:rsid w:val="003A6E0A"/>
    <w:rsid w:val="003B2941"/>
    <w:rsid w:val="003B499B"/>
    <w:rsid w:val="003B4B39"/>
    <w:rsid w:val="003B63FB"/>
    <w:rsid w:val="003B6EC0"/>
    <w:rsid w:val="003C0C53"/>
    <w:rsid w:val="003C1081"/>
    <w:rsid w:val="003C2257"/>
    <w:rsid w:val="003C39F8"/>
    <w:rsid w:val="003C5E2F"/>
    <w:rsid w:val="003C60A2"/>
    <w:rsid w:val="003C63F4"/>
    <w:rsid w:val="003C78F8"/>
    <w:rsid w:val="003D03E4"/>
    <w:rsid w:val="003D190D"/>
    <w:rsid w:val="003D2D71"/>
    <w:rsid w:val="003D3BA6"/>
    <w:rsid w:val="003D4169"/>
    <w:rsid w:val="003D5194"/>
    <w:rsid w:val="003D5F66"/>
    <w:rsid w:val="003D6275"/>
    <w:rsid w:val="003E2705"/>
    <w:rsid w:val="003E2BD8"/>
    <w:rsid w:val="003E768C"/>
    <w:rsid w:val="003F0A6A"/>
    <w:rsid w:val="003F143C"/>
    <w:rsid w:val="003F2035"/>
    <w:rsid w:val="003F27F5"/>
    <w:rsid w:val="003F289A"/>
    <w:rsid w:val="003F2906"/>
    <w:rsid w:val="003F3543"/>
    <w:rsid w:val="003F37C8"/>
    <w:rsid w:val="003F3C50"/>
    <w:rsid w:val="003F5B60"/>
    <w:rsid w:val="003F6CA6"/>
    <w:rsid w:val="003F7BF7"/>
    <w:rsid w:val="004036D0"/>
    <w:rsid w:val="0040391D"/>
    <w:rsid w:val="00404AD7"/>
    <w:rsid w:val="00404F14"/>
    <w:rsid w:val="00411458"/>
    <w:rsid w:val="00412402"/>
    <w:rsid w:val="00413074"/>
    <w:rsid w:val="00414121"/>
    <w:rsid w:val="0041538E"/>
    <w:rsid w:val="0041564F"/>
    <w:rsid w:val="00415B00"/>
    <w:rsid w:val="00421AA3"/>
    <w:rsid w:val="0042247E"/>
    <w:rsid w:val="0042311E"/>
    <w:rsid w:val="00423288"/>
    <w:rsid w:val="004237E0"/>
    <w:rsid w:val="00424CEA"/>
    <w:rsid w:val="00426013"/>
    <w:rsid w:val="00426E79"/>
    <w:rsid w:val="00427122"/>
    <w:rsid w:val="00427834"/>
    <w:rsid w:val="00427B2D"/>
    <w:rsid w:val="00427BA8"/>
    <w:rsid w:val="004303A6"/>
    <w:rsid w:val="00431BEC"/>
    <w:rsid w:val="0043220F"/>
    <w:rsid w:val="004332A6"/>
    <w:rsid w:val="00434705"/>
    <w:rsid w:val="00435E87"/>
    <w:rsid w:val="004374DB"/>
    <w:rsid w:val="00437B9A"/>
    <w:rsid w:val="00440061"/>
    <w:rsid w:val="00440E87"/>
    <w:rsid w:val="00441B5C"/>
    <w:rsid w:val="00441CA4"/>
    <w:rsid w:val="004423EF"/>
    <w:rsid w:val="004423FD"/>
    <w:rsid w:val="004438BD"/>
    <w:rsid w:val="00444D95"/>
    <w:rsid w:val="004450ED"/>
    <w:rsid w:val="004453AA"/>
    <w:rsid w:val="0044563E"/>
    <w:rsid w:val="0044576D"/>
    <w:rsid w:val="00446360"/>
    <w:rsid w:val="0044727D"/>
    <w:rsid w:val="00447CFA"/>
    <w:rsid w:val="004509D9"/>
    <w:rsid w:val="00451105"/>
    <w:rsid w:val="004516EF"/>
    <w:rsid w:val="0045243C"/>
    <w:rsid w:val="00452985"/>
    <w:rsid w:val="00452DDB"/>
    <w:rsid w:val="0045341E"/>
    <w:rsid w:val="004535A3"/>
    <w:rsid w:val="00453A82"/>
    <w:rsid w:val="00453FB9"/>
    <w:rsid w:val="004551F6"/>
    <w:rsid w:val="0045591A"/>
    <w:rsid w:val="0045606E"/>
    <w:rsid w:val="004573D1"/>
    <w:rsid w:val="004577BF"/>
    <w:rsid w:val="00460303"/>
    <w:rsid w:val="00460455"/>
    <w:rsid w:val="00460607"/>
    <w:rsid w:val="00460668"/>
    <w:rsid w:val="00460D1D"/>
    <w:rsid w:val="00461B9B"/>
    <w:rsid w:val="004622BF"/>
    <w:rsid w:val="00462710"/>
    <w:rsid w:val="00463519"/>
    <w:rsid w:val="0046419F"/>
    <w:rsid w:val="00464C75"/>
    <w:rsid w:val="00465123"/>
    <w:rsid w:val="0046595B"/>
    <w:rsid w:val="00465A09"/>
    <w:rsid w:val="00466C02"/>
    <w:rsid w:val="00466D62"/>
    <w:rsid w:val="00471301"/>
    <w:rsid w:val="00471753"/>
    <w:rsid w:val="00472EDE"/>
    <w:rsid w:val="00474607"/>
    <w:rsid w:val="00474A81"/>
    <w:rsid w:val="00474D57"/>
    <w:rsid w:val="00475E6C"/>
    <w:rsid w:val="00477B58"/>
    <w:rsid w:val="00477F18"/>
    <w:rsid w:val="0048044A"/>
    <w:rsid w:val="00480671"/>
    <w:rsid w:val="00480B98"/>
    <w:rsid w:val="00481187"/>
    <w:rsid w:val="00482941"/>
    <w:rsid w:val="004843C1"/>
    <w:rsid w:val="00485C75"/>
    <w:rsid w:val="00486ADC"/>
    <w:rsid w:val="004875E4"/>
    <w:rsid w:val="00487E40"/>
    <w:rsid w:val="00487EC9"/>
    <w:rsid w:val="00491B02"/>
    <w:rsid w:val="00492A5D"/>
    <w:rsid w:val="00492B7E"/>
    <w:rsid w:val="00493996"/>
    <w:rsid w:val="00493A28"/>
    <w:rsid w:val="00493E8E"/>
    <w:rsid w:val="0049414D"/>
    <w:rsid w:val="0049423C"/>
    <w:rsid w:val="004947AA"/>
    <w:rsid w:val="004951A2"/>
    <w:rsid w:val="004954AE"/>
    <w:rsid w:val="00495B82"/>
    <w:rsid w:val="004976E5"/>
    <w:rsid w:val="004A1786"/>
    <w:rsid w:val="004A318F"/>
    <w:rsid w:val="004A36B7"/>
    <w:rsid w:val="004A3CAD"/>
    <w:rsid w:val="004A3F09"/>
    <w:rsid w:val="004A4917"/>
    <w:rsid w:val="004A6753"/>
    <w:rsid w:val="004A7CF5"/>
    <w:rsid w:val="004B0BBF"/>
    <w:rsid w:val="004B13FF"/>
    <w:rsid w:val="004B1C2B"/>
    <w:rsid w:val="004B2ABE"/>
    <w:rsid w:val="004B336C"/>
    <w:rsid w:val="004B66E6"/>
    <w:rsid w:val="004B7C3F"/>
    <w:rsid w:val="004C0EA8"/>
    <w:rsid w:val="004C0F70"/>
    <w:rsid w:val="004C1209"/>
    <w:rsid w:val="004C21AC"/>
    <w:rsid w:val="004C2CE1"/>
    <w:rsid w:val="004C303C"/>
    <w:rsid w:val="004C3088"/>
    <w:rsid w:val="004C4AE8"/>
    <w:rsid w:val="004C6437"/>
    <w:rsid w:val="004C6622"/>
    <w:rsid w:val="004C71AD"/>
    <w:rsid w:val="004D0389"/>
    <w:rsid w:val="004D1E12"/>
    <w:rsid w:val="004D49E5"/>
    <w:rsid w:val="004D558B"/>
    <w:rsid w:val="004D76AB"/>
    <w:rsid w:val="004E0B8E"/>
    <w:rsid w:val="004E207B"/>
    <w:rsid w:val="004E2140"/>
    <w:rsid w:val="004E372C"/>
    <w:rsid w:val="004E4BB4"/>
    <w:rsid w:val="004E50DA"/>
    <w:rsid w:val="004E538F"/>
    <w:rsid w:val="004E6CF0"/>
    <w:rsid w:val="004F049C"/>
    <w:rsid w:val="004F137D"/>
    <w:rsid w:val="004F142A"/>
    <w:rsid w:val="004F1E06"/>
    <w:rsid w:val="004F30A2"/>
    <w:rsid w:val="004F4051"/>
    <w:rsid w:val="004F40CE"/>
    <w:rsid w:val="004F42B9"/>
    <w:rsid w:val="004F471F"/>
    <w:rsid w:val="004F4B45"/>
    <w:rsid w:val="004F51B3"/>
    <w:rsid w:val="004F6C47"/>
    <w:rsid w:val="004F7178"/>
    <w:rsid w:val="004F73FF"/>
    <w:rsid w:val="004F76C2"/>
    <w:rsid w:val="00500607"/>
    <w:rsid w:val="00500691"/>
    <w:rsid w:val="0050098D"/>
    <w:rsid w:val="00505F37"/>
    <w:rsid w:val="005101B1"/>
    <w:rsid w:val="0051144A"/>
    <w:rsid w:val="00512AED"/>
    <w:rsid w:val="005150D7"/>
    <w:rsid w:val="00517841"/>
    <w:rsid w:val="005207FB"/>
    <w:rsid w:val="00521912"/>
    <w:rsid w:val="00521D85"/>
    <w:rsid w:val="00521EE2"/>
    <w:rsid w:val="00522865"/>
    <w:rsid w:val="00523DCA"/>
    <w:rsid w:val="00525157"/>
    <w:rsid w:val="0052626F"/>
    <w:rsid w:val="00526291"/>
    <w:rsid w:val="00530910"/>
    <w:rsid w:val="00530A32"/>
    <w:rsid w:val="00530CE5"/>
    <w:rsid w:val="00535870"/>
    <w:rsid w:val="00535C3E"/>
    <w:rsid w:val="005378ED"/>
    <w:rsid w:val="00540645"/>
    <w:rsid w:val="00541069"/>
    <w:rsid w:val="0054183D"/>
    <w:rsid w:val="00541B69"/>
    <w:rsid w:val="005433EE"/>
    <w:rsid w:val="00543807"/>
    <w:rsid w:val="00544993"/>
    <w:rsid w:val="005450B1"/>
    <w:rsid w:val="00546D0E"/>
    <w:rsid w:val="0054756C"/>
    <w:rsid w:val="00550039"/>
    <w:rsid w:val="00550A1F"/>
    <w:rsid w:val="00551568"/>
    <w:rsid w:val="005533F4"/>
    <w:rsid w:val="00553F40"/>
    <w:rsid w:val="00553F9B"/>
    <w:rsid w:val="0055435D"/>
    <w:rsid w:val="00555176"/>
    <w:rsid w:val="00560FA6"/>
    <w:rsid w:val="005610DE"/>
    <w:rsid w:val="00561200"/>
    <w:rsid w:val="00566B61"/>
    <w:rsid w:val="005675CC"/>
    <w:rsid w:val="00567767"/>
    <w:rsid w:val="0056776F"/>
    <w:rsid w:val="005700DA"/>
    <w:rsid w:val="00570B0A"/>
    <w:rsid w:val="005717EC"/>
    <w:rsid w:val="00572629"/>
    <w:rsid w:val="005737C9"/>
    <w:rsid w:val="005740F7"/>
    <w:rsid w:val="00574B78"/>
    <w:rsid w:val="005770D5"/>
    <w:rsid w:val="0058018D"/>
    <w:rsid w:val="00580EA3"/>
    <w:rsid w:val="00582F30"/>
    <w:rsid w:val="00583138"/>
    <w:rsid w:val="00583458"/>
    <w:rsid w:val="005835C2"/>
    <w:rsid w:val="00583DB2"/>
    <w:rsid w:val="00584E80"/>
    <w:rsid w:val="00585FF8"/>
    <w:rsid w:val="00587830"/>
    <w:rsid w:val="00587CDE"/>
    <w:rsid w:val="0059110F"/>
    <w:rsid w:val="00591288"/>
    <w:rsid w:val="00591802"/>
    <w:rsid w:val="00591917"/>
    <w:rsid w:val="00591B49"/>
    <w:rsid w:val="00592CBF"/>
    <w:rsid w:val="0059376C"/>
    <w:rsid w:val="0059390B"/>
    <w:rsid w:val="00593947"/>
    <w:rsid w:val="00593DB2"/>
    <w:rsid w:val="005947F9"/>
    <w:rsid w:val="0059493E"/>
    <w:rsid w:val="00595D21"/>
    <w:rsid w:val="00595D82"/>
    <w:rsid w:val="0059677D"/>
    <w:rsid w:val="005A0129"/>
    <w:rsid w:val="005A0EE6"/>
    <w:rsid w:val="005A10B2"/>
    <w:rsid w:val="005A149A"/>
    <w:rsid w:val="005A2C5E"/>
    <w:rsid w:val="005A3471"/>
    <w:rsid w:val="005A3484"/>
    <w:rsid w:val="005A3CC1"/>
    <w:rsid w:val="005A4A69"/>
    <w:rsid w:val="005A7237"/>
    <w:rsid w:val="005A73B4"/>
    <w:rsid w:val="005A7B75"/>
    <w:rsid w:val="005A7CF0"/>
    <w:rsid w:val="005A7DD2"/>
    <w:rsid w:val="005B1734"/>
    <w:rsid w:val="005B480F"/>
    <w:rsid w:val="005B5557"/>
    <w:rsid w:val="005B7282"/>
    <w:rsid w:val="005B7A79"/>
    <w:rsid w:val="005C313B"/>
    <w:rsid w:val="005C39B9"/>
    <w:rsid w:val="005C5824"/>
    <w:rsid w:val="005C7B48"/>
    <w:rsid w:val="005D128B"/>
    <w:rsid w:val="005D186A"/>
    <w:rsid w:val="005D22E2"/>
    <w:rsid w:val="005D28F5"/>
    <w:rsid w:val="005D4EF9"/>
    <w:rsid w:val="005D7151"/>
    <w:rsid w:val="005D7E8E"/>
    <w:rsid w:val="005E0FE4"/>
    <w:rsid w:val="005E54E2"/>
    <w:rsid w:val="005E56F2"/>
    <w:rsid w:val="005E59C0"/>
    <w:rsid w:val="005E65B3"/>
    <w:rsid w:val="005E661F"/>
    <w:rsid w:val="005E7ABA"/>
    <w:rsid w:val="005F1972"/>
    <w:rsid w:val="005F72CF"/>
    <w:rsid w:val="006005D1"/>
    <w:rsid w:val="00601D45"/>
    <w:rsid w:val="0060366A"/>
    <w:rsid w:val="00606061"/>
    <w:rsid w:val="00606258"/>
    <w:rsid w:val="00606503"/>
    <w:rsid w:val="00607017"/>
    <w:rsid w:val="006075B9"/>
    <w:rsid w:val="00607A7B"/>
    <w:rsid w:val="006106E1"/>
    <w:rsid w:val="00612447"/>
    <w:rsid w:val="00614A67"/>
    <w:rsid w:val="00615EE2"/>
    <w:rsid w:val="006168EC"/>
    <w:rsid w:val="00616B58"/>
    <w:rsid w:val="00620881"/>
    <w:rsid w:val="00623CEE"/>
    <w:rsid w:val="0062425C"/>
    <w:rsid w:val="006247D3"/>
    <w:rsid w:val="00624CDC"/>
    <w:rsid w:val="00626597"/>
    <w:rsid w:val="00626D4A"/>
    <w:rsid w:val="00627AE9"/>
    <w:rsid w:val="006304F7"/>
    <w:rsid w:val="00633C1E"/>
    <w:rsid w:val="00634A38"/>
    <w:rsid w:val="006356D5"/>
    <w:rsid w:val="006358B0"/>
    <w:rsid w:val="006368F9"/>
    <w:rsid w:val="00636C8C"/>
    <w:rsid w:val="00637429"/>
    <w:rsid w:val="00640805"/>
    <w:rsid w:val="00642B42"/>
    <w:rsid w:val="0064318D"/>
    <w:rsid w:val="0064570D"/>
    <w:rsid w:val="00646C97"/>
    <w:rsid w:val="00646D38"/>
    <w:rsid w:val="00650CED"/>
    <w:rsid w:val="00654AF8"/>
    <w:rsid w:val="006551ED"/>
    <w:rsid w:val="00655A98"/>
    <w:rsid w:val="00657015"/>
    <w:rsid w:val="00657554"/>
    <w:rsid w:val="00661F2F"/>
    <w:rsid w:val="00662406"/>
    <w:rsid w:val="006634E5"/>
    <w:rsid w:val="006645D9"/>
    <w:rsid w:val="00664E66"/>
    <w:rsid w:val="00665B5F"/>
    <w:rsid w:val="0066739B"/>
    <w:rsid w:val="00667798"/>
    <w:rsid w:val="006705C8"/>
    <w:rsid w:val="0067136B"/>
    <w:rsid w:val="006714F0"/>
    <w:rsid w:val="006722A1"/>
    <w:rsid w:val="00673C58"/>
    <w:rsid w:val="00676110"/>
    <w:rsid w:val="00677D32"/>
    <w:rsid w:val="00677FFE"/>
    <w:rsid w:val="00680386"/>
    <w:rsid w:val="00680F75"/>
    <w:rsid w:val="0068294E"/>
    <w:rsid w:val="006830F0"/>
    <w:rsid w:val="00683585"/>
    <w:rsid w:val="00684925"/>
    <w:rsid w:val="00684ED4"/>
    <w:rsid w:val="0068561C"/>
    <w:rsid w:val="006864B8"/>
    <w:rsid w:val="00690224"/>
    <w:rsid w:val="006937B5"/>
    <w:rsid w:val="006949BD"/>
    <w:rsid w:val="00694A74"/>
    <w:rsid w:val="00696008"/>
    <w:rsid w:val="00696375"/>
    <w:rsid w:val="006970C6"/>
    <w:rsid w:val="00697C8C"/>
    <w:rsid w:val="006A0895"/>
    <w:rsid w:val="006A1E4B"/>
    <w:rsid w:val="006A214B"/>
    <w:rsid w:val="006A3CFC"/>
    <w:rsid w:val="006A56A6"/>
    <w:rsid w:val="006A6DAE"/>
    <w:rsid w:val="006A6EDB"/>
    <w:rsid w:val="006B0619"/>
    <w:rsid w:val="006B3F3A"/>
    <w:rsid w:val="006B4787"/>
    <w:rsid w:val="006B498D"/>
    <w:rsid w:val="006B4F7E"/>
    <w:rsid w:val="006B6CD9"/>
    <w:rsid w:val="006C1952"/>
    <w:rsid w:val="006C2E3F"/>
    <w:rsid w:val="006C40CC"/>
    <w:rsid w:val="006D0644"/>
    <w:rsid w:val="006D0745"/>
    <w:rsid w:val="006D0BE6"/>
    <w:rsid w:val="006D1090"/>
    <w:rsid w:val="006D2EE8"/>
    <w:rsid w:val="006D36CE"/>
    <w:rsid w:val="006D3DBA"/>
    <w:rsid w:val="006D417A"/>
    <w:rsid w:val="006D4987"/>
    <w:rsid w:val="006D63B6"/>
    <w:rsid w:val="006D6883"/>
    <w:rsid w:val="006E0F36"/>
    <w:rsid w:val="006E305D"/>
    <w:rsid w:val="006E336B"/>
    <w:rsid w:val="006E3675"/>
    <w:rsid w:val="006E487D"/>
    <w:rsid w:val="006E601F"/>
    <w:rsid w:val="006E6E20"/>
    <w:rsid w:val="006E7520"/>
    <w:rsid w:val="006F0604"/>
    <w:rsid w:val="006F0F18"/>
    <w:rsid w:val="006F1736"/>
    <w:rsid w:val="006F24E5"/>
    <w:rsid w:val="006F2894"/>
    <w:rsid w:val="006F3AE7"/>
    <w:rsid w:val="006F4D6C"/>
    <w:rsid w:val="006F5D7D"/>
    <w:rsid w:val="006F60A5"/>
    <w:rsid w:val="006F67C0"/>
    <w:rsid w:val="006F6F70"/>
    <w:rsid w:val="007006D5"/>
    <w:rsid w:val="00701955"/>
    <w:rsid w:val="00703225"/>
    <w:rsid w:val="00703E6B"/>
    <w:rsid w:val="00705B7E"/>
    <w:rsid w:val="00706680"/>
    <w:rsid w:val="00706709"/>
    <w:rsid w:val="00707F20"/>
    <w:rsid w:val="00713412"/>
    <w:rsid w:val="007137CE"/>
    <w:rsid w:val="00713BDA"/>
    <w:rsid w:val="0071485A"/>
    <w:rsid w:val="00717C28"/>
    <w:rsid w:val="00720ED3"/>
    <w:rsid w:val="0072183E"/>
    <w:rsid w:val="00722121"/>
    <w:rsid w:val="00722E65"/>
    <w:rsid w:val="0073001D"/>
    <w:rsid w:val="007300B4"/>
    <w:rsid w:val="007303D3"/>
    <w:rsid w:val="0073106B"/>
    <w:rsid w:val="00731DEC"/>
    <w:rsid w:val="00731FB1"/>
    <w:rsid w:val="007321C9"/>
    <w:rsid w:val="00732DBF"/>
    <w:rsid w:val="00733AD8"/>
    <w:rsid w:val="00734CBE"/>
    <w:rsid w:val="007362DB"/>
    <w:rsid w:val="00736DB7"/>
    <w:rsid w:val="00741B77"/>
    <w:rsid w:val="0074214B"/>
    <w:rsid w:val="0074223D"/>
    <w:rsid w:val="00743DD8"/>
    <w:rsid w:val="0074430B"/>
    <w:rsid w:val="00744622"/>
    <w:rsid w:val="007449A1"/>
    <w:rsid w:val="00746670"/>
    <w:rsid w:val="007467E6"/>
    <w:rsid w:val="00746BDA"/>
    <w:rsid w:val="00746D0C"/>
    <w:rsid w:val="0075131C"/>
    <w:rsid w:val="0075278E"/>
    <w:rsid w:val="00753116"/>
    <w:rsid w:val="0075683E"/>
    <w:rsid w:val="00757D7B"/>
    <w:rsid w:val="00761BC6"/>
    <w:rsid w:val="00765C03"/>
    <w:rsid w:val="00765DBE"/>
    <w:rsid w:val="00766D6A"/>
    <w:rsid w:val="007675D0"/>
    <w:rsid w:val="00767735"/>
    <w:rsid w:val="007679C3"/>
    <w:rsid w:val="00770BCB"/>
    <w:rsid w:val="00774379"/>
    <w:rsid w:val="00775F53"/>
    <w:rsid w:val="0077663F"/>
    <w:rsid w:val="00776C8E"/>
    <w:rsid w:val="00780578"/>
    <w:rsid w:val="0078195E"/>
    <w:rsid w:val="0078501C"/>
    <w:rsid w:val="0078538A"/>
    <w:rsid w:val="00787EC9"/>
    <w:rsid w:val="0079375F"/>
    <w:rsid w:val="007937B6"/>
    <w:rsid w:val="007A0B27"/>
    <w:rsid w:val="007A1518"/>
    <w:rsid w:val="007A1530"/>
    <w:rsid w:val="007A1713"/>
    <w:rsid w:val="007A19A8"/>
    <w:rsid w:val="007A4C21"/>
    <w:rsid w:val="007A530E"/>
    <w:rsid w:val="007A6896"/>
    <w:rsid w:val="007A7056"/>
    <w:rsid w:val="007A764C"/>
    <w:rsid w:val="007B35C1"/>
    <w:rsid w:val="007B57DD"/>
    <w:rsid w:val="007B6629"/>
    <w:rsid w:val="007C11D0"/>
    <w:rsid w:val="007C4C54"/>
    <w:rsid w:val="007C5E15"/>
    <w:rsid w:val="007C5FAD"/>
    <w:rsid w:val="007D3AF2"/>
    <w:rsid w:val="007D454C"/>
    <w:rsid w:val="007D4C41"/>
    <w:rsid w:val="007D5079"/>
    <w:rsid w:val="007D5C9F"/>
    <w:rsid w:val="007D6B6A"/>
    <w:rsid w:val="007D6BFC"/>
    <w:rsid w:val="007D79D6"/>
    <w:rsid w:val="007E004A"/>
    <w:rsid w:val="007E0D88"/>
    <w:rsid w:val="007E1C96"/>
    <w:rsid w:val="007E22F0"/>
    <w:rsid w:val="007E2F42"/>
    <w:rsid w:val="007E3CE8"/>
    <w:rsid w:val="007E4083"/>
    <w:rsid w:val="007E4247"/>
    <w:rsid w:val="007E4B59"/>
    <w:rsid w:val="007E4B8F"/>
    <w:rsid w:val="007E6137"/>
    <w:rsid w:val="007E62A9"/>
    <w:rsid w:val="007E7FC0"/>
    <w:rsid w:val="007F0062"/>
    <w:rsid w:val="007F127C"/>
    <w:rsid w:val="007F22E1"/>
    <w:rsid w:val="007F32AA"/>
    <w:rsid w:val="007F35D1"/>
    <w:rsid w:val="007F47DB"/>
    <w:rsid w:val="007F53C3"/>
    <w:rsid w:val="007F6490"/>
    <w:rsid w:val="007F7E3C"/>
    <w:rsid w:val="008018B8"/>
    <w:rsid w:val="00804869"/>
    <w:rsid w:val="008052C5"/>
    <w:rsid w:val="00806345"/>
    <w:rsid w:val="00806567"/>
    <w:rsid w:val="0080671F"/>
    <w:rsid w:val="00806805"/>
    <w:rsid w:val="008110B6"/>
    <w:rsid w:val="008129AC"/>
    <w:rsid w:val="008134A4"/>
    <w:rsid w:val="00813543"/>
    <w:rsid w:val="00817C95"/>
    <w:rsid w:val="008225BA"/>
    <w:rsid w:val="0082516A"/>
    <w:rsid w:val="00825367"/>
    <w:rsid w:val="0082638C"/>
    <w:rsid w:val="008264FE"/>
    <w:rsid w:val="008303A2"/>
    <w:rsid w:val="00830552"/>
    <w:rsid w:val="00831261"/>
    <w:rsid w:val="008318F3"/>
    <w:rsid w:val="0083195F"/>
    <w:rsid w:val="00831B82"/>
    <w:rsid w:val="008321F9"/>
    <w:rsid w:val="00833342"/>
    <w:rsid w:val="00833D88"/>
    <w:rsid w:val="008343D2"/>
    <w:rsid w:val="00835B0E"/>
    <w:rsid w:val="00836EB7"/>
    <w:rsid w:val="00836FD5"/>
    <w:rsid w:val="00840403"/>
    <w:rsid w:val="00840BA0"/>
    <w:rsid w:val="00841C48"/>
    <w:rsid w:val="00842644"/>
    <w:rsid w:val="00842736"/>
    <w:rsid w:val="008430E2"/>
    <w:rsid w:val="00843464"/>
    <w:rsid w:val="008437DA"/>
    <w:rsid w:val="008442EA"/>
    <w:rsid w:val="00844F74"/>
    <w:rsid w:val="00845CC7"/>
    <w:rsid w:val="008467A9"/>
    <w:rsid w:val="00847D1C"/>
    <w:rsid w:val="00850611"/>
    <w:rsid w:val="00850F3C"/>
    <w:rsid w:val="008511AD"/>
    <w:rsid w:val="00852FB8"/>
    <w:rsid w:val="00853165"/>
    <w:rsid w:val="00853934"/>
    <w:rsid w:val="0085402F"/>
    <w:rsid w:val="0085516D"/>
    <w:rsid w:val="00855637"/>
    <w:rsid w:val="00855BE4"/>
    <w:rsid w:val="00857C3D"/>
    <w:rsid w:val="00857C69"/>
    <w:rsid w:val="00860BB2"/>
    <w:rsid w:val="008632F6"/>
    <w:rsid w:val="00863E07"/>
    <w:rsid w:val="00865105"/>
    <w:rsid w:val="00865CC2"/>
    <w:rsid w:val="008671AE"/>
    <w:rsid w:val="00867ADF"/>
    <w:rsid w:val="00870669"/>
    <w:rsid w:val="008714E7"/>
    <w:rsid w:val="008732A8"/>
    <w:rsid w:val="008739A3"/>
    <w:rsid w:val="00873BE6"/>
    <w:rsid w:val="00875530"/>
    <w:rsid w:val="00880B36"/>
    <w:rsid w:val="00881730"/>
    <w:rsid w:val="00882A53"/>
    <w:rsid w:val="00883B82"/>
    <w:rsid w:val="00883BC5"/>
    <w:rsid w:val="00884459"/>
    <w:rsid w:val="00885BF6"/>
    <w:rsid w:val="008865E2"/>
    <w:rsid w:val="00886AA1"/>
    <w:rsid w:val="00887AEE"/>
    <w:rsid w:val="00890FB6"/>
    <w:rsid w:val="00891A8F"/>
    <w:rsid w:val="008922C8"/>
    <w:rsid w:val="0089364E"/>
    <w:rsid w:val="00893A3F"/>
    <w:rsid w:val="00893B94"/>
    <w:rsid w:val="00894843"/>
    <w:rsid w:val="00894C47"/>
    <w:rsid w:val="00896400"/>
    <w:rsid w:val="008966FC"/>
    <w:rsid w:val="008971E1"/>
    <w:rsid w:val="00897462"/>
    <w:rsid w:val="008A06D4"/>
    <w:rsid w:val="008A0D0A"/>
    <w:rsid w:val="008A6C40"/>
    <w:rsid w:val="008A7B36"/>
    <w:rsid w:val="008A7B78"/>
    <w:rsid w:val="008B0517"/>
    <w:rsid w:val="008B0B6C"/>
    <w:rsid w:val="008B11E0"/>
    <w:rsid w:val="008B3329"/>
    <w:rsid w:val="008B4708"/>
    <w:rsid w:val="008B4D2A"/>
    <w:rsid w:val="008B5319"/>
    <w:rsid w:val="008C0EAE"/>
    <w:rsid w:val="008C335F"/>
    <w:rsid w:val="008C34CE"/>
    <w:rsid w:val="008C6C5C"/>
    <w:rsid w:val="008C7000"/>
    <w:rsid w:val="008D0A50"/>
    <w:rsid w:val="008D1983"/>
    <w:rsid w:val="008D1FB0"/>
    <w:rsid w:val="008D2875"/>
    <w:rsid w:val="008D2B2C"/>
    <w:rsid w:val="008D42FE"/>
    <w:rsid w:val="008D774C"/>
    <w:rsid w:val="008D791B"/>
    <w:rsid w:val="008D7EAF"/>
    <w:rsid w:val="008E0210"/>
    <w:rsid w:val="008E113B"/>
    <w:rsid w:val="008E1A72"/>
    <w:rsid w:val="008E2890"/>
    <w:rsid w:val="008E3569"/>
    <w:rsid w:val="008E4311"/>
    <w:rsid w:val="008E45FB"/>
    <w:rsid w:val="008E64BD"/>
    <w:rsid w:val="008E6774"/>
    <w:rsid w:val="008F1E40"/>
    <w:rsid w:val="008F43FE"/>
    <w:rsid w:val="008F5700"/>
    <w:rsid w:val="008F60C4"/>
    <w:rsid w:val="008F6505"/>
    <w:rsid w:val="008F6510"/>
    <w:rsid w:val="008F7D83"/>
    <w:rsid w:val="0090066C"/>
    <w:rsid w:val="009009B4"/>
    <w:rsid w:val="00904229"/>
    <w:rsid w:val="00905372"/>
    <w:rsid w:val="00905627"/>
    <w:rsid w:val="00906DB2"/>
    <w:rsid w:val="00907351"/>
    <w:rsid w:val="009168E0"/>
    <w:rsid w:val="00920A1C"/>
    <w:rsid w:val="00921E87"/>
    <w:rsid w:val="00922BFD"/>
    <w:rsid w:val="00923F42"/>
    <w:rsid w:val="00924BD9"/>
    <w:rsid w:val="00925DAD"/>
    <w:rsid w:val="00930338"/>
    <w:rsid w:val="00932132"/>
    <w:rsid w:val="0093281C"/>
    <w:rsid w:val="009334CF"/>
    <w:rsid w:val="00934BAC"/>
    <w:rsid w:val="009350D6"/>
    <w:rsid w:val="009365CA"/>
    <w:rsid w:val="00936639"/>
    <w:rsid w:val="00936BA8"/>
    <w:rsid w:val="009457E0"/>
    <w:rsid w:val="00946226"/>
    <w:rsid w:val="009470D9"/>
    <w:rsid w:val="00947EEE"/>
    <w:rsid w:val="009506A1"/>
    <w:rsid w:val="009515A1"/>
    <w:rsid w:val="00951F0F"/>
    <w:rsid w:val="00953681"/>
    <w:rsid w:val="0095551E"/>
    <w:rsid w:val="00955EAD"/>
    <w:rsid w:val="00957733"/>
    <w:rsid w:val="0096021B"/>
    <w:rsid w:val="00960702"/>
    <w:rsid w:val="00961671"/>
    <w:rsid w:val="009619C9"/>
    <w:rsid w:val="00962897"/>
    <w:rsid w:val="00963346"/>
    <w:rsid w:val="009637A7"/>
    <w:rsid w:val="00963B25"/>
    <w:rsid w:val="009642BD"/>
    <w:rsid w:val="00964769"/>
    <w:rsid w:val="00964883"/>
    <w:rsid w:val="00964C50"/>
    <w:rsid w:val="009665B7"/>
    <w:rsid w:val="00966F81"/>
    <w:rsid w:val="00967736"/>
    <w:rsid w:val="009703A3"/>
    <w:rsid w:val="0097085B"/>
    <w:rsid w:val="00972760"/>
    <w:rsid w:val="009728A1"/>
    <w:rsid w:val="00972F37"/>
    <w:rsid w:val="0097354C"/>
    <w:rsid w:val="00974C4C"/>
    <w:rsid w:val="00975EE9"/>
    <w:rsid w:val="00980355"/>
    <w:rsid w:val="0098124C"/>
    <w:rsid w:val="0098171B"/>
    <w:rsid w:val="00982011"/>
    <w:rsid w:val="00982459"/>
    <w:rsid w:val="00982C93"/>
    <w:rsid w:val="009836A0"/>
    <w:rsid w:val="00985544"/>
    <w:rsid w:val="00986CE2"/>
    <w:rsid w:val="00987B9D"/>
    <w:rsid w:val="00990DDB"/>
    <w:rsid w:val="00993488"/>
    <w:rsid w:val="00993966"/>
    <w:rsid w:val="00995DD2"/>
    <w:rsid w:val="00995DE9"/>
    <w:rsid w:val="00996210"/>
    <w:rsid w:val="009968AA"/>
    <w:rsid w:val="00997838"/>
    <w:rsid w:val="00997852"/>
    <w:rsid w:val="009A0983"/>
    <w:rsid w:val="009A2FEB"/>
    <w:rsid w:val="009A33D4"/>
    <w:rsid w:val="009A4BB4"/>
    <w:rsid w:val="009A6484"/>
    <w:rsid w:val="009A6B9E"/>
    <w:rsid w:val="009B0397"/>
    <w:rsid w:val="009B24AB"/>
    <w:rsid w:val="009B2E2E"/>
    <w:rsid w:val="009B306A"/>
    <w:rsid w:val="009B3FF2"/>
    <w:rsid w:val="009B4008"/>
    <w:rsid w:val="009B5662"/>
    <w:rsid w:val="009B5772"/>
    <w:rsid w:val="009C22D4"/>
    <w:rsid w:val="009C300C"/>
    <w:rsid w:val="009C33EE"/>
    <w:rsid w:val="009C37A8"/>
    <w:rsid w:val="009C576D"/>
    <w:rsid w:val="009C6B21"/>
    <w:rsid w:val="009C7215"/>
    <w:rsid w:val="009C75FC"/>
    <w:rsid w:val="009D001E"/>
    <w:rsid w:val="009D0FF2"/>
    <w:rsid w:val="009D206F"/>
    <w:rsid w:val="009D3303"/>
    <w:rsid w:val="009D75A2"/>
    <w:rsid w:val="009D77AD"/>
    <w:rsid w:val="009E189E"/>
    <w:rsid w:val="009E2ACD"/>
    <w:rsid w:val="009E358A"/>
    <w:rsid w:val="009E4BAF"/>
    <w:rsid w:val="009E4C46"/>
    <w:rsid w:val="009E58C0"/>
    <w:rsid w:val="009E63D4"/>
    <w:rsid w:val="009E6BE3"/>
    <w:rsid w:val="009F1E1F"/>
    <w:rsid w:val="009F21AD"/>
    <w:rsid w:val="009F6DF2"/>
    <w:rsid w:val="009F6E6F"/>
    <w:rsid w:val="009F751B"/>
    <w:rsid w:val="00A00DDD"/>
    <w:rsid w:val="00A011A5"/>
    <w:rsid w:val="00A01D74"/>
    <w:rsid w:val="00A02CE7"/>
    <w:rsid w:val="00A02E6C"/>
    <w:rsid w:val="00A0434B"/>
    <w:rsid w:val="00A0597B"/>
    <w:rsid w:val="00A061A5"/>
    <w:rsid w:val="00A06707"/>
    <w:rsid w:val="00A070C8"/>
    <w:rsid w:val="00A07479"/>
    <w:rsid w:val="00A11623"/>
    <w:rsid w:val="00A123BC"/>
    <w:rsid w:val="00A124A0"/>
    <w:rsid w:val="00A12E85"/>
    <w:rsid w:val="00A143C8"/>
    <w:rsid w:val="00A16843"/>
    <w:rsid w:val="00A172A0"/>
    <w:rsid w:val="00A17745"/>
    <w:rsid w:val="00A2126F"/>
    <w:rsid w:val="00A22005"/>
    <w:rsid w:val="00A22D7A"/>
    <w:rsid w:val="00A247E2"/>
    <w:rsid w:val="00A252CC"/>
    <w:rsid w:val="00A25536"/>
    <w:rsid w:val="00A26CEB"/>
    <w:rsid w:val="00A27EAA"/>
    <w:rsid w:val="00A30071"/>
    <w:rsid w:val="00A31FA7"/>
    <w:rsid w:val="00A35123"/>
    <w:rsid w:val="00A3664E"/>
    <w:rsid w:val="00A36BE2"/>
    <w:rsid w:val="00A41500"/>
    <w:rsid w:val="00A4386D"/>
    <w:rsid w:val="00A45389"/>
    <w:rsid w:val="00A45710"/>
    <w:rsid w:val="00A46A26"/>
    <w:rsid w:val="00A4771F"/>
    <w:rsid w:val="00A50BFE"/>
    <w:rsid w:val="00A50EF4"/>
    <w:rsid w:val="00A51221"/>
    <w:rsid w:val="00A51454"/>
    <w:rsid w:val="00A515C4"/>
    <w:rsid w:val="00A51FE4"/>
    <w:rsid w:val="00A529E2"/>
    <w:rsid w:val="00A52C3F"/>
    <w:rsid w:val="00A52C9E"/>
    <w:rsid w:val="00A53061"/>
    <w:rsid w:val="00A53689"/>
    <w:rsid w:val="00A53872"/>
    <w:rsid w:val="00A53D00"/>
    <w:rsid w:val="00A54255"/>
    <w:rsid w:val="00A570AC"/>
    <w:rsid w:val="00A570F4"/>
    <w:rsid w:val="00A571A1"/>
    <w:rsid w:val="00A57C63"/>
    <w:rsid w:val="00A61B8F"/>
    <w:rsid w:val="00A633C4"/>
    <w:rsid w:val="00A63DE3"/>
    <w:rsid w:val="00A652C3"/>
    <w:rsid w:val="00A657FE"/>
    <w:rsid w:val="00A6644B"/>
    <w:rsid w:val="00A6745E"/>
    <w:rsid w:val="00A6775C"/>
    <w:rsid w:val="00A67A0B"/>
    <w:rsid w:val="00A67BD3"/>
    <w:rsid w:val="00A7011E"/>
    <w:rsid w:val="00A71826"/>
    <w:rsid w:val="00A71C0A"/>
    <w:rsid w:val="00A72D07"/>
    <w:rsid w:val="00A74B05"/>
    <w:rsid w:val="00A755BE"/>
    <w:rsid w:val="00A756FD"/>
    <w:rsid w:val="00A76AEF"/>
    <w:rsid w:val="00A775B1"/>
    <w:rsid w:val="00A77A98"/>
    <w:rsid w:val="00A807C9"/>
    <w:rsid w:val="00A8080F"/>
    <w:rsid w:val="00A81760"/>
    <w:rsid w:val="00A81C1F"/>
    <w:rsid w:val="00A82BCF"/>
    <w:rsid w:val="00A83FC0"/>
    <w:rsid w:val="00A8559C"/>
    <w:rsid w:val="00A85840"/>
    <w:rsid w:val="00A86D7F"/>
    <w:rsid w:val="00A87144"/>
    <w:rsid w:val="00A93221"/>
    <w:rsid w:val="00A93464"/>
    <w:rsid w:val="00A95A3C"/>
    <w:rsid w:val="00A96AAD"/>
    <w:rsid w:val="00A97544"/>
    <w:rsid w:val="00A976DE"/>
    <w:rsid w:val="00A977E5"/>
    <w:rsid w:val="00AA1D87"/>
    <w:rsid w:val="00AA1E00"/>
    <w:rsid w:val="00AA2420"/>
    <w:rsid w:val="00AA2429"/>
    <w:rsid w:val="00AA5244"/>
    <w:rsid w:val="00AA53B3"/>
    <w:rsid w:val="00AA7C04"/>
    <w:rsid w:val="00AB0BA9"/>
    <w:rsid w:val="00AB0EB2"/>
    <w:rsid w:val="00AB0F9D"/>
    <w:rsid w:val="00AB2AB0"/>
    <w:rsid w:val="00AB4249"/>
    <w:rsid w:val="00AB4506"/>
    <w:rsid w:val="00AB4CBC"/>
    <w:rsid w:val="00AB51A2"/>
    <w:rsid w:val="00AB5C49"/>
    <w:rsid w:val="00AB77FC"/>
    <w:rsid w:val="00AC0716"/>
    <w:rsid w:val="00AC381E"/>
    <w:rsid w:val="00AC4529"/>
    <w:rsid w:val="00AC454F"/>
    <w:rsid w:val="00AC4F8B"/>
    <w:rsid w:val="00AC59BB"/>
    <w:rsid w:val="00AC69CB"/>
    <w:rsid w:val="00AC7202"/>
    <w:rsid w:val="00AC7DBF"/>
    <w:rsid w:val="00AD0C0A"/>
    <w:rsid w:val="00AD237C"/>
    <w:rsid w:val="00AD29FB"/>
    <w:rsid w:val="00AD31FD"/>
    <w:rsid w:val="00AD3DF5"/>
    <w:rsid w:val="00AD4123"/>
    <w:rsid w:val="00AD7BC8"/>
    <w:rsid w:val="00AE21BA"/>
    <w:rsid w:val="00AE292A"/>
    <w:rsid w:val="00AE2E68"/>
    <w:rsid w:val="00AE355E"/>
    <w:rsid w:val="00AE5AD0"/>
    <w:rsid w:val="00AE6D1A"/>
    <w:rsid w:val="00AE745E"/>
    <w:rsid w:val="00AE7C1D"/>
    <w:rsid w:val="00AF0547"/>
    <w:rsid w:val="00AF09AA"/>
    <w:rsid w:val="00AF230A"/>
    <w:rsid w:val="00AF3BFB"/>
    <w:rsid w:val="00AF3F5A"/>
    <w:rsid w:val="00AF4D58"/>
    <w:rsid w:val="00AF4D5C"/>
    <w:rsid w:val="00AF7FA6"/>
    <w:rsid w:val="00B01EEF"/>
    <w:rsid w:val="00B02B41"/>
    <w:rsid w:val="00B03566"/>
    <w:rsid w:val="00B03574"/>
    <w:rsid w:val="00B036FC"/>
    <w:rsid w:val="00B03BD2"/>
    <w:rsid w:val="00B03F76"/>
    <w:rsid w:val="00B058F7"/>
    <w:rsid w:val="00B05AE3"/>
    <w:rsid w:val="00B060D9"/>
    <w:rsid w:val="00B1003C"/>
    <w:rsid w:val="00B10F12"/>
    <w:rsid w:val="00B11910"/>
    <w:rsid w:val="00B131F5"/>
    <w:rsid w:val="00B16631"/>
    <w:rsid w:val="00B16BDC"/>
    <w:rsid w:val="00B21273"/>
    <w:rsid w:val="00B21A82"/>
    <w:rsid w:val="00B22217"/>
    <w:rsid w:val="00B22376"/>
    <w:rsid w:val="00B226F3"/>
    <w:rsid w:val="00B230B4"/>
    <w:rsid w:val="00B23119"/>
    <w:rsid w:val="00B257B0"/>
    <w:rsid w:val="00B25E13"/>
    <w:rsid w:val="00B25E9C"/>
    <w:rsid w:val="00B309EF"/>
    <w:rsid w:val="00B31DA0"/>
    <w:rsid w:val="00B3349B"/>
    <w:rsid w:val="00B34486"/>
    <w:rsid w:val="00B35E8F"/>
    <w:rsid w:val="00B360F8"/>
    <w:rsid w:val="00B370DB"/>
    <w:rsid w:val="00B372B7"/>
    <w:rsid w:val="00B41343"/>
    <w:rsid w:val="00B414E7"/>
    <w:rsid w:val="00B418F9"/>
    <w:rsid w:val="00B41D4B"/>
    <w:rsid w:val="00B46084"/>
    <w:rsid w:val="00B50452"/>
    <w:rsid w:val="00B50D7B"/>
    <w:rsid w:val="00B52DE7"/>
    <w:rsid w:val="00B54E3A"/>
    <w:rsid w:val="00B55F87"/>
    <w:rsid w:val="00B560E7"/>
    <w:rsid w:val="00B5644C"/>
    <w:rsid w:val="00B56931"/>
    <w:rsid w:val="00B571FA"/>
    <w:rsid w:val="00B611A9"/>
    <w:rsid w:val="00B61767"/>
    <w:rsid w:val="00B61E90"/>
    <w:rsid w:val="00B62ACC"/>
    <w:rsid w:val="00B62B29"/>
    <w:rsid w:val="00B63B82"/>
    <w:rsid w:val="00B645B3"/>
    <w:rsid w:val="00B65109"/>
    <w:rsid w:val="00B6578F"/>
    <w:rsid w:val="00B65E0E"/>
    <w:rsid w:val="00B663B4"/>
    <w:rsid w:val="00B6672E"/>
    <w:rsid w:val="00B72278"/>
    <w:rsid w:val="00B722D0"/>
    <w:rsid w:val="00B73E96"/>
    <w:rsid w:val="00B73FD6"/>
    <w:rsid w:val="00B76054"/>
    <w:rsid w:val="00B802E0"/>
    <w:rsid w:val="00B80785"/>
    <w:rsid w:val="00B80CFD"/>
    <w:rsid w:val="00B811D4"/>
    <w:rsid w:val="00B8199A"/>
    <w:rsid w:val="00B81CCD"/>
    <w:rsid w:val="00B822ED"/>
    <w:rsid w:val="00B858E4"/>
    <w:rsid w:val="00B86681"/>
    <w:rsid w:val="00B91B88"/>
    <w:rsid w:val="00B91F60"/>
    <w:rsid w:val="00B9211E"/>
    <w:rsid w:val="00B92552"/>
    <w:rsid w:val="00B96186"/>
    <w:rsid w:val="00B963CA"/>
    <w:rsid w:val="00B96555"/>
    <w:rsid w:val="00B97C44"/>
    <w:rsid w:val="00BA0E24"/>
    <w:rsid w:val="00BA1847"/>
    <w:rsid w:val="00BA1AB3"/>
    <w:rsid w:val="00BA2054"/>
    <w:rsid w:val="00BA3692"/>
    <w:rsid w:val="00BA74A9"/>
    <w:rsid w:val="00BA7CF4"/>
    <w:rsid w:val="00BB01A0"/>
    <w:rsid w:val="00BB0431"/>
    <w:rsid w:val="00BB0DCD"/>
    <w:rsid w:val="00BB246B"/>
    <w:rsid w:val="00BB5AFD"/>
    <w:rsid w:val="00BB5D1A"/>
    <w:rsid w:val="00BB68F1"/>
    <w:rsid w:val="00BC03FE"/>
    <w:rsid w:val="00BC0557"/>
    <w:rsid w:val="00BC0BED"/>
    <w:rsid w:val="00BC1E1D"/>
    <w:rsid w:val="00BC1F22"/>
    <w:rsid w:val="00BC3528"/>
    <w:rsid w:val="00BC685B"/>
    <w:rsid w:val="00BC71CC"/>
    <w:rsid w:val="00BC7CA5"/>
    <w:rsid w:val="00BD0191"/>
    <w:rsid w:val="00BD13EC"/>
    <w:rsid w:val="00BD1BEC"/>
    <w:rsid w:val="00BD1E3F"/>
    <w:rsid w:val="00BD3642"/>
    <w:rsid w:val="00BD47E8"/>
    <w:rsid w:val="00BD5AE2"/>
    <w:rsid w:val="00BD6968"/>
    <w:rsid w:val="00BD6D75"/>
    <w:rsid w:val="00BD7174"/>
    <w:rsid w:val="00BD7981"/>
    <w:rsid w:val="00BD79A8"/>
    <w:rsid w:val="00BE3036"/>
    <w:rsid w:val="00BE7034"/>
    <w:rsid w:val="00BF19E8"/>
    <w:rsid w:val="00BF311C"/>
    <w:rsid w:val="00BF3DFB"/>
    <w:rsid w:val="00BF4436"/>
    <w:rsid w:val="00BF524B"/>
    <w:rsid w:val="00BF52DE"/>
    <w:rsid w:val="00BF53D2"/>
    <w:rsid w:val="00BF6BC0"/>
    <w:rsid w:val="00BF6C50"/>
    <w:rsid w:val="00C034BB"/>
    <w:rsid w:val="00C0389A"/>
    <w:rsid w:val="00C04467"/>
    <w:rsid w:val="00C058AC"/>
    <w:rsid w:val="00C061B2"/>
    <w:rsid w:val="00C067C7"/>
    <w:rsid w:val="00C07B2E"/>
    <w:rsid w:val="00C12B9F"/>
    <w:rsid w:val="00C13B25"/>
    <w:rsid w:val="00C14269"/>
    <w:rsid w:val="00C15586"/>
    <w:rsid w:val="00C16411"/>
    <w:rsid w:val="00C16C60"/>
    <w:rsid w:val="00C16E59"/>
    <w:rsid w:val="00C17067"/>
    <w:rsid w:val="00C176A8"/>
    <w:rsid w:val="00C21086"/>
    <w:rsid w:val="00C2514D"/>
    <w:rsid w:val="00C2533A"/>
    <w:rsid w:val="00C25993"/>
    <w:rsid w:val="00C27CBE"/>
    <w:rsid w:val="00C31769"/>
    <w:rsid w:val="00C319E3"/>
    <w:rsid w:val="00C32782"/>
    <w:rsid w:val="00C32BF3"/>
    <w:rsid w:val="00C3583D"/>
    <w:rsid w:val="00C35CB2"/>
    <w:rsid w:val="00C405E8"/>
    <w:rsid w:val="00C40F8E"/>
    <w:rsid w:val="00C414D5"/>
    <w:rsid w:val="00C4219E"/>
    <w:rsid w:val="00C43338"/>
    <w:rsid w:val="00C4367A"/>
    <w:rsid w:val="00C436B2"/>
    <w:rsid w:val="00C46123"/>
    <w:rsid w:val="00C47DA2"/>
    <w:rsid w:val="00C47DF1"/>
    <w:rsid w:val="00C50024"/>
    <w:rsid w:val="00C50F03"/>
    <w:rsid w:val="00C51695"/>
    <w:rsid w:val="00C56649"/>
    <w:rsid w:val="00C57808"/>
    <w:rsid w:val="00C57BEF"/>
    <w:rsid w:val="00C603B6"/>
    <w:rsid w:val="00C630FF"/>
    <w:rsid w:val="00C6486B"/>
    <w:rsid w:val="00C649D7"/>
    <w:rsid w:val="00C64DB8"/>
    <w:rsid w:val="00C6544D"/>
    <w:rsid w:val="00C665B6"/>
    <w:rsid w:val="00C6721D"/>
    <w:rsid w:val="00C70659"/>
    <w:rsid w:val="00C719C6"/>
    <w:rsid w:val="00C730CB"/>
    <w:rsid w:val="00C73F86"/>
    <w:rsid w:val="00C74B96"/>
    <w:rsid w:val="00C753EB"/>
    <w:rsid w:val="00C772C2"/>
    <w:rsid w:val="00C80AA7"/>
    <w:rsid w:val="00C813C1"/>
    <w:rsid w:val="00C81AE5"/>
    <w:rsid w:val="00C81CA6"/>
    <w:rsid w:val="00C83719"/>
    <w:rsid w:val="00C85D09"/>
    <w:rsid w:val="00C85D8C"/>
    <w:rsid w:val="00C87CF9"/>
    <w:rsid w:val="00C9053C"/>
    <w:rsid w:val="00C90F94"/>
    <w:rsid w:val="00C92715"/>
    <w:rsid w:val="00C94702"/>
    <w:rsid w:val="00C94DB4"/>
    <w:rsid w:val="00C95023"/>
    <w:rsid w:val="00C95C74"/>
    <w:rsid w:val="00C96FD6"/>
    <w:rsid w:val="00C97901"/>
    <w:rsid w:val="00CA0193"/>
    <w:rsid w:val="00CA151C"/>
    <w:rsid w:val="00CA1690"/>
    <w:rsid w:val="00CA307D"/>
    <w:rsid w:val="00CA32E6"/>
    <w:rsid w:val="00CA3D86"/>
    <w:rsid w:val="00CA3E7A"/>
    <w:rsid w:val="00CA3F0C"/>
    <w:rsid w:val="00CA46CA"/>
    <w:rsid w:val="00CA4D40"/>
    <w:rsid w:val="00CA4EE7"/>
    <w:rsid w:val="00CA6367"/>
    <w:rsid w:val="00CA6C7D"/>
    <w:rsid w:val="00CA74D3"/>
    <w:rsid w:val="00CA7591"/>
    <w:rsid w:val="00CA7D10"/>
    <w:rsid w:val="00CB0392"/>
    <w:rsid w:val="00CB2A06"/>
    <w:rsid w:val="00CB2DAB"/>
    <w:rsid w:val="00CB5BB8"/>
    <w:rsid w:val="00CB632B"/>
    <w:rsid w:val="00CC2216"/>
    <w:rsid w:val="00CC5825"/>
    <w:rsid w:val="00CC67A7"/>
    <w:rsid w:val="00CD2ACE"/>
    <w:rsid w:val="00CD2F63"/>
    <w:rsid w:val="00CD2FDF"/>
    <w:rsid w:val="00CD404F"/>
    <w:rsid w:val="00CD4E47"/>
    <w:rsid w:val="00CD505F"/>
    <w:rsid w:val="00CD6285"/>
    <w:rsid w:val="00CD7029"/>
    <w:rsid w:val="00CD779B"/>
    <w:rsid w:val="00CD7D30"/>
    <w:rsid w:val="00CE0675"/>
    <w:rsid w:val="00CE4561"/>
    <w:rsid w:val="00CE4E0B"/>
    <w:rsid w:val="00CE5CC8"/>
    <w:rsid w:val="00CE63EA"/>
    <w:rsid w:val="00CE644D"/>
    <w:rsid w:val="00CE688F"/>
    <w:rsid w:val="00CE74B5"/>
    <w:rsid w:val="00CF072A"/>
    <w:rsid w:val="00CF0C61"/>
    <w:rsid w:val="00CF27B8"/>
    <w:rsid w:val="00CF323E"/>
    <w:rsid w:val="00D0022A"/>
    <w:rsid w:val="00D01A4E"/>
    <w:rsid w:val="00D0283B"/>
    <w:rsid w:val="00D04A91"/>
    <w:rsid w:val="00D05005"/>
    <w:rsid w:val="00D051D3"/>
    <w:rsid w:val="00D05757"/>
    <w:rsid w:val="00D05AE9"/>
    <w:rsid w:val="00D06C91"/>
    <w:rsid w:val="00D07323"/>
    <w:rsid w:val="00D103D7"/>
    <w:rsid w:val="00D10565"/>
    <w:rsid w:val="00D112A4"/>
    <w:rsid w:val="00D11661"/>
    <w:rsid w:val="00D11EF2"/>
    <w:rsid w:val="00D14CAA"/>
    <w:rsid w:val="00D17A2A"/>
    <w:rsid w:val="00D21C17"/>
    <w:rsid w:val="00D2207C"/>
    <w:rsid w:val="00D23A73"/>
    <w:rsid w:val="00D23F0D"/>
    <w:rsid w:val="00D24083"/>
    <w:rsid w:val="00D2465D"/>
    <w:rsid w:val="00D24A0A"/>
    <w:rsid w:val="00D2533E"/>
    <w:rsid w:val="00D26FE4"/>
    <w:rsid w:val="00D3261C"/>
    <w:rsid w:val="00D32731"/>
    <w:rsid w:val="00D34A45"/>
    <w:rsid w:val="00D3627E"/>
    <w:rsid w:val="00D40F57"/>
    <w:rsid w:val="00D41713"/>
    <w:rsid w:val="00D4222D"/>
    <w:rsid w:val="00D430AC"/>
    <w:rsid w:val="00D4318C"/>
    <w:rsid w:val="00D463FE"/>
    <w:rsid w:val="00D4761A"/>
    <w:rsid w:val="00D47ED9"/>
    <w:rsid w:val="00D504DE"/>
    <w:rsid w:val="00D50934"/>
    <w:rsid w:val="00D52886"/>
    <w:rsid w:val="00D5494C"/>
    <w:rsid w:val="00D54ABB"/>
    <w:rsid w:val="00D553A5"/>
    <w:rsid w:val="00D55EAC"/>
    <w:rsid w:val="00D55F62"/>
    <w:rsid w:val="00D65187"/>
    <w:rsid w:val="00D653C8"/>
    <w:rsid w:val="00D7064B"/>
    <w:rsid w:val="00D70AAD"/>
    <w:rsid w:val="00D72DF5"/>
    <w:rsid w:val="00D76CA5"/>
    <w:rsid w:val="00D805FA"/>
    <w:rsid w:val="00D807A1"/>
    <w:rsid w:val="00D811D1"/>
    <w:rsid w:val="00D82A4E"/>
    <w:rsid w:val="00D833F4"/>
    <w:rsid w:val="00D84309"/>
    <w:rsid w:val="00D84F2D"/>
    <w:rsid w:val="00D853E0"/>
    <w:rsid w:val="00D91870"/>
    <w:rsid w:val="00D92D71"/>
    <w:rsid w:val="00D95E42"/>
    <w:rsid w:val="00D96F35"/>
    <w:rsid w:val="00DA101E"/>
    <w:rsid w:val="00DA1325"/>
    <w:rsid w:val="00DA1D88"/>
    <w:rsid w:val="00DA2506"/>
    <w:rsid w:val="00DA260A"/>
    <w:rsid w:val="00DA2E60"/>
    <w:rsid w:val="00DA42E9"/>
    <w:rsid w:val="00DA60C2"/>
    <w:rsid w:val="00DB0423"/>
    <w:rsid w:val="00DB08D2"/>
    <w:rsid w:val="00DB0925"/>
    <w:rsid w:val="00DB096D"/>
    <w:rsid w:val="00DB3B67"/>
    <w:rsid w:val="00DB42AF"/>
    <w:rsid w:val="00DB4B6B"/>
    <w:rsid w:val="00DB5A3E"/>
    <w:rsid w:val="00DB5A48"/>
    <w:rsid w:val="00DB6E13"/>
    <w:rsid w:val="00DB7F9C"/>
    <w:rsid w:val="00DC203D"/>
    <w:rsid w:val="00DC2430"/>
    <w:rsid w:val="00DC38FF"/>
    <w:rsid w:val="00DC3CAC"/>
    <w:rsid w:val="00DC46F5"/>
    <w:rsid w:val="00DD030F"/>
    <w:rsid w:val="00DD0996"/>
    <w:rsid w:val="00DD233E"/>
    <w:rsid w:val="00DD2EC8"/>
    <w:rsid w:val="00DD3799"/>
    <w:rsid w:val="00DD644F"/>
    <w:rsid w:val="00DD6E48"/>
    <w:rsid w:val="00DE0953"/>
    <w:rsid w:val="00DE3691"/>
    <w:rsid w:val="00DE3FA4"/>
    <w:rsid w:val="00DE5071"/>
    <w:rsid w:val="00DE78A9"/>
    <w:rsid w:val="00DE7D8A"/>
    <w:rsid w:val="00DF10AF"/>
    <w:rsid w:val="00DF2F7F"/>
    <w:rsid w:val="00E0113E"/>
    <w:rsid w:val="00E012F5"/>
    <w:rsid w:val="00E046E0"/>
    <w:rsid w:val="00E0478B"/>
    <w:rsid w:val="00E04CB9"/>
    <w:rsid w:val="00E04EA7"/>
    <w:rsid w:val="00E04FE7"/>
    <w:rsid w:val="00E05FB8"/>
    <w:rsid w:val="00E06980"/>
    <w:rsid w:val="00E06F7D"/>
    <w:rsid w:val="00E114BA"/>
    <w:rsid w:val="00E11AAE"/>
    <w:rsid w:val="00E11D6C"/>
    <w:rsid w:val="00E1391D"/>
    <w:rsid w:val="00E14E74"/>
    <w:rsid w:val="00E15245"/>
    <w:rsid w:val="00E161F4"/>
    <w:rsid w:val="00E178CC"/>
    <w:rsid w:val="00E17EEB"/>
    <w:rsid w:val="00E20299"/>
    <w:rsid w:val="00E2167E"/>
    <w:rsid w:val="00E24B35"/>
    <w:rsid w:val="00E2789A"/>
    <w:rsid w:val="00E30B63"/>
    <w:rsid w:val="00E30FE7"/>
    <w:rsid w:val="00E339B2"/>
    <w:rsid w:val="00E35620"/>
    <w:rsid w:val="00E3582F"/>
    <w:rsid w:val="00E35D61"/>
    <w:rsid w:val="00E37F7F"/>
    <w:rsid w:val="00E40523"/>
    <w:rsid w:val="00E41325"/>
    <w:rsid w:val="00E41B90"/>
    <w:rsid w:val="00E41D5B"/>
    <w:rsid w:val="00E47C18"/>
    <w:rsid w:val="00E52934"/>
    <w:rsid w:val="00E578B6"/>
    <w:rsid w:val="00E578F3"/>
    <w:rsid w:val="00E61D9D"/>
    <w:rsid w:val="00E61F20"/>
    <w:rsid w:val="00E62725"/>
    <w:rsid w:val="00E65C82"/>
    <w:rsid w:val="00E65EB0"/>
    <w:rsid w:val="00E7112E"/>
    <w:rsid w:val="00E716EA"/>
    <w:rsid w:val="00E72037"/>
    <w:rsid w:val="00E72748"/>
    <w:rsid w:val="00E80499"/>
    <w:rsid w:val="00E82E3B"/>
    <w:rsid w:val="00E845EB"/>
    <w:rsid w:val="00E87F59"/>
    <w:rsid w:val="00E903BB"/>
    <w:rsid w:val="00E9237F"/>
    <w:rsid w:val="00E95C53"/>
    <w:rsid w:val="00E9767F"/>
    <w:rsid w:val="00EA0A77"/>
    <w:rsid w:val="00EA22FA"/>
    <w:rsid w:val="00EA340B"/>
    <w:rsid w:val="00EA4C2C"/>
    <w:rsid w:val="00EA4FDD"/>
    <w:rsid w:val="00EA75A2"/>
    <w:rsid w:val="00EB22F4"/>
    <w:rsid w:val="00EB260A"/>
    <w:rsid w:val="00EB3090"/>
    <w:rsid w:val="00EB41D6"/>
    <w:rsid w:val="00EB58AE"/>
    <w:rsid w:val="00EB68FF"/>
    <w:rsid w:val="00EC2BC1"/>
    <w:rsid w:val="00EC2D47"/>
    <w:rsid w:val="00EC39E8"/>
    <w:rsid w:val="00EC47FE"/>
    <w:rsid w:val="00EC5D32"/>
    <w:rsid w:val="00EC60A3"/>
    <w:rsid w:val="00EC6DFC"/>
    <w:rsid w:val="00EC70DF"/>
    <w:rsid w:val="00ED07E7"/>
    <w:rsid w:val="00ED152D"/>
    <w:rsid w:val="00ED25ED"/>
    <w:rsid w:val="00ED2897"/>
    <w:rsid w:val="00ED347A"/>
    <w:rsid w:val="00ED37DE"/>
    <w:rsid w:val="00ED40EA"/>
    <w:rsid w:val="00ED5A27"/>
    <w:rsid w:val="00ED5A73"/>
    <w:rsid w:val="00ED5BAB"/>
    <w:rsid w:val="00ED5D7D"/>
    <w:rsid w:val="00ED7829"/>
    <w:rsid w:val="00EE13C7"/>
    <w:rsid w:val="00EE36EA"/>
    <w:rsid w:val="00EE4C6C"/>
    <w:rsid w:val="00EF18D0"/>
    <w:rsid w:val="00EF2BE8"/>
    <w:rsid w:val="00EF6D31"/>
    <w:rsid w:val="00EF6D99"/>
    <w:rsid w:val="00EF7D27"/>
    <w:rsid w:val="00F01244"/>
    <w:rsid w:val="00F014F0"/>
    <w:rsid w:val="00F03652"/>
    <w:rsid w:val="00F04EDA"/>
    <w:rsid w:val="00F07106"/>
    <w:rsid w:val="00F071E7"/>
    <w:rsid w:val="00F10F17"/>
    <w:rsid w:val="00F1124A"/>
    <w:rsid w:val="00F11728"/>
    <w:rsid w:val="00F13659"/>
    <w:rsid w:val="00F13EA6"/>
    <w:rsid w:val="00F13F62"/>
    <w:rsid w:val="00F14763"/>
    <w:rsid w:val="00F156B1"/>
    <w:rsid w:val="00F1576F"/>
    <w:rsid w:val="00F164DC"/>
    <w:rsid w:val="00F16A76"/>
    <w:rsid w:val="00F22AD5"/>
    <w:rsid w:val="00F23B6D"/>
    <w:rsid w:val="00F27887"/>
    <w:rsid w:val="00F32639"/>
    <w:rsid w:val="00F32C87"/>
    <w:rsid w:val="00F341AC"/>
    <w:rsid w:val="00F36E41"/>
    <w:rsid w:val="00F37F09"/>
    <w:rsid w:val="00F41C00"/>
    <w:rsid w:val="00F42D18"/>
    <w:rsid w:val="00F4564B"/>
    <w:rsid w:val="00F45F30"/>
    <w:rsid w:val="00F45F9C"/>
    <w:rsid w:val="00F46314"/>
    <w:rsid w:val="00F500CB"/>
    <w:rsid w:val="00F502BC"/>
    <w:rsid w:val="00F50B8C"/>
    <w:rsid w:val="00F50DAA"/>
    <w:rsid w:val="00F51C1D"/>
    <w:rsid w:val="00F52A9D"/>
    <w:rsid w:val="00F53298"/>
    <w:rsid w:val="00F5346D"/>
    <w:rsid w:val="00F53563"/>
    <w:rsid w:val="00F54B14"/>
    <w:rsid w:val="00F5639D"/>
    <w:rsid w:val="00F566AE"/>
    <w:rsid w:val="00F5677A"/>
    <w:rsid w:val="00F570D4"/>
    <w:rsid w:val="00F6112A"/>
    <w:rsid w:val="00F61D6C"/>
    <w:rsid w:val="00F62B2E"/>
    <w:rsid w:val="00F66464"/>
    <w:rsid w:val="00F665EB"/>
    <w:rsid w:val="00F67D1D"/>
    <w:rsid w:val="00F67D90"/>
    <w:rsid w:val="00F70B46"/>
    <w:rsid w:val="00F72175"/>
    <w:rsid w:val="00F72932"/>
    <w:rsid w:val="00F74223"/>
    <w:rsid w:val="00F758F4"/>
    <w:rsid w:val="00F80814"/>
    <w:rsid w:val="00F81B26"/>
    <w:rsid w:val="00F82909"/>
    <w:rsid w:val="00F85BD6"/>
    <w:rsid w:val="00F90ED2"/>
    <w:rsid w:val="00F922D8"/>
    <w:rsid w:val="00F9343D"/>
    <w:rsid w:val="00F9357C"/>
    <w:rsid w:val="00F9368F"/>
    <w:rsid w:val="00F936D9"/>
    <w:rsid w:val="00F94764"/>
    <w:rsid w:val="00F94B50"/>
    <w:rsid w:val="00F95103"/>
    <w:rsid w:val="00F9522B"/>
    <w:rsid w:val="00F95304"/>
    <w:rsid w:val="00F953D9"/>
    <w:rsid w:val="00F954AA"/>
    <w:rsid w:val="00F95B23"/>
    <w:rsid w:val="00F95D6F"/>
    <w:rsid w:val="00F96127"/>
    <w:rsid w:val="00FA049B"/>
    <w:rsid w:val="00FA1C25"/>
    <w:rsid w:val="00FA29E3"/>
    <w:rsid w:val="00FA4251"/>
    <w:rsid w:val="00FA4C53"/>
    <w:rsid w:val="00FA51D5"/>
    <w:rsid w:val="00FA53A2"/>
    <w:rsid w:val="00FA5EC3"/>
    <w:rsid w:val="00FA7477"/>
    <w:rsid w:val="00FA7FEA"/>
    <w:rsid w:val="00FB0A35"/>
    <w:rsid w:val="00FB0BF4"/>
    <w:rsid w:val="00FB34A2"/>
    <w:rsid w:val="00FB36F6"/>
    <w:rsid w:val="00FB5715"/>
    <w:rsid w:val="00FB7935"/>
    <w:rsid w:val="00FC02A9"/>
    <w:rsid w:val="00FC0404"/>
    <w:rsid w:val="00FC0726"/>
    <w:rsid w:val="00FC14D5"/>
    <w:rsid w:val="00FC2F5C"/>
    <w:rsid w:val="00FC35CF"/>
    <w:rsid w:val="00FC3C6E"/>
    <w:rsid w:val="00FC3CDE"/>
    <w:rsid w:val="00FC53F5"/>
    <w:rsid w:val="00FC7AD3"/>
    <w:rsid w:val="00FD1FBC"/>
    <w:rsid w:val="00FD36E1"/>
    <w:rsid w:val="00FD42FE"/>
    <w:rsid w:val="00FD4581"/>
    <w:rsid w:val="00FD5E8D"/>
    <w:rsid w:val="00FD60BC"/>
    <w:rsid w:val="00FD7421"/>
    <w:rsid w:val="00FE007F"/>
    <w:rsid w:val="00FE2A6B"/>
    <w:rsid w:val="00FE43EC"/>
    <w:rsid w:val="00FE49B2"/>
    <w:rsid w:val="00FF17A9"/>
    <w:rsid w:val="00FF28FD"/>
    <w:rsid w:val="00FF46BE"/>
    <w:rsid w:val="00FF4EDA"/>
    <w:rsid w:val="00FF517C"/>
    <w:rsid w:val="00FF6338"/>
    <w:rsid w:val="00FF7E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2AF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ediumGrid1-Accent21">
    <w:name w:val="Medium Grid 1 - Accent 2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rsid w:val="00CF323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840">
      <w:bodyDiv w:val="1"/>
      <w:marLeft w:val="0"/>
      <w:marRight w:val="0"/>
      <w:marTop w:val="0"/>
      <w:marBottom w:val="0"/>
      <w:divBdr>
        <w:top w:val="none" w:sz="0" w:space="0" w:color="auto"/>
        <w:left w:val="none" w:sz="0" w:space="0" w:color="auto"/>
        <w:bottom w:val="none" w:sz="0" w:space="0" w:color="auto"/>
        <w:right w:val="none" w:sz="0" w:space="0" w:color="auto"/>
      </w:divBdr>
      <w:divsChild>
        <w:div w:id="1432387356">
          <w:marLeft w:val="0"/>
          <w:marRight w:val="0"/>
          <w:marTop w:val="0"/>
          <w:marBottom w:val="0"/>
          <w:divBdr>
            <w:top w:val="none" w:sz="0" w:space="0" w:color="auto"/>
            <w:left w:val="none" w:sz="0" w:space="0" w:color="auto"/>
            <w:bottom w:val="none" w:sz="0" w:space="0" w:color="auto"/>
            <w:right w:val="none" w:sz="0" w:space="0" w:color="auto"/>
          </w:divBdr>
          <w:divsChild>
            <w:div w:id="743839120">
              <w:marLeft w:val="0"/>
              <w:marRight w:val="0"/>
              <w:marTop w:val="0"/>
              <w:marBottom w:val="0"/>
              <w:divBdr>
                <w:top w:val="none" w:sz="0" w:space="0" w:color="auto"/>
                <w:left w:val="none" w:sz="0" w:space="0" w:color="auto"/>
                <w:bottom w:val="none" w:sz="0" w:space="0" w:color="auto"/>
                <w:right w:val="none" w:sz="0" w:space="0" w:color="auto"/>
              </w:divBdr>
              <w:divsChild>
                <w:div w:id="576788202">
                  <w:marLeft w:val="0"/>
                  <w:marRight w:val="0"/>
                  <w:marTop w:val="0"/>
                  <w:marBottom w:val="0"/>
                  <w:divBdr>
                    <w:top w:val="none" w:sz="0" w:space="0" w:color="auto"/>
                    <w:left w:val="none" w:sz="0" w:space="0" w:color="auto"/>
                    <w:bottom w:val="none" w:sz="0" w:space="0" w:color="auto"/>
                    <w:right w:val="none" w:sz="0" w:space="0" w:color="auto"/>
                  </w:divBdr>
                  <w:divsChild>
                    <w:div w:id="1656756590">
                      <w:marLeft w:val="0"/>
                      <w:marRight w:val="0"/>
                      <w:marTop w:val="0"/>
                      <w:marBottom w:val="0"/>
                      <w:divBdr>
                        <w:top w:val="none" w:sz="0" w:space="0" w:color="auto"/>
                        <w:left w:val="none" w:sz="0" w:space="0" w:color="auto"/>
                        <w:bottom w:val="none" w:sz="0" w:space="0" w:color="auto"/>
                        <w:right w:val="none" w:sz="0" w:space="0" w:color="auto"/>
                      </w:divBdr>
                      <w:divsChild>
                        <w:div w:id="2030330913">
                          <w:marLeft w:val="0"/>
                          <w:marRight w:val="0"/>
                          <w:marTop w:val="0"/>
                          <w:marBottom w:val="0"/>
                          <w:divBdr>
                            <w:top w:val="none" w:sz="0" w:space="0" w:color="auto"/>
                            <w:left w:val="none" w:sz="0" w:space="0" w:color="auto"/>
                            <w:bottom w:val="none" w:sz="0" w:space="0" w:color="auto"/>
                            <w:right w:val="none" w:sz="0" w:space="0" w:color="auto"/>
                          </w:divBdr>
                          <w:divsChild>
                            <w:div w:id="8209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85290">
      <w:bodyDiv w:val="1"/>
      <w:marLeft w:val="0"/>
      <w:marRight w:val="0"/>
      <w:marTop w:val="0"/>
      <w:marBottom w:val="0"/>
      <w:divBdr>
        <w:top w:val="none" w:sz="0" w:space="0" w:color="auto"/>
        <w:left w:val="none" w:sz="0" w:space="0" w:color="auto"/>
        <w:bottom w:val="none" w:sz="0" w:space="0" w:color="auto"/>
        <w:right w:val="none" w:sz="0" w:space="0" w:color="auto"/>
      </w:divBdr>
      <w:divsChild>
        <w:div w:id="439909488">
          <w:marLeft w:val="0"/>
          <w:marRight w:val="0"/>
          <w:marTop w:val="0"/>
          <w:marBottom w:val="0"/>
          <w:divBdr>
            <w:top w:val="none" w:sz="0" w:space="0" w:color="auto"/>
            <w:left w:val="none" w:sz="0" w:space="0" w:color="auto"/>
            <w:bottom w:val="none" w:sz="0" w:space="0" w:color="auto"/>
            <w:right w:val="none" w:sz="0" w:space="0" w:color="auto"/>
          </w:divBdr>
          <w:divsChild>
            <w:div w:id="1100830240">
              <w:marLeft w:val="0"/>
              <w:marRight w:val="0"/>
              <w:marTop w:val="0"/>
              <w:marBottom w:val="0"/>
              <w:divBdr>
                <w:top w:val="none" w:sz="0" w:space="0" w:color="auto"/>
                <w:left w:val="none" w:sz="0" w:space="0" w:color="auto"/>
                <w:bottom w:val="none" w:sz="0" w:space="0" w:color="auto"/>
                <w:right w:val="none" w:sz="0" w:space="0" w:color="auto"/>
              </w:divBdr>
              <w:divsChild>
                <w:div w:id="1776435023">
                  <w:marLeft w:val="0"/>
                  <w:marRight w:val="0"/>
                  <w:marTop w:val="0"/>
                  <w:marBottom w:val="0"/>
                  <w:divBdr>
                    <w:top w:val="none" w:sz="0" w:space="0" w:color="auto"/>
                    <w:left w:val="none" w:sz="0" w:space="0" w:color="auto"/>
                    <w:bottom w:val="none" w:sz="0" w:space="0" w:color="auto"/>
                    <w:right w:val="none" w:sz="0" w:space="0" w:color="auto"/>
                  </w:divBdr>
                  <w:divsChild>
                    <w:div w:id="465784727">
                      <w:marLeft w:val="0"/>
                      <w:marRight w:val="0"/>
                      <w:marTop w:val="0"/>
                      <w:marBottom w:val="0"/>
                      <w:divBdr>
                        <w:top w:val="none" w:sz="0" w:space="0" w:color="auto"/>
                        <w:left w:val="none" w:sz="0" w:space="0" w:color="auto"/>
                        <w:bottom w:val="none" w:sz="0" w:space="0" w:color="auto"/>
                        <w:right w:val="none" w:sz="0" w:space="0" w:color="auto"/>
                      </w:divBdr>
                      <w:divsChild>
                        <w:div w:id="89129644">
                          <w:marLeft w:val="0"/>
                          <w:marRight w:val="0"/>
                          <w:marTop w:val="0"/>
                          <w:marBottom w:val="0"/>
                          <w:divBdr>
                            <w:top w:val="none" w:sz="0" w:space="0" w:color="auto"/>
                            <w:left w:val="none" w:sz="0" w:space="0" w:color="auto"/>
                            <w:bottom w:val="none" w:sz="0" w:space="0" w:color="auto"/>
                            <w:right w:val="none" w:sz="0" w:space="0" w:color="auto"/>
                          </w:divBdr>
                          <w:divsChild>
                            <w:div w:id="8606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374">
      <w:bodyDiv w:val="1"/>
      <w:marLeft w:val="0"/>
      <w:marRight w:val="0"/>
      <w:marTop w:val="0"/>
      <w:marBottom w:val="0"/>
      <w:divBdr>
        <w:top w:val="none" w:sz="0" w:space="0" w:color="auto"/>
        <w:left w:val="none" w:sz="0" w:space="0" w:color="auto"/>
        <w:bottom w:val="none" w:sz="0" w:space="0" w:color="auto"/>
        <w:right w:val="none" w:sz="0" w:space="0" w:color="auto"/>
      </w:divBdr>
    </w:div>
    <w:div w:id="664477235">
      <w:bodyDiv w:val="1"/>
      <w:marLeft w:val="0"/>
      <w:marRight w:val="0"/>
      <w:marTop w:val="0"/>
      <w:marBottom w:val="0"/>
      <w:divBdr>
        <w:top w:val="none" w:sz="0" w:space="0" w:color="auto"/>
        <w:left w:val="none" w:sz="0" w:space="0" w:color="auto"/>
        <w:bottom w:val="none" w:sz="0" w:space="0" w:color="auto"/>
        <w:right w:val="none" w:sz="0" w:space="0" w:color="auto"/>
      </w:divBdr>
      <w:divsChild>
        <w:div w:id="463080103">
          <w:marLeft w:val="0"/>
          <w:marRight w:val="0"/>
          <w:marTop w:val="0"/>
          <w:marBottom w:val="0"/>
          <w:divBdr>
            <w:top w:val="none" w:sz="0" w:space="0" w:color="auto"/>
            <w:left w:val="none" w:sz="0" w:space="0" w:color="auto"/>
            <w:bottom w:val="none" w:sz="0" w:space="0" w:color="auto"/>
            <w:right w:val="none" w:sz="0" w:space="0" w:color="auto"/>
          </w:divBdr>
          <w:divsChild>
            <w:div w:id="1250118895">
              <w:marLeft w:val="0"/>
              <w:marRight w:val="0"/>
              <w:marTop w:val="0"/>
              <w:marBottom w:val="0"/>
              <w:divBdr>
                <w:top w:val="none" w:sz="0" w:space="0" w:color="auto"/>
                <w:left w:val="none" w:sz="0" w:space="0" w:color="auto"/>
                <w:bottom w:val="none" w:sz="0" w:space="0" w:color="auto"/>
                <w:right w:val="none" w:sz="0" w:space="0" w:color="auto"/>
              </w:divBdr>
              <w:divsChild>
                <w:div w:id="328603324">
                  <w:marLeft w:val="0"/>
                  <w:marRight w:val="0"/>
                  <w:marTop w:val="0"/>
                  <w:marBottom w:val="0"/>
                  <w:divBdr>
                    <w:top w:val="none" w:sz="0" w:space="0" w:color="auto"/>
                    <w:left w:val="none" w:sz="0" w:space="0" w:color="auto"/>
                    <w:bottom w:val="none" w:sz="0" w:space="0" w:color="auto"/>
                    <w:right w:val="none" w:sz="0" w:space="0" w:color="auto"/>
                  </w:divBdr>
                  <w:divsChild>
                    <w:div w:id="2121680451">
                      <w:marLeft w:val="0"/>
                      <w:marRight w:val="0"/>
                      <w:marTop w:val="0"/>
                      <w:marBottom w:val="0"/>
                      <w:divBdr>
                        <w:top w:val="none" w:sz="0" w:space="0" w:color="auto"/>
                        <w:left w:val="none" w:sz="0" w:space="0" w:color="auto"/>
                        <w:bottom w:val="none" w:sz="0" w:space="0" w:color="auto"/>
                        <w:right w:val="none" w:sz="0" w:space="0" w:color="auto"/>
                      </w:divBdr>
                      <w:divsChild>
                        <w:div w:id="1149905966">
                          <w:marLeft w:val="0"/>
                          <w:marRight w:val="0"/>
                          <w:marTop w:val="0"/>
                          <w:marBottom w:val="0"/>
                          <w:divBdr>
                            <w:top w:val="none" w:sz="0" w:space="0" w:color="auto"/>
                            <w:left w:val="none" w:sz="0" w:space="0" w:color="auto"/>
                            <w:bottom w:val="none" w:sz="0" w:space="0" w:color="auto"/>
                            <w:right w:val="none" w:sz="0" w:space="0" w:color="auto"/>
                          </w:divBdr>
                          <w:divsChild>
                            <w:div w:id="439952678">
                              <w:marLeft w:val="0"/>
                              <w:marRight w:val="0"/>
                              <w:marTop w:val="0"/>
                              <w:marBottom w:val="0"/>
                              <w:divBdr>
                                <w:top w:val="none" w:sz="0" w:space="0" w:color="auto"/>
                                <w:left w:val="none" w:sz="0" w:space="0" w:color="auto"/>
                                <w:bottom w:val="none" w:sz="0" w:space="0" w:color="auto"/>
                                <w:right w:val="none" w:sz="0" w:space="0" w:color="auto"/>
                              </w:divBdr>
                              <w:divsChild>
                                <w:div w:id="2122600177">
                                  <w:marLeft w:val="0"/>
                                  <w:marRight w:val="0"/>
                                  <w:marTop w:val="0"/>
                                  <w:marBottom w:val="0"/>
                                  <w:divBdr>
                                    <w:top w:val="none" w:sz="0" w:space="0" w:color="auto"/>
                                    <w:left w:val="none" w:sz="0" w:space="0" w:color="auto"/>
                                    <w:bottom w:val="none" w:sz="0" w:space="0" w:color="auto"/>
                                    <w:right w:val="none" w:sz="0" w:space="0" w:color="auto"/>
                                  </w:divBdr>
                                </w:div>
                              </w:divsChild>
                            </w:div>
                            <w:div w:id="1175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92035">
      <w:bodyDiv w:val="1"/>
      <w:marLeft w:val="0"/>
      <w:marRight w:val="0"/>
      <w:marTop w:val="0"/>
      <w:marBottom w:val="0"/>
      <w:divBdr>
        <w:top w:val="none" w:sz="0" w:space="0" w:color="auto"/>
        <w:left w:val="none" w:sz="0" w:space="0" w:color="auto"/>
        <w:bottom w:val="none" w:sz="0" w:space="0" w:color="auto"/>
        <w:right w:val="none" w:sz="0" w:space="0" w:color="auto"/>
      </w:divBdr>
      <w:divsChild>
        <w:div w:id="912549877">
          <w:marLeft w:val="0"/>
          <w:marRight w:val="0"/>
          <w:marTop w:val="0"/>
          <w:marBottom w:val="0"/>
          <w:divBdr>
            <w:top w:val="none" w:sz="0" w:space="0" w:color="auto"/>
            <w:left w:val="none" w:sz="0" w:space="0" w:color="auto"/>
            <w:bottom w:val="none" w:sz="0" w:space="0" w:color="auto"/>
            <w:right w:val="none" w:sz="0" w:space="0" w:color="auto"/>
          </w:divBdr>
          <w:divsChild>
            <w:div w:id="41564646">
              <w:marLeft w:val="0"/>
              <w:marRight w:val="0"/>
              <w:marTop w:val="0"/>
              <w:marBottom w:val="0"/>
              <w:divBdr>
                <w:top w:val="none" w:sz="0" w:space="0" w:color="auto"/>
                <w:left w:val="none" w:sz="0" w:space="0" w:color="auto"/>
                <w:bottom w:val="none" w:sz="0" w:space="0" w:color="auto"/>
                <w:right w:val="none" w:sz="0" w:space="0" w:color="auto"/>
              </w:divBdr>
              <w:divsChild>
                <w:div w:id="1161119939">
                  <w:marLeft w:val="0"/>
                  <w:marRight w:val="0"/>
                  <w:marTop w:val="0"/>
                  <w:marBottom w:val="0"/>
                  <w:divBdr>
                    <w:top w:val="none" w:sz="0" w:space="0" w:color="auto"/>
                    <w:left w:val="none" w:sz="0" w:space="0" w:color="auto"/>
                    <w:bottom w:val="none" w:sz="0" w:space="0" w:color="auto"/>
                    <w:right w:val="none" w:sz="0" w:space="0" w:color="auto"/>
                  </w:divBdr>
                  <w:divsChild>
                    <w:div w:id="1665745022">
                      <w:marLeft w:val="0"/>
                      <w:marRight w:val="0"/>
                      <w:marTop w:val="0"/>
                      <w:marBottom w:val="0"/>
                      <w:divBdr>
                        <w:top w:val="none" w:sz="0" w:space="0" w:color="auto"/>
                        <w:left w:val="none" w:sz="0" w:space="0" w:color="auto"/>
                        <w:bottom w:val="none" w:sz="0" w:space="0" w:color="auto"/>
                        <w:right w:val="none" w:sz="0" w:space="0" w:color="auto"/>
                      </w:divBdr>
                      <w:divsChild>
                        <w:div w:id="841168545">
                          <w:marLeft w:val="0"/>
                          <w:marRight w:val="0"/>
                          <w:marTop w:val="0"/>
                          <w:marBottom w:val="0"/>
                          <w:divBdr>
                            <w:top w:val="none" w:sz="0" w:space="0" w:color="auto"/>
                            <w:left w:val="none" w:sz="0" w:space="0" w:color="auto"/>
                            <w:bottom w:val="none" w:sz="0" w:space="0" w:color="auto"/>
                            <w:right w:val="none" w:sz="0" w:space="0" w:color="auto"/>
                          </w:divBdr>
                          <w:divsChild>
                            <w:div w:id="1817718638">
                              <w:marLeft w:val="0"/>
                              <w:marRight w:val="0"/>
                              <w:marTop w:val="0"/>
                              <w:marBottom w:val="0"/>
                              <w:divBdr>
                                <w:top w:val="none" w:sz="0" w:space="0" w:color="auto"/>
                                <w:left w:val="none" w:sz="0" w:space="0" w:color="auto"/>
                                <w:bottom w:val="none" w:sz="0" w:space="0" w:color="auto"/>
                                <w:right w:val="none" w:sz="0" w:space="0" w:color="auto"/>
                              </w:divBdr>
                              <w:divsChild>
                                <w:div w:id="576480272">
                                  <w:marLeft w:val="0"/>
                                  <w:marRight w:val="0"/>
                                  <w:marTop w:val="0"/>
                                  <w:marBottom w:val="0"/>
                                  <w:divBdr>
                                    <w:top w:val="none" w:sz="0" w:space="0" w:color="auto"/>
                                    <w:left w:val="none" w:sz="0" w:space="0" w:color="auto"/>
                                    <w:bottom w:val="none" w:sz="0" w:space="0" w:color="auto"/>
                                    <w:right w:val="none" w:sz="0" w:space="0" w:color="auto"/>
                                  </w:divBdr>
                                  <w:divsChild>
                                    <w:div w:id="13621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39527">
      <w:bodyDiv w:val="1"/>
      <w:marLeft w:val="0"/>
      <w:marRight w:val="0"/>
      <w:marTop w:val="0"/>
      <w:marBottom w:val="0"/>
      <w:divBdr>
        <w:top w:val="none" w:sz="0" w:space="0" w:color="auto"/>
        <w:left w:val="none" w:sz="0" w:space="0" w:color="auto"/>
        <w:bottom w:val="none" w:sz="0" w:space="0" w:color="auto"/>
        <w:right w:val="none" w:sz="0" w:space="0" w:color="auto"/>
      </w:divBdr>
      <w:divsChild>
        <w:div w:id="1832720100">
          <w:marLeft w:val="0"/>
          <w:marRight w:val="0"/>
          <w:marTop w:val="0"/>
          <w:marBottom w:val="0"/>
          <w:divBdr>
            <w:top w:val="none" w:sz="0" w:space="0" w:color="auto"/>
            <w:left w:val="none" w:sz="0" w:space="0" w:color="auto"/>
            <w:bottom w:val="none" w:sz="0" w:space="0" w:color="auto"/>
            <w:right w:val="none" w:sz="0" w:space="0" w:color="auto"/>
          </w:divBdr>
          <w:divsChild>
            <w:div w:id="486898216">
              <w:marLeft w:val="0"/>
              <w:marRight w:val="0"/>
              <w:marTop w:val="0"/>
              <w:marBottom w:val="0"/>
              <w:divBdr>
                <w:top w:val="none" w:sz="0" w:space="0" w:color="auto"/>
                <w:left w:val="none" w:sz="0" w:space="0" w:color="auto"/>
                <w:bottom w:val="none" w:sz="0" w:space="0" w:color="auto"/>
                <w:right w:val="none" w:sz="0" w:space="0" w:color="auto"/>
              </w:divBdr>
              <w:divsChild>
                <w:div w:id="120729230">
                  <w:marLeft w:val="0"/>
                  <w:marRight w:val="0"/>
                  <w:marTop w:val="0"/>
                  <w:marBottom w:val="0"/>
                  <w:divBdr>
                    <w:top w:val="none" w:sz="0" w:space="0" w:color="auto"/>
                    <w:left w:val="none" w:sz="0" w:space="0" w:color="auto"/>
                    <w:bottom w:val="none" w:sz="0" w:space="0" w:color="auto"/>
                    <w:right w:val="none" w:sz="0" w:space="0" w:color="auto"/>
                  </w:divBdr>
                  <w:divsChild>
                    <w:div w:id="809906553">
                      <w:marLeft w:val="0"/>
                      <w:marRight w:val="0"/>
                      <w:marTop w:val="0"/>
                      <w:marBottom w:val="0"/>
                      <w:divBdr>
                        <w:top w:val="none" w:sz="0" w:space="0" w:color="auto"/>
                        <w:left w:val="none" w:sz="0" w:space="0" w:color="auto"/>
                        <w:bottom w:val="none" w:sz="0" w:space="0" w:color="auto"/>
                        <w:right w:val="none" w:sz="0" w:space="0" w:color="auto"/>
                      </w:divBdr>
                      <w:divsChild>
                        <w:div w:id="1107505413">
                          <w:marLeft w:val="0"/>
                          <w:marRight w:val="0"/>
                          <w:marTop w:val="0"/>
                          <w:marBottom w:val="0"/>
                          <w:divBdr>
                            <w:top w:val="none" w:sz="0" w:space="0" w:color="auto"/>
                            <w:left w:val="none" w:sz="0" w:space="0" w:color="auto"/>
                            <w:bottom w:val="none" w:sz="0" w:space="0" w:color="auto"/>
                            <w:right w:val="none" w:sz="0" w:space="0" w:color="auto"/>
                          </w:divBdr>
                          <w:divsChild>
                            <w:div w:id="846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95192">
      <w:bodyDiv w:val="1"/>
      <w:marLeft w:val="0"/>
      <w:marRight w:val="0"/>
      <w:marTop w:val="0"/>
      <w:marBottom w:val="0"/>
      <w:divBdr>
        <w:top w:val="none" w:sz="0" w:space="0" w:color="auto"/>
        <w:left w:val="none" w:sz="0" w:space="0" w:color="auto"/>
        <w:bottom w:val="none" w:sz="0" w:space="0" w:color="auto"/>
        <w:right w:val="none" w:sz="0" w:space="0" w:color="auto"/>
      </w:divBdr>
      <w:divsChild>
        <w:div w:id="97876729">
          <w:marLeft w:val="0"/>
          <w:marRight w:val="0"/>
          <w:marTop w:val="0"/>
          <w:marBottom w:val="0"/>
          <w:divBdr>
            <w:top w:val="none" w:sz="0" w:space="0" w:color="auto"/>
            <w:left w:val="none" w:sz="0" w:space="0" w:color="auto"/>
            <w:bottom w:val="none" w:sz="0" w:space="0" w:color="auto"/>
            <w:right w:val="none" w:sz="0" w:space="0" w:color="auto"/>
          </w:divBdr>
          <w:divsChild>
            <w:div w:id="455492673">
              <w:marLeft w:val="0"/>
              <w:marRight w:val="0"/>
              <w:marTop w:val="0"/>
              <w:marBottom w:val="0"/>
              <w:divBdr>
                <w:top w:val="none" w:sz="0" w:space="0" w:color="auto"/>
                <w:left w:val="none" w:sz="0" w:space="0" w:color="auto"/>
                <w:bottom w:val="none" w:sz="0" w:space="0" w:color="auto"/>
                <w:right w:val="none" w:sz="0" w:space="0" w:color="auto"/>
              </w:divBdr>
              <w:divsChild>
                <w:div w:id="1103110580">
                  <w:marLeft w:val="0"/>
                  <w:marRight w:val="0"/>
                  <w:marTop w:val="0"/>
                  <w:marBottom w:val="0"/>
                  <w:divBdr>
                    <w:top w:val="none" w:sz="0" w:space="0" w:color="auto"/>
                    <w:left w:val="none" w:sz="0" w:space="0" w:color="auto"/>
                    <w:bottom w:val="none" w:sz="0" w:space="0" w:color="auto"/>
                    <w:right w:val="none" w:sz="0" w:space="0" w:color="auto"/>
                  </w:divBdr>
                  <w:divsChild>
                    <w:div w:id="380909453">
                      <w:marLeft w:val="0"/>
                      <w:marRight w:val="0"/>
                      <w:marTop w:val="0"/>
                      <w:marBottom w:val="0"/>
                      <w:divBdr>
                        <w:top w:val="none" w:sz="0" w:space="0" w:color="auto"/>
                        <w:left w:val="none" w:sz="0" w:space="0" w:color="auto"/>
                        <w:bottom w:val="none" w:sz="0" w:space="0" w:color="auto"/>
                        <w:right w:val="none" w:sz="0" w:space="0" w:color="auto"/>
                      </w:divBdr>
                      <w:divsChild>
                        <w:div w:id="233126196">
                          <w:marLeft w:val="0"/>
                          <w:marRight w:val="0"/>
                          <w:marTop w:val="0"/>
                          <w:marBottom w:val="0"/>
                          <w:divBdr>
                            <w:top w:val="none" w:sz="0" w:space="0" w:color="auto"/>
                            <w:left w:val="none" w:sz="0" w:space="0" w:color="auto"/>
                            <w:bottom w:val="none" w:sz="0" w:space="0" w:color="auto"/>
                            <w:right w:val="none" w:sz="0" w:space="0" w:color="auto"/>
                          </w:divBdr>
                          <w:divsChild>
                            <w:div w:id="1604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5392">
      <w:bodyDiv w:val="1"/>
      <w:marLeft w:val="0"/>
      <w:marRight w:val="0"/>
      <w:marTop w:val="0"/>
      <w:marBottom w:val="0"/>
      <w:divBdr>
        <w:top w:val="none" w:sz="0" w:space="0" w:color="auto"/>
        <w:left w:val="none" w:sz="0" w:space="0" w:color="auto"/>
        <w:bottom w:val="none" w:sz="0" w:space="0" w:color="auto"/>
        <w:right w:val="none" w:sz="0" w:space="0" w:color="auto"/>
      </w:divBdr>
      <w:divsChild>
        <w:div w:id="1387339173">
          <w:marLeft w:val="0"/>
          <w:marRight w:val="0"/>
          <w:marTop w:val="0"/>
          <w:marBottom w:val="0"/>
          <w:divBdr>
            <w:top w:val="none" w:sz="0" w:space="0" w:color="auto"/>
            <w:left w:val="none" w:sz="0" w:space="0" w:color="auto"/>
            <w:bottom w:val="none" w:sz="0" w:space="0" w:color="auto"/>
            <w:right w:val="none" w:sz="0" w:space="0" w:color="auto"/>
          </w:divBdr>
          <w:divsChild>
            <w:div w:id="906577153">
              <w:marLeft w:val="0"/>
              <w:marRight w:val="0"/>
              <w:marTop w:val="0"/>
              <w:marBottom w:val="0"/>
              <w:divBdr>
                <w:top w:val="none" w:sz="0" w:space="0" w:color="auto"/>
                <w:left w:val="none" w:sz="0" w:space="0" w:color="auto"/>
                <w:bottom w:val="none" w:sz="0" w:space="0" w:color="auto"/>
                <w:right w:val="none" w:sz="0" w:space="0" w:color="auto"/>
              </w:divBdr>
              <w:divsChild>
                <w:div w:id="41953678">
                  <w:marLeft w:val="0"/>
                  <w:marRight w:val="0"/>
                  <w:marTop w:val="0"/>
                  <w:marBottom w:val="0"/>
                  <w:divBdr>
                    <w:top w:val="none" w:sz="0" w:space="0" w:color="auto"/>
                    <w:left w:val="none" w:sz="0" w:space="0" w:color="auto"/>
                    <w:bottom w:val="none" w:sz="0" w:space="0" w:color="auto"/>
                    <w:right w:val="none" w:sz="0" w:space="0" w:color="auto"/>
                  </w:divBdr>
                  <w:divsChild>
                    <w:div w:id="2132358054">
                      <w:marLeft w:val="0"/>
                      <w:marRight w:val="0"/>
                      <w:marTop w:val="0"/>
                      <w:marBottom w:val="0"/>
                      <w:divBdr>
                        <w:top w:val="none" w:sz="0" w:space="0" w:color="auto"/>
                        <w:left w:val="none" w:sz="0" w:space="0" w:color="auto"/>
                        <w:bottom w:val="none" w:sz="0" w:space="0" w:color="auto"/>
                        <w:right w:val="none" w:sz="0" w:space="0" w:color="auto"/>
                      </w:divBdr>
                      <w:divsChild>
                        <w:div w:id="1072895354">
                          <w:marLeft w:val="0"/>
                          <w:marRight w:val="0"/>
                          <w:marTop w:val="0"/>
                          <w:marBottom w:val="0"/>
                          <w:divBdr>
                            <w:top w:val="none" w:sz="0" w:space="0" w:color="auto"/>
                            <w:left w:val="none" w:sz="0" w:space="0" w:color="auto"/>
                            <w:bottom w:val="none" w:sz="0" w:space="0" w:color="auto"/>
                            <w:right w:val="none" w:sz="0" w:space="0" w:color="auto"/>
                          </w:divBdr>
                          <w:divsChild>
                            <w:div w:id="1490291024">
                              <w:marLeft w:val="0"/>
                              <w:marRight w:val="0"/>
                              <w:marTop w:val="0"/>
                              <w:marBottom w:val="0"/>
                              <w:divBdr>
                                <w:top w:val="none" w:sz="0" w:space="0" w:color="auto"/>
                                <w:left w:val="none" w:sz="0" w:space="0" w:color="auto"/>
                                <w:bottom w:val="none" w:sz="0" w:space="0" w:color="auto"/>
                                <w:right w:val="none" w:sz="0" w:space="0" w:color="auto"/>
                              </w:divBdr>
                              <w:divsChild>
                                <w:div w:id="1766415706">
                                  <w:marLeft w:val="0"/>
                                  <w:marRight w:val="0"/>
                                  <w:marTop w:val="0"/>
                                  <w:marBottom w:val="0"/>
                                  <w:divBdr>
                                    <w:top w:val="none" w:sz="0" w:space="0" w:color="auto"/>
                                    <w:left w:val="none" w:sz="0" w:space="0" w:color="auto"/>
                                    <w:bottom w:val="none" w:sz="0" w:space="0" w:color="auto"/>
                                    <w:right w:val="none" w:sz="0" w:space="0" w:color="auto"/>
                                  </w:divBdr>
                                  <w:divsChild>
                                    <w:div w:id="18741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36587762">
      <w:bodyDiv w:val="1"/>
      <w:marLeft w:val="0"/>
      <w:marRight w:val="0"/>
      <w:marTop w:val="0"/>
      <w:marBottom w:val="0"/>
      <w:divBdr>
        <w:top w:val="none" w:sz="0" w:space="0" w:color="auto"/>
        <w:left w:val="none" w:sz="0" w:space="0" w:color="auto"/>
        <w:bottom w:val="none" w:sz="0" w:space="0" w:color="auto"/>
        <w:right w:val="none" w:sz="0" w:space="0" w:color="auto"/>
      </w:divBdr>
    </w:div>
    <w:div w:id="1937246655">
      <w:bodyDiv w:val="1"/>
      <w:marLeft w:val="0"/>
      <w:marRight w:val="0"/>
      <w:marTop w:val="0"/>
      <w:marBottom w:val="0"/>
      <w:divBdr>
        <w:top w:val="none" w:sz="0" w:space="0" w:color="auto"/>
        <w:left w:val="none" w:sz="0" w:space="0" w:color="auto"/>
        <w:bottom w:val="none" w:sz="0" w:space="0" w:color="auto"/>
        <w:right w:val="none" w:sz="0" w:space="0" w:color="auto"/>
      </w:divBdr>
      <w:divsChild>
        <w:div w:id="1698043138">
          <w:marLeft w:val="0"/>
          <w:marRight w:val="0"/>
          <w:marTop w:val="0"/>
          <w:marBottom w:val="0"/>
          <w:divBdr>
            <w:top w:val="none" w:sz="0" w:space="0" w:color="auto"/>
            <w:left w:val="none" w:sz="0" w:space="0" w:color="auto"/>
            <w:bottom w:val="none" w:sz="0" w:space="0" w:color="auto"/>
            <w:right w:val="none" w:sz="0" w:space="0" w:color="auto"/>
          </w:divBdr>
          <w:divsChild>
            <w:div w:id="721099717">
              <w:marLeft w:val="0"/>
              <w:marRight w:val="0"/>
              <w:marTop w:val="0"/>
              <w:marBottom w:val="0"/>
              <w:divBdr>
                <w:top w:val="none" w:sz="0" w:space="0" w:color="auto"/>
                <w:left w:val="none" w:sz="0" w:space="0" w:color="auto"/>
                <w:bottom w:val="none" w:sz="0" w:space="0" w:color="auto"/>
                <w:right w:val="none" w:sz="0" w:space="0" w:color="auto"/>
              </w:divBdr>
              <w:divsChild>
                <w:div w:id="1413356734">
                  <w:marLeft w:val="0"/>
                  <w:marRight w:val="0"/>
                  <w:marTop w:val="0"/>
                  <w:marBottom w:val="0"/>
                  <w:divBdr>
                    <w:top w:val="none" w:sz="0" w:space="0" w:color="auto"/>
                    <w:left w:val="none" w:sz="0" w:space="0" w:color="auto"/>
                    <w:bottom w:val="none" w:sz="0" w:space="0" w:color="auto"/>
                    <w:right w:val="none" w:sz="0" w:space="0" w:color="auto"/>
                  </w:divBdr>
                  <w:divsChild>
                    <w:div w:id="400636107">
                      <w:marLeft w:val="0"/>
                      <w:marRight w:val="0"/>
                      <w:marTop w:val="0"/>
                      <w:marBottom w:val="0"/>
                      <w:divBdr>
                        <w:top w:val="none" w:sz="0" w:space="0" w:color="auto"/>
                        <w:left w:val="none" w:sz="0" w:space="0" w:color="auto"/>
                        <w:bottom w:val="none" w:sz="0" w:space="0" w:color="auto"/>
                        <w:right w:val="none" w:sz="0" w:space="0" w:color="auto"/>
                      </w:divBdr>
                      <w:divsChild>
                        <w:div w:id="17968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57333">
      <w:bodyDiv w:val="1"/>
      <w:marLeft w:val="0"/>
      <w:marRight w:val="0"/>
      <w:marTop w:val="0"/>
      <w:marBottom w:val="0"/>
      <w:divBdr>
        <w:top w:val="none" w:sz="0" w:space="0" w:color="auto"/>
        <w:left w:val="none" w:sz="0" w:space="0" w:color="auto"/>
        <w:bottom w:val="none" w:sz="0" w:space="0" w:color="auto"/>
        <w:right w:val="none" w:sz="0" w:space="0" w:color="auto"/>
      </w:divBdr>
    </w:div>
    <w:div w:id="1988514572">
      <w:bodyDiv w:val="1"/>
      <w:marLeft w:val="0"/>
      <w:marRight w:val="0"/>
      <w:marTop w:val="0"/>
      <w:marBottom w:val="0"/>
      <w:divBdr>
        <w:top w:val="none" w:sz="0" w:space="0" w:color="auto"/>
        <w:left w:val="none" w:sz="0" w:space="0" w:color="auto"/>
        <w:bottom w:val="none" w:sz="0" w:space="0" w:color="auto"/>
        <w:right w:val="none" w:sz="0" w:space="0" w:color="auto"/>
      </w:divBdr>
      <w:divsChild>
        <w:div w:id="1631858321">
          <w:marLeft w:val="0"/>
          <w:marRight w:val="0"/>
          <w:marTop w:val="0"/>
          <w:marBottom w:val="0"/>
          <w:divBdr>
            <w:top w:val="none" w:sz="0" w:space="0" w:color="auto"/>
            <w:left w:val="none" w:sz="0" w:space="0" w:color="auto"/>
            <w:bottom w:val="none" w:sz="0" w:space="0" w:color="auto"/>
            <w:right w:val="none" w:sz="0" w:space="0" w:color="auto"/>
          </w:divBdr>
          <w:divsChild>
            <w:div w:id="2057461485">
              <w:marLeft w:val="0"/>
              <w:marRight w:val="0"/>
              <w:marTop w:val="0"/>
              <w:marBottom w:val="0"/>
              <w:divBdr>
                <w:top w:val="none" w:sz="0" w:space="0" w:color="auto"/>
                <w:left w:val="none" w:sz="0" w:space="0" w:color="auto"/>
                <w:bottom w:val="none" w:sz="0" w:space="0" w:color="auto"/>
                <w:right w:val="none" w:sz="0" w:space="0" w:color="auto"/>
              </w:divBdr>
              <w:divsChild>
                <w:div w:id="575436418">
                  <w:marLeft w:val="0"/>
                  <w:marRight w:val="0"/>
                  <w:marTop w:val="0"/>
                  <w:marBottom w:val="0"/>
                  <w:divBdr>
                    <w:top w:val="none" w:sz="0" w:space="0" w:color="auto"/>
                    <w:left w:val="none" w:sz="0" w:space="0" w:color="auto"/>
                    <w:bottom w:val="none" w:sz="0" w:space="0" w:color="auto"/>
                    <w:right w:val="none" w:sz="0" w:space="0" w:color="auto"/>
                  </w:divBdr>
                  <w:divsChild>
                    <w:div w:id="528299089">
                      <w:marLeft w:val="0"/>
                      <w:marRight w:val="0"/>
                      <w:marTop w:val="0"/>
                      <w:marBottom w:val="0"/>
                      <w:divBdr>
                        <w:top w:val="none" w:sz="0" w:space="0" w:color="auto"/>
                        <w:left w:val="none" w:sz="0" w:space="0" w:color="auto"/>
                        <w:bottom w:val="none" w:sz="0" w:space="0" w:color="auto"/>
                        <w:right w:val="none" w:sz="0" w:space="0" w:color="auto"/>
                      </w:divBdr>
                      <w:divsChild>
                        <w:div w:id="1549413103">
                          <w:marLeft w:val="0"/>
                          <w:marRight w:val="0"/>
                          <w:marTop w:val="0"/>
                          <w:marBottom w:val="0"/>
                          <w:divBdr>
                            <w:top w:val="none" w:sz="0" w:space="0" w:color="auto"/>
                            <w:left w:val="none" w:sz="0" w:space="0" w:color="auto"/>
                            <w:bottom w:val="none" w:sz="0" w:space="0" w:color="auto"/>
                            <w:right w:val="none" w:sz="0" w:space="0" w:color="auto"/>
                          </w:divBdr>
                          <w:divsChild>
                            <w:div w:id="264964753">
                              <w:marLeft w:val="0"/>
                              <w:marRight w:val="0"/>
                              <w:marTop w:val="0"/>
                              <w:marBottom w:val="0"/>
                              <w:divBdr>
                                <w:top w:val="none" w:sz="0" w:space="0" w:color="auto"/>
                                <w:left w:val="none" w:sz="0" w:space="0" w:color="auto"/>
                                <w:bottom w:val="none" w:sz="0" w:space="0" w:color="auto"/>
                                <w:right w:val="none" w:sz="0" w:space="0" w:color="auto"/>
                              </w:divBdr>
                              <w:divsChild>
                                <w:div w:id="996153069">
                                  <w:marLeft w:val="0"/>
                                  <w:marRight w:val="0"/>
                                  <w:marTop w:val="0"/>
                                  <w:marBottom w:val="0"/>
                                  <w:divBdr>
                                    <w:top w:val="none" w:sz="0" w:space="0" w:color="auto"/>
                                    <w:left w:val="none" w:sz="0" w:space="0" w:color="auto"/>
                                    <w:bottom w:val="none" w:sz="0" w:space="0" w:color="auto"/>
                                    <w:right w:val="none" w:sz="0" w:space="0" w:color="auto"/>
                                  </w:divBdr>
                                  <w:divsChild>
                                    <w:div w:id="1840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096EB-B338-D143-A888-7C1AC548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3</Pages>
  <Words>1520</Words>
  <Characters>8669</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10169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3</cp:revision>
  <cp:lastPrinted>2014-04-03T15:40:00Z</cp:lastPrinted>
  <dcterms:created xsi:type="dcterms:W3CDTF">2014-04-04T09:41:00Z</dcterms:created>
  <dcterms:modified xsi:type="dcterms:W3CDTF">2014-04-04T09:46:00Z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