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46E0E" w14:textId="77777777" w:rsidR="00AA5B2C" w:rsidRDefault="00AA5B2C">
      <w:pPr>
        <w:framePr w:w="4879" w:h="584" w:hSpace="142" w:wrap="around" w:vAnchor="page" w:hAnchor="page" w:x="2064" w:y="545" w:anchorLock="1"/>
        <w:spacing w:line="240" w:lineRule="auto"/>
        <w:rPr>
          <w:rFonts w:ascii="BMWTypeLight" w:hAnsi="BMWTypeLight"/>
          <w:b/>
          <w:color w:val="FFFFFF"/>
          <w:sz w:val="36"/>
          <w:lang w:val="it-IT"/>
        </w:rPr>
      </w:pPr>
      <w:r>
        <w:rPr>
          <w:rFonts w:ascii="BMWTypeLight" w:hAnsi="BMWTypeLight"/>
          <w:b/>
          <w:spacing w:val="-16"/>
          <w:sz w:val="36"/>
          <w:lang w:val="it-IT"/>
        </w:rPr>
        <w:t>BMW Group</w:t>
      </w:r>
      <w:r>
        <w:rPr>
          <w:rFonts w:ascii="BMWTypeLight" w:hAnsi="BMWTypeLight"/>
          <w:b/>
          <w:spacing w:val="-16"/>
          <w:sz w:val="36"/>
          <w:lang w:val="it-IT"/>
        </w:rPr>
        <w:br/>
      </w:r>
      <w:r>
        <w:rPr>
          <w:rFonts w:ascii="BMWTypeLight" w:hAnsi="BMWTypeLight"/>
          <w:b/>
          <w:color w:val="808080"/>
          <w:spacing w:val="-16"/>
          <w:sz w:val="36"/>
          <w:lang w:val="it-IT"/>
        </w:rPr>
        <w:t>Corporate Communications</w:t>
      </w:r>
    </w:p>
    <w:p w14:paraId="0B4EE7A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6D19BFF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FE65FD1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3F69CC9" w14:textId="77777777" w:rsidR="002264AA" w:rsidRDefault="002264AA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76E985E9" w14:textId="77777777" w:rsidR="00AA5B2C" w:rsidRDefault="00AA5B2C" w:rsidP="00417A7A">
      <w:pPr>
        <w:pStyle w:val="BodyText"/>
        <w:framePr w:h="6049" w:hRule="exact" w:wrap="around" w:x="620" w:y="1026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Società</w:t>
      </w:r>
      <w:r>
        <w:rPr>
          <w:rFonts w:ascii="BMWTypeLight" w:hAnsi="BMWTypeLight"/>
          <w:lang w:val="it-IT"/>
        </w:rPr>
        <w:br/>
        <w:t>BMW Italia S.p.A.</w:t>
      </w:r>
      <w:r>
        <w:rPr>
          <w:rFonts w:ascii="BMWTypeLight" w:hAnsi="BMWTypeLight"/>
          <w:lang w:val="it-IT"/>
        </w:rPr>
        <w:br/>
      </w:r>
    </w:p>
    <w:p w14:paraId="77C33301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spacing w:val="-2"/>
          <w:lang w:val="it-IT"/>
        </w:rPr>
      </w:pPr>
      <w:r>
        <w:rPr>
          <w:rFonts w:ascii="BMWTypeLight" w:hAnsi="BMWTypeLight"/>
          <w:spacing w:val="-2"/>
          <w:lang w:val="it-IT"/>
        </w:rPr>
        <w:t xml:space="preserve">Società del </w:t>
      </w:r>
      <w:r>
        <w:rPr>
          <w:rFonts w:ascii="BMWTypeLight" w:hAnsi="BMWTypeLight"/>
          <w:spacing w:val="-2"/>
          <w:lang w:val="it-IT"/>
        </w:rPr>
        <w:br/>
        <w:t>BMW Group</w:t>
      </w:r>
    </w:p>
    <w:p w14:paraId="168894D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0C2D01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Sede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Via della Unione </w:t>
      </w:r>
      <w:r>
        <w:rPr>
          <w:rFonts w:ascii="BMWTypeLight" w:hAnsi="BMWTypeLight"/>
          <w:color w:val="000000"/>
          <w:sz w:val="12"/>
          <w:lang w:val="it-IT"/>
        </w:rPr>
        <w:br/>
        <w:t>Europea, 1</w:t>
      </w:r>
    </w:p>
    <w:p w14:paraId="1CB640AD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I-20097 San Donato</w:t>
      </w:r>
      <w:r>
        <w:rPr>
          <w:rFonts w:ascii="BMWTypeLight" w:hAnsi="BMWTypeLight"/>
          <w:lang w:val="it-IT"/>
        </w:rPr>
        <w:br/>
        <w:t>Milanese (MI)</w:t>
      </w:r>
    </w:p>
    <w:p w14:paraId="16DBEE6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E56098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Telefono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kern w:val="0"/>
          <w:sz w:val="12"/>
          <w:lang w:val="it-IT"/>
        </w:rPr>
        <w:t>02-51610111</w:t>
      </w:r>
    </w:p>
    <w:p w14:paraId="15B7B87D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442D5B5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Telefax</w:t>
      </w:r>
      <w:r>
        <w:rPr>
          <w:rFonts w:ascii="BMWTypeLight" w:hAnsi="BMWTypeLight"/>
          <w:color w:val="000000"/>
          <w:sz w:val="12"/>
          <w:lang w:val="it-IT"/>
        </w:rPr>
        <w:br/>
        <w:t>02-51610222</w:t>
      </w:r>
    </w:p>
    <w:p w14:paraId="1B1600D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362AB84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Internet</w:t>
      </w:r>
    </w:p>
    <w:p w14:paraId="1FEB7D6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www.bmw.it</w:t>
      </w:r>
    </w:p>
    <w:p w14:paraId="28362EC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www.mini.it</w:t>
      </w:r>
    </w:p>
    <w:p w14:paraId="41ACA29E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6E74E9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Capitale sociale</w:t>
      </w:r>
      <w:r>
        <w:rPr>
          <w:rFonts w:ascii="BMWTypeLight" w:hAnsi="BMWTypeLight"/>
          <w:color w:val="000000"/>
          <w:sz w:val="12"/>
          <w:lang w:val="it-IT"/>
        </w:rPr>
        <w:br/>
        <w:t>5.000.000 di Euro i.v.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R.E.A.</w:t>
      </w:r>
      <w:r>
        <w:rPr>
          <w:rFonts w:ascii="BMWTypeLight" w:hAnsi="BMWTypeLight"/>
          <w:color w:val="000000"/>
          <w:sz w:val="12"/>
          <w:lang w:val="it-IT"/>
        </w:rPr>
        <w:br/>
        <w:t>MI 1403223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N. Reg. Impr.</w:t>
      </w:r>
      <w:r>
        <w:rPr>
          <w:rFonts w:ascii="BMWTypeLight" w:hAnsi="BMWTypeLight"/>
          <w:color w:val="000000"/>
          <w:sz w:val="12"/>
          <w:lang w:val="it-IT"/>
        </w:rPr>
        <w:br/>
        <w:t>MI 187982/1998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Codice fiscale</w:t>
      </w:r>
      <w:r>
        <w:rPr>
          <w:rFonts w:ascii="BMWTypeLight" w:hAnsi="BMWTypeLight"/>
          <w:color w:val="000000"/>
          <w:sz w:val="12"/>
          <w:lang w:val="it-IT"/>
        </w:rPr>
        <w:br/>
        <w:t>01934110154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Partita IVA</w:t>
      </w:r>
      <w:r>
        <w:rPr>
          <w:rFonts w:ascii="BMWTypeLight" w:hAnsi="BMWTypeLight"/>
          <w:color w:val="000000"/>
          <w:sz w:val="12"/>
          <w:lang w:val="it-IT"/>
        </w:rPr>
        <w:br/>
        <w:t>IT 12532500159</w:t>
      </w:r>
    </w:p>
    <w:p w14:paraId="42BE7309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1F4FEFFF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lang w:val="it-IT"/>
        </w:rPr>
      </w:pPr>
    </w:p>
    <w:p w14:paraId="58B6C74D" w14:textId="177FEF17" w:rsidR="00AA5B2C" w:rsidRPr="00434DD5" w:rsidRDefault="00434DD5" w:rsidP="0006314A">
      <w:pPr>
        <w:pStyle w:val="Header"/>
        <w:tabs>
          <w:tab w:val="clear" w:pos="4536"/>
          <w:tab w:val="clear" w:pos="9072"/>
          <w:tab w:val="left" w:pos="8505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B1B8237" wp14:editId="495F5724">
            <wp:simplePos x="0" y="0"/>
            <wp:positionH relativeFrom="column">
              <wp:posOffset>5005705</wp:posOffset>
            </wp:positionH>
            <wp:positionV relativeFrom="paragraph">
              <wp:posOffset>-1393825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2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62" w:rsidRPr="00434DD5">
        <w:rPr>
          <w:rFonts w:ascii="BMWType V2 Light" w:hAnsi="BMWType V2 Light" w:cs="BMWType V2 Light"/>
          <w:lang w:val="it-IT"/>
        </w:rPr>
        <w:t>Comunicato stampa N</w:t>
      </w:r>
      <w:r w:rsidR="00620FB2" w:rsidRPr="00434DD5">
        <w:rPr>
          <w:rFonts w:ascii="BMWType V2 Light" w:hAnsi="BMWType V2 Light" w:cs="BMWType V2 Light"/>
          <w:lang w:val="it-IT"/>
        </w:rPr>
        <w:t xml:space="preserve">. </w:t>
      </w:r>
      <w:r w:rsidR="00CB5C8F">
        <w:rPr>
          <w:rFonts w:ascii="BMWType V2 Light" w:hAnsi="BMWType V2 Light" w:cs="BMWType V2 Light"/>
          <w:lang w:val="it-IT"/>
        </w:rPr>
        <w:t>177</w:t>
      </w:r>
      <w:r w:rsidR="00D95625" w:rsidRPr="00434DD5">
        <w:rPr>
          <w:rFonts w:ascii="BMWType V2 Light" w:hAnsi="BMWType V2 Light" w:cs="BMWType V2 Light"/>
          <w:lang w:val="it-IT"/>
        </w:rPr>
        <w:t>/14</w:t>
      </w:r>
    </w:p>
    <w:p w14:paraId="7708C19E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25F8B2C7" w14:textId="77777777" w:rsidR="00D95625" w:rsidRPr="00434DD5" w:rsidRDefault="00D95625">
      <w:pPr>
        <w:tabs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0B7AEEA0" w14:textId="6B26A33A" w:rsidR="00CB5C8F" w:rsidRPr="005F0CE7" w:rsidRDefault="00D95625" w:rsidP="00CB5C8F">
      <w:pPr>
        <w:spacing w:line="240" w:lineRule="auto"/>
        <w:ind w:right="737"/>
        <w:rPr>
          <w:rFonts w:ascii="BMWType V2 Light" w:hAnsi="BMWType V2 Light"/>
          <w:b/>
          <w:sz w:val="28"/>
          <w:szCs w:val="28"/>
          <w:lang w:val="it-IT"/>
        </w:rPr>
      </w:pPr>
      <w:r w:rsidRPr="00434DD5">
        <w:rPr>
          <w:rFonts w:ascii="BMWType V2 Light" w:hAnsi="BMWType V2 Light" w:cs="BMWType V2 Light"/>
          <w:lang w:val="it-IT"/>
        </w:rPr>
        <w:t>S</w:t>
      </w:r>
      <w:r w:rsidR="00AA5B2C" w:rsidRPr="00434DD5">
        <w:rPr>
          <w:rFonts w:ascii="BMWType V2 Light" w:hAnsi="BMWType V2 Light" w:cs="BMWType V2 Light"/>
          <w:lang w:val="it-IT"/>
        </w:rPr>
        <w:t xml:space="preserve">an Donato Milanese, </w:t>
      </w:r>
      <w:r w:rsidR="00CB5C8F">
        <w:rPr>
          <w:rFonts w:ascii="BMWType V2 Light" w:hAnsi="BMWType V2 Light" w:cs="BMWType V2 Light"/>
          <w:lang w:val="it-IT"/>
        </w:rPr>
        <w:t>11</w:t>
      </w:r>
      <w:r w:rsidR="00620FB2" w:rsidRPr="00434DD5">
        <w:rPr>
          <w:rFonts w:ascii="BMWType V2 Light" w:hAnsi="BMWType V2 Light" w:cs="BMWType V2 Light"/>
          <w:lang w:val="it-IT"/>
        </w:rPr>
        <w:t xml:space="preserve"> </w:t>
      </w:r>
      <w:r w:rsidR="00CB5C8F">
        <w:rPr>
          <w:rFonts w:ascii="BMWType V2 Light" w:hAnsi="BMWType V2 Light" w:cs="BMWType V2 Light"/>
          <w:lang w:val="it-IT"/>
        </w:rPr>
        <w:t>novembre</w:t>
      </w:r>
      <w:r w:rsidR="00351362" w:rsidRPr="00434DD5">
        <w:rPr>
          <w:rFonts w:ascii="BMWType V2 Light" w:hAnsi="BMWType V2 Light" w:cs="BMWType V2 Light"/>
          <w:lang w:val="it-IT"/>
        </w:rPr>
        <w:t xml:space="preserve"> 2014</w:t>
      </w:r>
      <w:r w:rsidR="00CB5C8F">
        <w:rPr>
          <w:rFonts w:ascii="BMWType V2 Light" w:hAnsi="BMWType V2 Light" w:cs="BMWType V2 Light"/>
          <w:lang w:val="it-IT"/>
        </w:rPr>
        <w:br/>
      </w:r>
      <w:r w:rsidR="00CB5C8F">
        <w:rPr>
          <w:rFonts w:ascii="BMWType V2 Light" w:hAnsi="BMWType V2 Light" w:cs="BMWType V2 Light"/>
          <w:lang w:val="it-IT"/>
        </w:rPr>
        <w:br/>
      </w:r>
      <w:r w:rsidR="00CB5C8F" w:rsidRPr="005F0CE7">
        <w:rPr>
          <w:rFonts w:ascii="BMWType V2 Light" w:hAnsi="BMWType V2 Light" w:cs="BMWType V2 Light"/>
          <w:lang w:val="it-IT"/>
        </w:rPr>
        <w:br/>
      </w:r>
      <w:r w:rsidR="00CB5C8F" w:rsidRPr="005F0CE7">
        <w:rPr>
          <w:rFonts w:ascii="BMWType V2 Light" w:hAnsi="BMWType V2 Light"/>
          <w:b/>
          <w:sz w:val="28"/>
          <w:szCs w:val="28"/>
          <w:lang w:val="it-IT"/>
        </w:rPr>
        <w:t>Le vendite di ottobre del BMW Group stabiliscono</w:t>
      </w:r>
      <w:r w:rsidR="005F0CE7" w:rsidRPr="005F0CE7">
        <w:rPr>
          <w:rFonts w:ascii="BMWType V2 Light" w:hAnsi="BMWType V2 Light"/>
          <w:b/>
          <w:sz w:val="28"/>
          <w:szCs w:val="28"/>
          <w:lang w:val="it-IT"/>
        </w:rPr>
        <w:br/>
      </w:r>
      <w:r w:rsidR="00CB5C8F" w:rsidRPr="005F0CE7">
        <w:rPr>
          <w:rFonts w:ascii="BMWType V2 Light" w:hAnsi="BMWType V2 Light"/>
          <w:b/>
          <w:sz w:val="28"/>
          <w:szCs w:val="28"/>
          <w:lang w:val="it-IT"/>
        </w:rPr>
        <w:t xml:space="preserve">un </w:t>
      </w:r>
      <w:r w:rsidR="005F0CE7" w:rsidRPr="005F0CE7">
        <w:rPr>
          <w:rFonts w:ascii="BMWType V2 Light" w:hAnsi="BMWType V2 Light"/>
          <w:b/>
          <w:sz w:val="28"/>
          <w:szCs w:val="28"/>
          <w:lang w:val="it-IT"/>
        </w:rPr>
        <w:t>nuovo record</w:t>
      </w:r>
    </w:p>
    <w:p w14:paraId="06212E18" w14:textId="77777777" w:rsidR="00CB5C8F" w:rsidRPr="005F0CE7" w:rsidRDefault="00CB5C8F" w:rsidP="00CB5C8F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5F0CE7">
        <w:rPr>
          <w:rFonts w:ascii="BMWType V2 Light" w:hAnsi="BMWType V2 Light"/>
          <w:sz w:val="28"/>
          <w:szCs w:val="28"/>
          <w:lang w:val="it-IT"/>
        </w:rPr>
        <w:t>Le vendite globali aumentano dell’11,1%, con 184,297 consegne in tutto il mondo.</w:t>
      </w:r>
    </w:p>
    <w:p w14:paraId="41F20A83" w14:textId="77777777" w:rsidR="00CB5C8F" w:rsidRPr="005F0CE7" w:rsidRDefault="00CB5C8F" w:rsidP="00CB5C8F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5F0CE7">
        <w:rPr>
          <w:rFonts w:ascii="BMWType V2 Light" w:hAnsi="BMWType V2 Light"/>
          <w:sz w:val="28"/>
          <w:szCs w:val="28"/>
          <w:lang w:val="it-IT"/>
        </w:rPr>
        <w:t>Crescono del 7,0% le consegne nei primi dieci mesi dell’anno, con 1.714.197 veicoli.</w:t>
      </w:r>
    </w:p>
    <w:p w14:paraId="7D8A1B7A" w14:textId="46EB1D15" w:rsidR="00CB5C8F" w:rsidRPr="005F0CE7" w:rsidRDefault="00CB5C8F" w:rsidP="00CB5C8F">
      <w:pPr>
        <w:spacing w:line="240" w:lineRule="auto"/>
        <w:ind w:left="11" w:right="-255"/>
        <w:rPr>
          <w:rFonts w:ascii="BMWType V2 Light" w:hAnsi="BMWType V2 Light"/>
          <w:sz w:val="28"/>
          <w:szCs w:val="28"/>
          <w:lang w:val="it-IT"/>
        </w:rPr>
      </w:pPr>
      <w:r w:rsidRPr="005F0CE7">
        <w:rPr>
          <w:rFonts w:ascii="BMWType V2 Light" w:hAnsi="BMWType V2 Light"/>
          <w:sz w:val="28"/>
          <w:szCs w:val="28"/>
          <w:lang w:val="it-IT"/>
        </w:rPr>
        <w:t>Quasi 13.000 veicoli BMW i venduti tra gennaio ed ottobre</w:t>
      </w:r>
    </w:p>
    <w:p w14:paraId="0B9F87DB" w14:textId="5F0760F7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/>
          <w:sz w:val="28"/>
          <w:szCs w:val="28"/>
          <w:lang w:val="it-IT"/>
        </w:rPr>
        <w:br/>
      </w:r>
      <w:r w:rsidR="00DE1509" w:rsidRPr="00080CFF">
        <w:rPr>
          <w:rFonts w:ascii="BMWType V2 Light" w:hAnsi="BMWType V2 Light"/>
          <w:sz w:val="28"/>
          <w:szCs w:val="28"/>
          <w:lang w:val="it-IT"/>
        </w:rPr>
        <w:br/>
      </w:r>
      <w:r w:rsidR="00DE1509" w:rsidRPr="00080CFF">
        <w:rPr>
          <w:rFonts w:ascii="BMWType V2 Light" w:hAnsi="BMWType V2 Light"/>
          <w:b/>
          <w:szCs w:val="22"/>
          <w:lang w:val="it-IT"/>
        </w:rPr>
        <w:t>Monaco.</w:t>
      </w:r>
      <w:r w:rsidR="00DE1509" w:rsidRPr="00080CFF">
        <w:rPr>
          <w:rFonts w:ascii="BMWType V2 Light" w:hAnsi="BMWType V2 Light"/>
          <w:szCs w:val="22"/>
          <w:lang w:val="it-IT"/>
        </w:rPr>
        <w:t xml:space="preserve"> </w:t>
      </w:r>
      <w:r w:rsidR="005F0CE7" w:rsidRPr="005F0CE7">
        <w:rPr>
          <w:rFonts w:ascii="BMWType V2 Light" w:hAnsi="BMWType V2 Light"/>
          <w:szCs w:val="22"/>
          <w:lang w:val="it-IT"/>
        </w:rPr>
        <w:t>N</w:t>
      </w:r>
      <w:r w:rsidR="005F0CE7" w:rsidRPr="005F0CE7">
        <w:rPr>
          <w:rFonts w:ascii="BMWType V2 Light" w:hAnsi="BMWType V2 Light" w:cs="BMWType V2 Light"/>
          <w:lang w:val="it-IT"/>
        </w:rPr>
        <w:t>el mese di ottobre</w:t>
      </w:r>
      <w:r w:rsidR="005F0CE7" w:rsidRPr="005F0CE7">
        <w:rPr>
          <w:rFonts w:ascii="BMWType V2 Light" w:hAnsi="BMWType V2 Light"/>
          <w:lang w:val="it-IT"/>
        </w:rPr>
        <w:t xml:space="preserve"> l</w:t>
      </w:r>
      <w:r w:rsidRPr="005F0CE7">
        <w:rPr>
          <w:rFonts w:ascii="BMWType V2 Light" w:hAnsi="BMWType V2 Light"/>
          <w:lang w:val="it-IT"/>
        </w:rPr>
        <w:t xml:space="preserve">a </w:t>
      </w:r>
      <w:r w:rsidRPr="005F0CE7">
        <w:rPr>
          <w:rFonts w:ascii="BMWType V2 Light" w:hAnsi="BMWType V2 Light" w:cs="BMWType V2 Light"/>
          <w:lang w:val="it-IT"/>
        </w:rPr>
        <w:t>domanda per i veicoli del BMW Group è aumentata, con le vendite globali giunte ad un nuovo livello record. In totale, 184.297 veicoli dei marchi BMW, MINI e Rolls-Royce sono stati consegnati in tutto il mondo (anno precedente: 165.854 / +11,1%). Nei primi dieci mesi dell’anno, le vendite del BMW Group sono aumentate del 7,0%, arrivando ad un totale di 1.714.197 unità (anno prec.: 1.602.020).</w:t>
      </w:r>
      <w:r w:rsidRPr="005F0CE7">
        <w:rPr>
          <w:rFonts w:ascii="BMWType V2 Light" w:hAnsi="BMWType V2 Light" w:cs="BMWType V2 Light"/>
          <w:lang w:val="it-IT"/>
        </w:rPr>
        <w:br/>
      </w:r>
    </w:p>
    <w:p w14:paraId="022BA638" w14:textId="12077BAD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 xml:space="preserve">Ian Robertson, membro del Consiglio di Amministrazione </w:t>
      </w:r>
      <w:r w:rsidR="005F0CE7">
        <w:rPr>
          <w:rFonts w:ascii="BMWType V2 Light" w:hAnsi="BMWType V2 Light" w:cs="BMWType V2 Light"/>
          <w:lang w:val="it-IT"/>
        </w:rPr>
        <w:t>di</w:t>
      </w:r>
      <w:r w:rsidRPr="005F0CE7">
        <w:rPr>
          <w:rFonts w:ascii="BMWType V2 Light" w:hAnsi="BMWType V2 Light" w:cs="BMWType V2 Light"/>
          <w:lang w:val="it-IT"/>
        </w:rPr>
        <w:t xml:space="preserve"> BMW AG responsabile delle Vendite e del Marketing BMW, ha così commentato: “Vediamo un buon</w:t>
      </w:r>
      <w:r w:rsidR="00B71B69">
        <w:rPr>
          <w:rFonts w:ascii="BMWType V2 Light" w:hAnsi="BMWType V2 Light" w:cs="BMWType V2 Light"/>
          <w:lang w:val="it-IT"/>
        </w:rPr>
        <w:t>o</w:t>
      </w:r>
      <w:r w:rsidRPr="005F0CE7">
        <w:rPr>
          <w:rFonts w:ascii="BMWType V2 Light" w:hAnsi="BMWType V2 Light" w:cs="BMWType V2 Light"/>
          <w:lang w:val="it-IT"/>
        </w:rPr>
        <w:t xml:space="preserve"> sviluppo delle vendite in tutta la gamma di modelli e tutte le regioni hanno fatto registrare una crescita positiva nel mese di ottobre. Questo mese da record sta a significare che siamo sulla buona strada per raggiungere il nostro obiettivo di due milioni di veicoli venduti entro la fine dell’anno”.</w:t>
      </w:r>
      <w:r w:rsidRPr="005F0CE7">
        <w:rPr>
          <w:rFonts w:ascii="BMWType V2 Light" w:hAnsi="BMWType V2 Light" w:cs="BMWType V2 Light"/>
          <w:lang w:val="it-IT"/>
        </w:rPr>
        <w:br/>
      </w:r>
    </w:p>
    <w:p w14:paraId="5F9454A9" w14:textId="4AE7707A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 xml:space="preserve">Le vendite dei veicoli del marchio </w:t>
      </w:r>
      <w:r w:rsidRPr="00C64A0B">
        <w:rPr>
          <w:rFonts w:ascii="BMWType V2 Light" w:hAnsi="BMWType V2 Light" w:cs="BMWType V2 Light"/>
          <w:b/>
          <w:lang w:val="it-IT"/>
        </w:rPr>
        <w:t>BMW</w:t>
      </w:r>
      <w:r w:rsidRPr="005F0CE7">
        <w:rPr>
          <w:rFonts w:ascii="BMWType V2 Light" w:hAnsi="BMWType V2 Light" w:cs="BMWType V2 Light"/>
          <w:lang w:val="it-IT"/>
        </w:rPr>
        <w:t xml:space="preserve"> sono aumentate del 10,8%, arrivando ad un totale di 155.120 unità nel mese di ottobre, un nuovo record per questo mese (anno prec.: 140.060). Il marchio ha anche stabilito un nuovo record per i primi dieci mesi dell’anno, con 1.474.632 veicoli consegnati ai clienti, pari ad un incremento del 9,3% rispetto allo stesso periodo dello scorso anno (1.349.6</w:t>
      </w:r>
      <w:r w:rsidR="005F0CE7">
        <w:rPr>
          <w:rFonts w:ascii="BMWType V2 Light" w:hAnsi="BMWType V2 Light" w:cs="BMWType V2 Light"/>
          <w:lang w:val="it-IT"/>
        </w:rPr>
        <w:t>44</w:t>
      </w:r>
      <w:r w:rsidR="004F19C6">
        <w:rPr>
          <w:rFonts w:ascii="BMWType V2 Light" w:hAnsi="BMWType V2 Light" w:cs="BMWType V2 Light"/>
          <w:lang w:val="it-IT"/>
        </w:rPr>
        <w:t xml:space="preserve"> </w:t>
      </w:r>
      <w:r w:rsidRPr="005F0CE7">
        <w:rPr>
          <w:rFonts w:ascii="BMWType V2 Light" w:hAnsi="BMWType V2 Light" w:cs="BMWType V2 Light"/>
          <w:lang w:val="it-IT"/>
        </w:rPr>
        <w:t>unità).</w:t>
      </w:r>
      <w:r w:rsidRPr="005F0CE7">
        <w:rPr>
          <w:rFonts w:ascii="BMWType V2 Light" w:hAnsi="BMWType V2 Light" w:cs="BMWType V2 Light"/>
          <w:lang w:val="it-IT"/>
        </w:rPr>
        <w:br/>
      </w:r>
    </w:p>
    <w:p w14:paraId="5880B894" w14:textId="27F5EC98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 xml:space="preserve">La BMW Serie 2 Active Tourer, che è entrata in vendita soltanto alla fine di settembre, è già stata consegnata ad un totale di 3.011 clienti. Le vendite della BMW Serie 3 continuano a crescere, aumentando del 3,4% nel periodo tra gennaio ed ottobre (391.449 unità / anno prec.: 378.440). Da gennaio a fine ottobre i veicoli della BMW Serie 4, di recente introduzione, sono già stati consegnati a 92.760 clienti in tutto il mondo e la BMW X4 è già stata venduta in 11.416 esemplari da quando è entrata sul mercato a luglio. Le vendite della BMW Serie </w:t>
      </w:r>
      <w:r w:rsidR="005F0CE7">
        <w:rPr>
          <w:rFonts w:ascii="BMWType V2 Light" w:hAnsi="BMWType V2 Light" w:cs="BMWType V2 Light"/>
          <w:lang w:val="it-IT"/>
        </w:rPr>
        <w:t>5</w:t>
      </w:r>
      <w:r w:rsidRPr="005F0CE7">
        <w:rPr>
          <w:rFonts w:ascii="BMWType V2 Light" w:hAnsi="BMWType V2 Light" w:cs="BMWType V2 Light"/>
          <w:lang w:val="it-IT"/>
        </w:rPr>
        <w:t xml:space="preserve"> crescono regolarmente, con un aumento del 2,8% rispetto ai primi dieci mesi dello scorso anno (309.563 unità / anno prec.: 301.180); mentre, sempre tra gennaio ed ottobre, le consegne dell’estremamente ben accolta BMW X5 continuano ad evidenziare una crescita robustissima del 37,9% in più rispetto allo stesso periodo dello scorso anno (117.418 unità / anno prec.: 85.150).</w:t>
      </w:r>
      <w:r w:rsidRPr="005F0CE7">
        <w:rPr>
          <w:rFonts w:ascii="BMWType V2 Light" w:hAnsi="BMWType V2 Light" w:cs="BMWType V2 Light"/>
          <w:lang w:val="it-IT"/>
        </w:rPr>
        <w:br/>
      </w:r>
    </w:p>
    <w:p w14:paraId="5D35E6CC" w14:textId="43A640B7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 xml:space="preserve">Le vendite di veicoli BMW i sono continuate a crescere nel mese di ottobre. Il mese ha visto 1.985 BMW i3 consegnate ai clienti </w:t>
      </w:r>
      <w:r w:rsidR="005F0CE7">
        <w:rPr>
          <w:rFonts w:ascii="BMWType V2 Light" w:hAnsi="BMWType V2 Light" w:cs="BMWType V2 Light"/>
          <w:lang w:val="it-IT"/>
        </w:rPr>
        <w:t>di</w:t>
      </w:r>
      <w:r w:rsidRPr="005F0CE7">
        <w:rPr>
          <w:rFonts w:ascii="BMWType V2 Light" w:hAnsi="BMWType V2 Light" w:cs="BMWType V2 Light"/>
          <w:lang w:val="it-IT"/>
        </w:rPr>
        <w:t xml:space="preserve"> tutto il mondo, portando il totale fino ad oggi a 12.184 unità. Un totale di 419 BMW i8 è stato consegnato ai c</w:t>
      </w:r>
      <w:r w:rsidR="005F0CE7">
        <w:rPr>
          <w:rFonts w:ascii="BMWType V2 Light" w:hAnsi="BMWType V2 Light" w:cs="BMWType V2 Light"/>
          <w:lang w:val="it-IT"/>
        </w:rPr>
        <w:t>lienti nel mese di ottobre (gen</w:t>
      </w:r>
      <w:r w:rsidRPr="005F0CE7">
        <w:rPr>
          <w:rFonts w:ascii="BMWType V2 Light" w:hAnsi="BMWType V2 Light" w:cs="BMWType V2 Light"/>
          <w:lang w:val="it-IT"/>
        </w:rPr>
        <w:t>.-</w:t>
      </w:r>
      <w:r w:rsidR="005F0CE7">
        <w:rPr>
          <w:rFonts w:ascii="BMWType V2 Light" w:hAnsi="BMWType V2 Light" w:cs="BMWType V2 Light"/>
          <w:lang w:val="it-IT"/>
        </w:rPr>
        <w:t xml:space="preserve"> </w:t>
      </w:r>
      <w:r w:rsidRPr="005F0CE7">
        <w:rPr>
          <w:rFonts w:ascii="BMWType V2 Light" w:hAnsi="BMWType V2 Light" w:cs="BMWType V2 Light"/>
          <w:lang w:val="it-IT"/>
        </w:rPr>
        <w:t>ott.: 760). Ciò porta il totale di veicoli BMW i venduti quest’anno a quasi 13.000 unità.</w:t>
      </w:r>
      <w:r w:rsidRPr="005F0CE7">
        <w:rPr>
          <w:rFonts w:ascii="BMWType V2 Light" w:hAnsi="BMWType V2 Light" w:cs="BMWType V2 Light"/>
          <w:lang w:val="it-IT"/>
        </w:rPr>
        <w:br/>
      </w:r>
    </w:p>
    <w:p w14:paraId="77E40290" w14:textId="5D886920" w:rsidR="00CB5C8F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 xml:space="preserve">Il marchio </w:t>
      </w:r>
      <w:r w:rsidRPr="00C64A0B">
        <w:rPr>
          <w:rFonts w:ascii="BMWType V2 Light" w:hAnsi="BMWType V2 Light" w:cs="BMWType V2 Light"/>
          <w:b/>
          <w:lang w:val="it-IT"/>
        </w:rPr>
        <w:t>MINI</w:t>
      </w:r>
      <w:r w:rsidRPr="005F0CE7">
        <w:rPr>
          <w:rFonts w:ascii="BMWType V2 Light" w:hAnsi="BMWType V2 Light" w:cs="BMWType V2 Light"/>
          <w:lang w:val="it-IT"/>
        </w:rPr>
        <w:t xml:space="preserve"> ha fatto registrare il migliore mese di ottobre di sempre in termini di vendite. In </w:t>
      </w:r>
      <w:r w:rsidRPr="005F0CE7">
        <w:rPr>
          <w:rFonts w:ascii="BMWType V2 Light" w:hAnsi="BMWType V2 Light" w:cs="BMWType V2 Light"/>
          <w:lang w:val="it-IT"/>
        </w:rPr>
        <w:lastRenderedPageBreak/>
        <w:t xml:space="preserve">totale, 28.834 veicoli sono stati consegnati ai clienti in tutto il mondo, pari ad un incremento del 13,4% rispetto allo stesso mese dello scorso anno (25.420 unità). Le vendite della nuovissima terza generazione del modello di punta della MINI tre porte sono </w:t>
      </w:r>
      <w:r w:rsidR="005F0CE7">
        <w:rPr>
          <w:rFonts w:ascii="BMWType V2 Light" w:hAnsi="BMWType V2 Light" w:cs="BMWType V2 Light"/>
          <w:lang w:val="it-IT"/>
        </w:rPr>
        <w:t>balzate</w:t>
      </w:r>
      <w:r w:rsidRPr="005F0CE7">
        <w:rPr>
          <w:rFonts w:ascii="BMWType V2 Light" w:hAnsi="BMWType V2 Light" w:cs="BMWType V2 Light"/>
          <w:lang w:val="it-IT"/>
        </w:rPr>
        <w:t xml:space="preserve"> in alto, con un aumento del 53,7% rispetto allo scorso ottobre (15.920 unità / anno prec.: 10.361). Le vendite MINI nei primi dieci mesi dell’anno riflettono ancora le conseguenze del cambio di modello avvenuto nei primi mesi dell’anno: le consegne totali ammontano a 236.363 unità, il 5,3% in meno rispetto ai primi dieci mesi dello scorso anno (249.702).</w:t>
      </w:r>
    </w:p>
    <w:p w14:paraId="5535CBA9" w14:textId="77777777" w:rsidR="005F0CE7" w:rsidRPr="005F0CE7" w:rsidRDefault="005F0CE7" w:rsidP="00CB5C8F">
      <w:pPr>
        <w:rPr>
          <w:rFonts w:ascii="BMWType V2 Light" w:hAnsi="BMWType V2 Light" w:cs="BMWType V2 Light"/>
          <w:lang w:val="it-IT"/>
        </w:rPr>
      </w:pPr>
    </w:p>
    <w:p w14:paraId="01434215" w14:textId="0D5E1F2E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 xml:space="preserve">Le vendite della </w:t>
      </w:r>
      <w:r w:rsidRPr="00C64A0B">
        <w:rPr>
          <w:rFonts w:ascii="BMWType V2 Light" w:hAnsi="BMWType V2 Light" w:cs="BMWType V2 Light"/>
          <w:b/>
          <w:lang w:val="it-IT"/>
        </w:rPr>
        <w:t>BMW Motorrad</w:t>
      </w:r>
      <w:r w:rsidRPr="005F0CE7">
        <w:rPr>
          <w:rFonts w:ascii="BMWType V2 Light" w:hAnsi="BMWType V2 Light" w:cs="BMWType V2 Light"/>
          <w:lang w:val="it-IT"/>
        </w:rPr>
        <w:t xml:space="preserve"> hanno raggiunto un nuovo livello record di tutti i tempi, con 109.052 unità consegnate nei primi dieci mesi dell</w:t>
      </w:r>
      <w:r w:rsidR="004F19C6">
        <w:rPr>
          <w:rFonts w:ascii="BMWType V2 Light" w:hAnsi="BMWType V2 Light" w:cs="BMWType V2 Light"/>
          <w:lang w:val="it-IT"/>
        </w:rPr>
        <w:t>’</w:t>
      </w:r>
      <w:bookmarkStart w:id="0" w:name="_GoBack"/>
      <w:bookmarkEnd w:id="0"/>
      <w:r w:rsidRPr="005F0CE7">
        <w:rPr>
          <w:rFonts w:ascii="BMWType V2 Light" w:hAnsi="BMWType V2 Light" w:cs="BMWType V2 Light"/>
          <w:lang w:val="it-IT"/>
        </w:rPr>
        <w:t>anno. Ciò rappresenta un incremento del 7,4% rispetto allo scorso anno (101.530 unità). Ad ottobre, sono stati consegnati ai clienti 8.835 moto e maxi-scooter (anno prec.: 8.376 / +5,5%).</w:t>
      </w:r>
    </w:p>
    <w:p w14:paraId="39B9FD8F" w14:textId="77777777" w:rsidR="005F0CE7" w:rsidRDefault="005F0CE7" w:rsidP="00CB5C8F">
      <w:pPr>
        <w:rPr>
          <w:rFonts w:ascii="BMWType V2 Light" w:hAnsi="BMWType V2 Light" w:cs="BMWType V2 Light"/>
          <w:lang w:val="it-IT"/>
        </w:rPr>
      </w:pPr>
    </w:p>
    <w:p w14:paraId="0C4AC52C" w14:textId="77777777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>Le consegne di veicoli del BMW Group sono aumentate in tutte le regioni nel mese di ottobre.</w:t>
      </w:r>
    </w:p>
    <w:p w14:paraId="2F412B2C" w14:textId="77777777" w:rsidR="005F0CE7" w:rsidRDefault="005F0CE7" w:rsidP="00CB5C8F">
      <w:pPr>
        <w:rPr>
          <w:rFonts w:ascii="BMWType V2 Light" w:hAnsi="BMWType V2 Light" w:cs="BMWType V2 Light"/>
          <w:lang w:val="it-IT"/>
        </w:rPr>
      </w:pPr>
    </w:p>
    <w:p w14:paraId="2B7ADC8A" w14:textId="77777777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>Le vendite di veicoli dei marchi BMW e MINI in Europa sono cresciute, raggiungendo un totale di 78.483 unità nel mese di ottobre, pari ad un incremento dell’11% rispetto allo stesso mese dello scorso anno (70.737). Ottobre ha visto una crescita a doppia cifra in diversi mercati europei. Per esempio, le vendite in Francia sono aumentate del 24,9%, con un totale 6.550 veicoli dei marchi BMW e MINI consegnati ai clienti (anno prec.: 5.244). Le consegne in Italia hanno raggiunto le 6.004 unità, pari ad un incremento del 20,4% rispetto allo stesso mese dello scorso anno (4.986). Le consegne per i primi dieci mesi dell’anno sono aumentate del 4,1% in questa regione, raggiungendo un totale di 741.340 unità (anno prec.: 711.920).</w:t>
      </w:r>
    </w:p>
    <w:p w14:paraId="0BD306D6" w14:textId="77777777" w:rsidR="005F0CE7" w:rsidRDefault="005F0CE7" w:rsidP="00CB5C8F">
      <w:pPr>
        <w:rPr>
          <w:rFonts w:ascii="BMWType V2 Light" w:hAnsi="BMWType V2 Light" w:cs="BMWType V2 Light"/>
          <w:lang w:val="it-IT"/>
        </w:rPr>
      </w:pPr>
    </w:p>
    <w:p w14:paraId="236B57EA" w14:textId="77777777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>Anche l’Asia ha fatto registrare una forte crescita nel mese di ottobre; le consegne in questa regione hanno raggiunto le 56.010 unità, pari ad un incremento del 16,7% rispetto allo scorso anno (47.978). Le vendite in Sud Korea sono balzate in alto del 37,8% nel mese di ottobre (4.454 unità / anno prec.: 3.232) e la Cina ha fatto registrare un incremento del 20,3% nelle consegne rispetto allo stesso mese dello scorso anno (39.512 / anno prec.: 32.858). Le vendite nei primi dieci mesi in questa regione sono cresciute del 14,5%, con un totale di 537.276 veicoli dei marchi BMW e MINI consegnati ai clienti (anno prec.: 469.434).</w:t>
      </w:r>
    </w:p>
    <w:p w14:paraId="7221F0C0" w14:textId="77777777" w:rsidR="005F0CE7" w:rsidRDefault="005F0CE7" w:rsidP="00CB5C8F">
      <w:pPr>
        <w:rPr>
          <w:rFonts w:ascii="BMWType V2 Light" w:hAnsi="BMWType V2 Light" w:cs="BMWType V2 Light"/>
          <w:lang w:val="it-IT"/>
        </w:rPr>
      </w:pPr>
    </w:p>
    <w:p w14:paraId="6818698F" w14:textId="77777777" w:rsidR="00CB5C8F" w:rsidRPr="005F0CE7" w:rsidRDefault="00CB5C8F" w:rsidP="00CB5C8F">
      <w:pPr>
        <w:rPr>
          <w:rFonts w:ascii="BMWType V2 Light" w:hAnsi="BMWType V2 Light" w:cs="BMWType V2 Light"/>
          <w:lang w:val="it-IT"/>
        </w:rPr>
      </w:pPr>
      <w:r w:rsidRPr="005F0CE7">
        <w:rPr>
          <w:rFonts w:ascii="BMWType V2 Light" w:hAnsi="BMWType V2 Light" w:cs="BMWType V2 Light"/>
          <w:lang w:val="it-IT"/>
        </w:rPr>
        <w:t>Le Americhe hanno visto una crescita delle vendite nel mese di ottobre del 5,5%: sono stati consegnati ai clienti nella regione 43.889 veicoli dei marchi BMW e MINI (anno prec.: 41.583). Nel mese di ottobre, il Nord America è stata la principale artefice della crescita nella regione, con vendite negli USA aumentate del 7,9% (35.902 unità / anno prec.: 33.274), mentre il Canada ha fatto registrare una crescita delle vendite del 6,5% (3.758 / anno prec.: 3.527). Anche i primi dieci mesi dell’anno hanno fatto registrare una crescita positiva, con le vendite in tutte le Americhe arrivate alle 380.966 unità (anno prec.: 366.661 / +3,9%).</w:t>
      </w:r>
    </w:p>
    <w:p w14:paraId="5901936D" w14:textId="679649F1" w:rsidR="00DE1509" w:rsidRPr="005F0CE7" w:rsidRDefault="00DE1509" w:rsidP="00CB5C8F">
      <w:pPr>
        <w:spacing w:line="240" w:lineRule="auto"/>
        <w:ind w:right="-255"/>
        <w:rPr>
          <w:rFonts w:ascii="BMWType V2 Light" w:hAnsi="BMWType V2 Light" w:cs="BMWType V2 Light"/>
          <w:lang w:val="it-IT"/>
        </w:rPr>
      </w:pPr>
    </w:p>
    <w:p w14:paraId="4D55A66D" w14:textId="77777777" w:rsidR="00DE1509" w:rsidRDefault="00DE1509" w:rsidP="00DE1509">
      <w:pPr>
        <w:spacing w:line="240" w:lineRule="auto"/>
        <w:ind w:left="11" w:right="-255"/>
        <w:rPr>
          <w:rFonts w:ascii="BMWType V2 Light" w:hAnsi="BMWType V2 Light" w:cs="BMWType V2 Regular"/>
          <w:sz w:val="18"/>
          <w:lang w:val="it-IT"/>
        </w:rPr>
      </w:pPr>
    </w:p>
    <w:p w14:paraId="2AD83535" w14:textId="77777777" w:rsidR="00C64A0B" w:rsidRPr="00C64A0B" w:rsidRDefault="00C64A0B" w:rsidP="00DE1509">
      <w:pPr>
        <w:spacing w:line="240" w:lineRule="auto"/>
        <w:ind w:left="11" w:right="-255"/>
        <w:rPr>
          <w:rFonts w:ascii="BMWType V2 Light" w:hAnsi="BMWType V2 Light" w:cs="BMWType V2 Regular"/>
          <w:sz w:val="24"/>
          <w:szCs w:val="24"/>
          <w:lang w:val="it-IT"/>
        </w:rPr>
      </w:pPr>
    </w:p>
    <w:p w14:paraId="69DE6F0C" w14:textId="5B39187A" w:rsidR="00DE1509" w:rsidRPr="00C64A0B" w:rsidRDefault="00DE1509" w:rsidP="00DE1509">
      <w:pPr>
        <w:ind w:right="-255"/>
        <w:rPr>
          <w:rFonts w:ascii="BMWType V2 Light" w:hAnsi="BMWType V2 Light"/>
          <w:sz w:val="24"/>
          <w:szCs w:val="24"/>
          <w:lang w:val="it-IT"/>
        </w:rPr>
      </w:pPr>
      <w:r w:rsidRPr="00C64A0B">
        <w:rPr>
          <w:rFonts w:ascii="BMWType V2 Light" w:hAnsi="BMWType V2 Light"/>
          <w:b/>
          <w:sz w:val="24"/>
          <w:szCs w:val="24"/>
          <w:lang w:val="it-IT"/>
        </w:rPr>
        <w:t xml:space="preserve">Le vendite del BMW Group a </w:t>
      </w:r>
      <w:r w:rsidR="00B3355A" w:rsidRPr="00C64A0B">
        <w:rPr>
          <w:rFonts w:ascii="BMWType V2 Light" w:hAnsi="BMWType V2 Light"/>
          <w:b/>
          <w:sz w:val="24"/>
          <w:szCs w:val="24"/>
          <w:lang w:val="it-IT"/>
        </w:rPr>
        <w:t>ottobre</w:t>
      </w:r>
      <w:r w:rsidRPr="00C64A0B">
        <w:rPr>
          <w:rFonts w:ascii="BMWType V2 Light" w:hAnsi="BMWType V2 Light"/>
          <w:b/>
          <w:sz w:val="24"/>
          <w:szCs w:val="24"/>
          <w:lang w:val="it-IT"/>
        </w:rPr>
        <w:t xml:space="preserve"> 2014</w:t>
      </w:r>
      <w:r w:rsidRPr="00C64A0B">
        <w:rPr>
          <w:rFonts w:ascii="BMWType V2 Light" w:hAnsi="BMWType V2 Light"/>
          <w:b/>
          <w:sz w:val="24"/>
          <w:szCs w:val="24"/>
          <w:lang w:val="it-IT"/>
        </w:rPr>
        <w:b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1560"/>
        <w:gridCol w:w="1701"/>
      </w:tblGrid>
      <w:tr w:rsidR="00DE1509" w:rsidRPr="00C64A0B" w14:paraId="64182A87" w14:textId="77777777" w:rsidTr="00442070">
        <w:tc>
          <w:tcPr>
            <w:tcW w:w="2552" w:type="dxa"/>
            <w:shd w:val="clear" w:color="auto" w:fill="auto"/>
          </w:tcPr>
          <w:p w14:paraId="15571C31" w14:textId="77777777" w:rsidR="00DE1509" w:rsidRPr="00C64A0B" w:rsidRDefault="00DE1509" w:rsidP="00442070">
            <w:pPr>
              <w:ind w:right="-255"/>
              <w:rPr>
                <w:rFonts w:ascii="BMWType V2 Light" w:hAnsi="BMWType V2 Light"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14ECE" w14:textId="445E9888" w:rsidR="00DE1509" w:rsidRPr="00C64A0B" w:rsidRDefault="00B3355A" w:rsidP="00442070">
            <w:pPr>
              <w:ind w:right="-255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Ottobre</w:t>
            </w:r>
            <w:r w:rsidR="00DE1509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 xml:space="preserve"> 2014</w:t>
            </w:r>
          </w:p>
        </w:tc>
        <w:tc>
          <w:tcPr>
            <w:tcW w:w="1559" w:type="dxa"/>
            <w:vAlign w:val="center"/>
          </w:tcPr>
          <w:p w14:paraId="639907DB" w14:textId="77777777" w:rsidR="00DE1509" w:rsidRPr="00C64A0B" w:rsidRDefault="00DE1509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Variazione anno precedente</w:t>
            </w:r>
          </w:p>
        </w:tc>
        <w:tc>
          <w:tcPr>
            <w:tcW w:w="1560" w:type="dxa"/>
            <w:vAlign w:val="center"/>
          </w:tcPr>
          <w:p w14:paraId="00CF404B" w14:textId="4F7F5F8B" w:rsidR="00DE1509" w:rsidRPr="00C64A0B" w:rsidRDefault="00DE1509" w:rsidP="00B3355A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Gen.–</w:t>
            </w:r>
            <w:r w:rsidR="00B3355A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Ott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. 2014</w:t>
            </w:r>
          </w:p>
        </w:tc>
        <w:tc>
          <w:tcPr>
            <w:tcW w:w="1701" w:type="dxa"/>
            <w:vAlign w:val="center"/>
          </w:tcPr>
          <w:p w14:paraId="29E227A8" w14:textId="4CBE715C" w:rsidR="00DE1509" w:rsidRPr="00C64A0B" w:rsidRDefault="00DE1509" w:rsidP="00B3355A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Variazione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br/>
              <w:t>Gen.–</w:t>
            </w:r>
            <w:r w:rsidR="00B3355A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Ott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. 2013</w:t>
            </w:r>
          </w:p>
        </w:tc>
      </w:tr>
      <w:tr w:rsidR="00DE1509" w:rsidRPr="00C64A0B" w14:paraId="7F9F3A56" w14:textId="77777777" w:rsidTr="00442070">
        <w:tc>
          <w:tcPr>
            <w:tcW w:w="2552" w:type="dxa"/>
            <w:shd w:val="clear" w:color="auto" w:fill="auto"/>
          </w:tcPr>
          <w:p w14:paraId="0E2461DD" w14:textId="77777777" w:rsidR="00DE1509" w:rsidRPr="00C64A0B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 Group Automobili</w:t>
            </w:r>
          </w:p>
        </w:tc>
        <w:tc>
          <w:tcPr>
            <w:tcW w:w="1559" w:type="dxa"/>
            <w:shd w:val="clear" w:color="auto" w:fill="auto"/>
          </w:tcPr>
          <w:p w14:paraId="24CB0ACB" w14:textId="67B3807C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184.297</w:t>
            </w:r>
          </w:p>
        </w:tc>
        <w:tc>
          <w:tcPr>
            <w:tcW w:w="1559" w:type="dxa"/>
          </w:tcPr>
          <w:p w14:paraId="1C69C75E" w14:textId="442979FF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11,1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21122EC7" w14:textId="7767D9FD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1.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714.197</w:t>
            </w:r>
          </w:p>
        </w:tc>
        <w:tc>
          <w:tcPr>
            <w:tcW w:w="1701" w:type="dxa"/>
          </w:tcPr>
          <w:p w14:paraId="519942A9" w14:textId="7186E415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7,0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DE1509" w:rsidRPr="00C64A0B" w14:paraId="44B6DBDC" w14:textId="77777777" w:rsidTr="00442070">
        <w:tc>
          <w:tcPr>
            <w:tcW w:w="2552" w:type="dxa"/>
            <w:shd w:val="clear" w:color="auto" w:fill="auto"/>
          </w:tcPr>
          <w:p w14:paraId="1A8DF97E" w14:textId="77777777" w:rsidR="00DE1509" w:rsidRPr="00C64A0B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</w:t>
            </w:r>
          </w:p>
        </w:tc>
        <w:tc>
          <w:tcPr>
            <w:tcW w:w="1559" w:type="dxa"/>
            <w:shd w:val="clear" w:color="auto" w:fill="auto"/>
          </w:tcPr>
          <w:p w14:paraId="53A9212D" w14:textId="166DB1D0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155.120</w:t>
            </w:r>
          </w:p>
        </w:tc>
        <w:tc>
          <w:tcPr>
            <w:tcW w:w="1559" w:type="dxa"/>
          </w:tcPr>
          <w:p w14:paraId="1A6AA35A" w14:textId="78504940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10,8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08096BAC" w14:textId="5A393940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1.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474.632</w:t>
            </w:r>
          </w:p>
        </w:tc>
        <w:tc>
          <w:tcPr>
            <w:tcW w:w="1701" w:type="dxa"/>
          </w:tcPr>
          <w:p w14:paraId="6C744CE5" w14:textId="27FF31FF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+9,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3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DE1509" w:rsidRPr="00C64A0B" w14:paraId="1B79E5E0" w14:textId="77777777" w:rsidTr="00442070">
        <w:tc>
          <w:tcPr>
            <w:tcW w:w="2552" w:type="dxa"/>
            <w:shd w:val="clear" w:color="auto" w:fill="auto"/>
          </w:tcPr>
          <w:p w14:paraId="361D6BB4" w14:textId="77777777" w:rsidR="00DE1509" w:rsidRPr="00C64A0B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MINI</w:t>
            </w:r>
          </w:p>
        </w:tc>
        <w:tc>
          <w:tcPr>
            <w:tcW w:w="1559" w:type="dxa"/>
            <w:shd w:val="clear" w:color="auto" w:fill="auto"/>
          </w:tcPr>
          <w:p w14:paraId="21B997A2" w14:textId="2704695B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28.834</w:t>
            </w:r>
          </w:p>
        </w:tc>
        <w:tc>
          <w:tcPr>
            <w:tcW w:w="1559" w:type="dxa"/>
          </w:tcPr>
          <w:p w14:paraId="67FAE104" w14:textId="0163579D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+13,4</w:t>
            </w:r>
            <w:r w:rsidR="00DE1509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1E973504" w14:textId="67FC841D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236.362</w:t>
            </w:r>
          </w:p>
        </w:tc>
        <w:tc>
          <w:tcPr>
            <w:tcW w:w="1701" w:type="dxa"/>
          </w:tcPr>
          <w:p w14:paraId="29D996C6" w14:textId="6BD622AD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-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5,3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  <w:tr w:rsidR="00DE1509" w:rsidRPr="00C64A0B" w14:paraId="6BC04815" w14:textId="77777777" w:rsidTr="00442070">
        <w:tc>
          <w:tcPr>
            <w:tcW w:w="2552" w:type="dxa"/>
            <w:shd w:val="clear" w:color="auto" w:fill="auto"/>
          </w:tcPr>
          <w:p w14:paraId="342DC340" w14:textId="77777777" w:rsidR="00DE1509" w:rsidRPr="00C64A0B" w:rsidRDefault="00DE1509" w:rsidP="00442070">
            <w:pPr>
              <w:ind w:right="-255"/>
              <w:rPr>
                <w:rFonts w:ascii="BMWType V2 Light" w:hAnsi="BMWType V2 Light"/>
                <w:b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b/>
                <w:sz w:val="18"/>
                <w:szCs w:val="18"/>
                <w:lang w:val="it-IT"/>
              </w:rPr>
              <w:t>BMW Motorrad</w:t>
            </w:r>
          </w:p>
        </w:tc>
        <w:tc>
          <w:tcPr>
            <w:tcW w:w="1559" w:type="dxa"/>
            <w:shd w:val="clear" w:color="auto" w:fill="auto"/>
          </w:tcPr>
          <w:p w14:paraId="5AA831FC" w14:textId="182A002B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8.835</w:t>
            </w:r>
          </w:p>
        </w:tc>
        <w:tc>
          <w:tcPr>
            <w:tcW w:w="1559" w:type="dxa"/>
          </w:tcPr>
          <w:p w14:paraId="0192722F" w14:textId="30D1E0BC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5,5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  <w:tc>
          <w:tcPr>
            <w:tcW w:w="1560" w:type="dxa"/>
          </w:tcPr>
          <w:p w14:paraId="6A331C2F" w14:textId="11662A09" w:rsidR="00DE1509" w:rsidRPr="00C64A0B" w:rsidRDefault="005F0CE7" w:rsidP="00442070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109.052</w:t>
            </w:r>
          </w:p>
        </w:tc>
        <w:tc>
          <w:tcPr>
            <w:tcW w:w="1701" w:type="dxa"/>
          </w:tcPr>
          <w:p w14:paraId="45CD303C" w14:textId="5B9F1D4E" w:rsidR="00DE1509" w:rsidRPr="00C64A0B" w:rsidRDefault="00DE1509" w:rsidP="005F0CE7">
            <w:pPr>
              <w:ind w:right="-255"/>
              <w:jc w:val="center"/>
              <w:rPr>
                <w:rFonts w:ascii="BMWType V2 Light" w:hAnsi="BMWType V2 Light"/>
                <w:sz w:val="18"/>
                <w:szCs w:val="18"/>
                <w:lang w:val="it-IT"/>
              </w:rPr>
            </w:pP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+7,</w:t>
            </w:r>
            <w:r w:rsidR="005F0CE7"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4</w:t>
            </w:r>
            <w:r w:rsidRPr="00C64A0B">
              <w:rPr>
                <w:rFonts w:ascii="BMWType V2 Light" w:hAnsi="BMWType V2 Light"/>
                <w:sz w:val="18"/>
                <w:szCs w:val="18"/>
                <w:lang w:val="it-IT"/>
              </w:rPr>
              <w:t>%</w:t>
            </w:r>
          </w:p>
        </w:tc>
      </w:tr>
    </w:tbl>
    <w:p w14:paraId="4A9A491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1BF39E33" w14:textId="77777777" w:rsidR="00DE1509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9B689FB" w14:textId="77777777" w:rsidR="00C64A0B" w:rsidRPr="005F0CE7" w:rsidRDefault="00C64A0B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C08DAFF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2AC66BF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Per ulteriori informazioni:</w:t>
      </w:r>
    </w:p>
    <w:p w14:paraId="19298C6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9FCD7F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BMW Group Italia</w:t>
      </w:r>
    </w:p>
    <w:p w14:paraId="23F5D23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Roberto Olivi</w:t>
      </w:r>
    </w:p>
    <w:p w14:paraId="288E0CE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Corporate Communications Manager</w:t>
      </w:r>
    </w:p>
    <w:p w14:paraId="6C92B97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Email: Roberto.Olivi@bmw.it</w:t>
      </w:r>
    </w:p>
    <w:p w14:paraId="53E2BEA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CB83EF8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18"/>
          <w:lang w:val="it-IT"/>
        </w:rPr>
        <w:t>Media website: www.press.bmwgroup.com (comunicati e foto) e http://bmw.lulop.com (filmati)</w:t>
      </w:r>
    </w:p>
    <w:p w14:paraId="03547C13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5B289F6C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4078C6C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746DC6C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</w:p>
    <w:p w14:paraId="326EE8D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  <w:r w:rsidRPr="005F0CE7">
        <w:rPr>
          <w:rFonts w:ascii="BMWType V2 Light" w:hAnsi="BMWType V2 Light" w:cs="BMWType V2 Regular"/>
          <w:b/>
          <w:sz w:val="20"/>
          <w:lang w:val="it-IT"/>
        </w:rPr>
        <w:t xml:space="preserve">Il BMW Group </w:t>
      </w:r>
    </w:p>
    <w:p w14:paraId="63E7CE1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4ED9E221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7C4F86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7A7AA79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4E7D193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03D0B1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30DFC029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2DBA4F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 xml:space="preserve">www.bmwgroup.com </w:t>
      </w:r>
    </w:p>
    <w:p w14:paraId="0F54307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Facebook: http://www.facebook.com/BMWGroup</w:t>
      </w:r>
    </w:p>
    <w:p w14:paraId="2BD3D019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Twitter: http://twitter.com/BMWGroup</w:t>
      </w:r>
    </w:p>
    <w:p w14:paraId="77E30F84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YouTube: http://www.youtube.com/BMWGroupview</w:t>
      </w:r>
    </w:p>
    <w:p w14:paraId="5CD7433F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Google+:http://googleplus.bmwgroup.com</w:t>
      </w:r>
    </w:p>
    <w:p w14:paraId="4B3F6BE8" w14:textId="5D87D37B" w:rsidR="00AA5B2C" w:rsidRPr="005F0CE7" w:rsidRDefault="00AA5B2C" w:rsidP="00DE1509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lang w:val="en-US"/>
        </w:rPr>
      </w:pPr>
    </w:p>
    <w:sectPr w:rsidR="00AA5B2C" w:rsidRPr="005F0CE7" w:rsidSect="00417A7A">
      <w:headerReference w:type="default" r:id="rId9"/>
      <w:type w:val="continuous"/>
      <w:pgSz w:w="11907" w:h="16840" w:code="9"/>
      <w:pgMar w:top="2694" w:right="708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7AED" w14:textId="77777777" w:rsidR="00C67490" w:rsidRDefault="00C67490">
      <w:pPr>
        <w:spacing w:line="240" w:lineRule="auto"/>
      </w:pPr>
      <w:r>
        <w:separator/>
      </w:r>
    </w:p>
  </w:endnote>
  <w:endnote w:type="continuationSeparator" w:id="0">
    <w:p w14:paraId="01E77AF5" w14:textId="77777777" w:rsidR="00C67490" w:rsidRDefault="00C67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CDC7" w14:textId="77777777" w:rsidR="00C67490" w:rsidRDefault="00C67490">
      <w:pPr>
        <w:spacing w:line="240" w:lineRule="auto"/>
      </w:pPr>
      <w:r>
        <w:separator/>
      </w:r>
    </w:p>
  </w:footnote>
  <w:footnote w:type="continuationSeparator" w:id="0">
    <w:p w14:paraId="6F362318" w14:textId="77777777" w:rsidR="00C67490" w:rsidRDefault="00C67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5CB6" w14:textId="77777777" w:rsidR="00AA5B2C" w:rsidRDefault="00AA5B2C">
    <w:pPr>
      <w:framePr w:w="4999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  <w:lang w:val="en-GB"/>
      </w:rPr>
    </w:pPr>
    <w:r>
      <w:rPr>
        <w:rFonts w:ascii="BMWTypeLight" w:hAnsi="BMWTypeLight"/>
        <w:b/>
        <w:spacing w:val="-16"/>
        <w:sz w:val="36"/>
        <w:lang w:val="en-GB"/>
      </w:rPr>
      <w:t>BMW Group</w:t>
    </w:r>
    <w:r>
      <w:rPr>
        <w:rFonts w:ascii="BMWTypeLight" w:hAnsi="BMWTypeLight"/>
        <w:b/>
        <w:spacing w:val="-16"/>
        <w:sz w:val="36"/>
        <w:lang w:val="en-GB"/>
      </w:rPr>
      <w:br/>
    </w:r>
    <w:r>
      <w:rPr>
        <w:rFonts w:ascii="BMWTypeLight" w:hAnsi="BMWTypeLight"/>
        <w:b/>
        <w:color w:val="808080"/>
        <w:spacing w:val="-16"/>
        <w:sz w:val="36"/>
        <w:lang w:val="en-GB"/>
      </w:rPr>
      <w:t>Corporate Communications</w:t>
    </w:r>
  </w:p>
  <w:p w14:paraId="12207C39" w14:textId="77777777" w:rsidR="00AA5B2C" w:rsidRDefault="00AA5B2C">
    <w:pPr>
      <w:pStyle w:val="Header"/>
      <w:spacing w:after="600" w:line="240" w:lineRule="auto"/>
      <w:ind w:left="-28"/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281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BB28DB"/>
    <w:multiLevelType w:val="hybridMultilevel"/>
    <w:tmpl w:val="14044270"/>
    <w:lvl w:ilvl="0" w:tplc="0AB05F8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5F43442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2FF8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6E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B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4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6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D537CF"/>
    <w:rsid w:val="0006314A"/>
    <w:rsid w:val="00080CFF"/>
    <w:rsid w:val="00086028"/>
    <w:rsid w:val="001A3FCD"/>
    <w:rsid w:val="001A6546"/>
    <w:rsid w:val="001E5705"/>
    <w:rsid w:val="002264AA"/>
    <w:rsid w:val="0024552E"/>
    <w:rsid w:val="002626C7"/>
    <w:rsid w:val="00283624"/>
    <w:rsid w:val="002E4513"/>
    <w:rsid w:val="002F7BE3"/>
    <w:rsid w:val="00351362"/>
    <w:rsid w:val="003653DD"/>
    <w:rsid w:val="00386F91"/>
    <w:rsid w:val="00417A7A"/>
    <w:rsid w:val="00430125"/>
    <w:rsid w:val="00434DD5"/>
    <w:rsid w:val="00447977"/>
    <w:rsid w:val="00462961"/>
    <w:rsid w:val="00477CFD"/>
    <w:rsid w:val="004851FB"/>
    <w:rsid w:val="004F19C6"/>
    <w:rsid w:val="005C0221"/>
    <w:rsid w:val="005D235A"/>
    <w:rsid w:val="005F0CE7"/>
    <w:rsid w:val="00610E92"/>
    <w:rsid w:val="00620FB2"/>
    <w:rsid w:val="00635EFA"/>
    <w:rsid w:val="00662896"/>
    <w:rsid w:val="00684309"/>
    <w:rsid w:val="006A41C3"/>
    <w:rsid w:val="006D1EFF"/>
    <w:rsid w:val="007A6984"/>
    <w:rsid w:val="00815299"/>
    <w:rsid w:val="008C6E8D"/>
    <w:rsid w:val="008E1F11"/>
    <w:rsid w:val="009869BC"/>
    <w:rsid w:val="00996E33"/>
    <w:rsid w:val="00A112FF"/>
    <w:rsid w:val="00A5397B"/>
    <w:rsid w:val="00A67BB8"/>
    <w:rsid w:val="00AA5B2C"/>
    <w:rsid w:val="00AA7256"/>
    <w:rsid w:val="00B3355A"/>
    <w:rsid w:val="00B7078B"/>
    <w:rsid w:val="00B71B69"/>
    <w:rsid w:val="00B76789"/>
    <w:rsid w:val="00BF188C"/>
    <w:rsid w:val="00BF6367"/>
    <w:rsid w:val="00C64A0B"/>
    <w:rsid w:val="00C67490"/>
    <w:rsid w:val="00C90B38"/>
    <w:rsid w:val="00CB5C8F"/>
    <w:rsid w:val="00CD670C"/>
    <w:rsid w:val="00D05399"/>
    <w:rsid w:val="00D05EBA"/>
    <w:rsid w:val="00D537CF"/>
    <w:rsid w:val="00D95625"/>
    <w:rsid w:val="00DE1509"/>
    <w:rsid w:val="00E25277"/>
    <w:rsid w:val="00E52FCA"/>
    <w:rsid w:val="00EC792E"/>
    <w:rsid w:val="00EF2F7B"/>
    <w:rsid w:val="00F251C1"/>
    <w:rsid w:val="00F31474"/>
    <w:rsid w:val="00F541B2"/>
    <w:rsid w:val="00F706B8"/>
    <w:rsid w:val="00F81B7F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59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  <w:style w:type="character" w:customStyle="1" w:styleId="HeaderChar">
    <w:name w:val="Header Char"/>
    <w:link w:val="Header"/>
    <w:uiPriority w:val="99"/>
    <w:rsid w:val="00DE1509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DE150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39</TotalTime>
  <Pages>3</Pages>
  <Words>1216</Words>
  <Characters>6934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Roberta Marchetti</cp:lastModifiedBy>
  <cp:revision>28</cp:revision>
  <cp:lastPrinted>2014-09-03T14:25:00Z</cp:lastPrinted>
  <dcterms:created xsi:type="dcterms:W3CDTF">2014-09-03T13:22:00Z</dcterms:created>
  <dcterms:modified xsi:type="dcterms:W3CDTF">2014-11-14T15:04:00Z</dcterms:modified>
</cp:coreProperties>
</file>