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379F6" w14:textId="77777777" w:rsidR="00AA5B2C" w:rsidRDefault="00AA5B2C">
      <w:pPr>
        <w:framePr w:w="4879" w:h="584" w:hSpace="142" w:wrap="around" w:vAnchor="page" w:hAnchor="page" w:x="2064" w:y="545" w:anchorLock="1"/>
        <w:spacing w:line="240" w:lineRule="auto"/>
        <w:rPr>
          <w:rFonts w:ascii="BMWTypeLight" w:hAnsi="BMWTypeLight"/>
          <w:b/>
          <w:color w:val="FFFFFF"/>
          <w:sz w:val="36"/>
          <w:lang w:val="it-IT"/>
        </w:rPr>
      </w:pPr>
      <w:r>
        <w:rPr>
          <w:rFonts w:ascii="BMWTypeLight" w:hAnsi="BMWTypeLight"/>
          <w:b/>
          <w:spacing w:val="-16"/>
          <w:sz w:val="36"/>
          <w:lang w:val="it-IT"/>
        </w:rPr>
        <w:t>BMW Group</w:t>
      </w:r>
      <w:r>
        <w:rPr>
          <w:rFonts w:ascii="BMWTypeLight" w:hAnsi="BMWTypeLight"/>
          <w:b/>
          <w:spacing w:val="-16"/>
          <w:sz w:val="36"/>
          <w:lang w:val="it-IT"/>
        </w:rPr>
        <w:br/>
      </w:r>
      <w:r>
        <w:rPr>
          <w:rFonts w:ascii="BMWTypeLight" w:hAnsi="BMWTypeLight"/>
          <w:b/>
          <w:color w:val="808080"/>
          <w:spacing w:val="-16"/>
          <w:sz w:val="36"/>
          <w:lang w:val="it-IT"/>
        </w:rPr>
        <w:t>Corporate Communications</w:t>
      </w:r>
    </w:p>
    <w:p w14:paraId="65DA993F"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0E35FFA6"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489D3D26"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533FBD56" w14:textId="77777777" w:rsidR="002264AA" w:rsidRDefault="002264AA" w:rsidP="00417A7A">
      <w:pPr>
        <w:framePr w:w="1304" w:h="6049" w:hRule="exact" w:hSpace="142" w:wrap="around" w:vAnchor="page" w:hAnchor="page" w:x="620" w:y="10265" w:anchorLock="1"/>
        <w:spacing w:line="240" w:lineRule="auto"/>
        <w:rPr>
          <w:rFonts w:ascii="BMWTypeLight" w:hAnsi="BMWTypeLight"/>
          <w:color w:val="000000"/>
          <w:sz w:val="12"/>
          <w:lang w:val="it-IT"/>
        </w:rPr>
      </w:pPr>
    </w:p>
    <w:p w14:paraId="4F4F609C" w14:textId="77777777" w:rsidR="00AA5B2C" w:rsidRDefault="00AA5B2C" w:rsidP="00417A7A">
      <w:pPr>
        <w:pStyle w:val="BodyText"/>
        <w:framePr w:h="6049" w:hRule="exact" w:wrap="around" w:x="620" w:y="10265"/>
        <w:overflowPunct w:val="0"/>
        <w:autoSpaceDE w:val="0"/>
        <w:autoSpaceDN w:val="0"/>
        <w:adjustRightInd w:val="0"/>
        <w:spacing w:line="240" w:lineRule="auto"/>
        <w:textAlignment w:val="baseline"/>
        <w:rPr>
          <w:rFonts w:ascii="BMWTypeLight" w:hAnsi="BMWTypeLight"/>
          <w:lang w:val="it-IT"/>
        </w:rPr>
      </w:pPr>
      <w:r>
        <w:rPr>
          <w:rFonts w:ascii="BMWTypeLight" w:hAnsi="BMWTypeLight"/>
          <w:lang w:val="it-IT"/>
        </w:rPr>
        <w:t>Società</w:t>
      </w:r>
      <w:r>
        <w:rPr>
          <w:rFonts w:ascii="BMWTypeLight" w:hAnsi="BMWTypeLight"/>
          <w:lang w:val="it-IT"/>
        </w:rPr>
        <w:br/>
        <w:t>BMW Italia S.p.A.</w:t>
      </w:r>
      <w:r>
        <w:rPr>
          <w:rFonts w:ascii="BMWTypeLight" w:hAnsi="BMWTypeLight"/>
          <w:lang w:val="it-IT"/>
        </w:rPr>
        <w:br/>
      </w:r>
    </w:p>
    <w:p w14:paraId="333A2EBE" w14:textId="77777777" w:rsidR="00AA5B2C" w:rsidRDefault="00AA5B2C" w:rsidP="00417A7A">
      <w:pPr>
        <w:pStyle w:val="BodyText"/>
        <w:framePr w:h="6049" w:hRule="exact" w:wrap="around" w:x="620" w:y="10265"/>
        <w:spacing w:line="240" w:lineRule="auto"/>
        <w:rPr>
          <w:rFonts w:ascii="BMWTypeLight" w:hAnsi="BMWTypeLight"/>
          <w:spacing w:val="-2"/>
          <w:lang w:val="it-IT"/>
        </w:rPr>
      </w:pPr>
      <w:r>
        <w:rPr>
          <w:rFonts w:ascii="BMWTypeLight" w:hAnsi="BMWTypeLight"/>
          <w:spacing w:val="-2"/>
          <w:lang w:val="it-IT"/>
        </w:rPr>
        <w:t xml:space="preserve">Società del </w:t>
      </w:r>
      <w:r>
        <w:rPr>
          <w:rFonts w:ascii="BMWTypeLight" w:hAnsi="BMWTypeLight"/>
          <w:spacing w:val="-2"/>
          <w:lang w:val="it-IT"/>
        </w:rPr>
        <w:br/>
        <w:t>BMW Group</w:t>
      </w:r>
    </w:p>
    <w:p w14:paraId="5A200258"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906C336"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Sede</w:t>
      </w:r>
      <w:r>
        <w:rPr>
          <w:rFonts w:ascii="BMWTypeLight" w:hAnsi="BMWTypeLight"/>
          <w:color w:val="000000"/>
          <w:sz w:val="12"/>
          <w:lang w:val="it-IT"/>
        </w:rPr>
        <w:br/>
        <w:t xml:space="preserve">Via della Unione </w:t>
      </w:r>
      <w:r>
        <w:rPr>
          <w:rFonts w:ascii="BMWTypeLight" w:hAnsi="BMWTypeLight"/>
          <w:color w:val="000000"/>
          <w:sz w:val="12"/>
          <w:lang w:val="it-IT"/>
        </w:rPr>
        <w:br/>
        <w:t>Europea, 1</w:t>
      </w:r>
    </w:p>
    <w:p w14:paraId="337BAEE8" w14:textId="77777777" w:rsidR="00AA5B2C" w:rsidRDefault="00AA5B2C" w:rsidP="00417A7A">
      <w:pPr>
        <w:pStyle w:val="BodyText"/>
        <w:framePr w:h="6049" w:hRule="exact" w:wrap="around" w:x="620" w:y="10265"/>
        <w:spacing w:line="240" w:lineRule="auto"/>
        <w:rPr>
          <w:rFonts w:ascii="BMWTypeLight" w:hAnsi="BMWTypeLight"/>
          <w:lang w:val="it-IT"/>
        </w:rPr>
      </w:pPr>
      <w:r>
        <w:rPr>
          <w:rFonts w:ascii="BMWTypeLight" w:hAnsi="BMWTypeLight"/>
          <w:lang w:val="it-IT"/>
        </w:rPr>
        <w:t>I-20097 San Donato</w:t>
      </w:r>
      <w:r>
        <w:rPr>
          <w:rFonts w:ascii="BMWTypeLight" w:hAnsi="BMWTypeLight"/>
          <w:lang w:val="it-IT"/>
        </w:rPr>
        <w:br/>
        <w:t>Milanese (MI)</w:t>
      </w:r>
    </w:p>
    <w:p w14:paraId="2AF1CE47"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9834506"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Telefono</w:t>
      </w:r>
      <w:r>
        <w:rPr>
          <w:rFonts w:ascii="BMWTypeLight" w:hAnsi="BMWTypeLight"/>
          <w:color w:val="000000"/>
          <w:sz w:val="12"/>
          <w:lang w:val="it-IT"/>
        </w:rPr>
        <w:br/>
      </w:r>
      <w:r>
        <w:rPr>
          <w:rFonts w:ascii="BMWTypeLight" w:hAnsi="BMWTypeLight"/>
          <w:color w:val="000000"/>
          <w:kern w:val="0"/>
          <w:sz w:val="12"/>
          <w:lang w:val="it-IT"/>
        </w:rPr>
        <w:t>02-51610111</w:t>
      </w:r>
    </w:p>
    <w:p w14:paraId="5BFBB8BE"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62EB2863"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Telefax</w:t>
      </w:r>
      <w:r>
        <w:rPr>
          <w:rFonts w:ascii="BMWTypeLight" w:hAnsi="BMWTypeLight"/>
          <w:color w:val="000000"/>
          <w:sz w:val="12"/>
          <w:lang w:val="it-IT"/>
        </w:rPr>
        <w:br/>
        <w:t>02-51610222</w:t>
      </w:r>
    </w:p>
    <w:p w14:paraId="72795639"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33EDB701"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Internet</w:t>
      </w:r>
    </w:p>
    <w:p w14:paraId="4192633A"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www.bmw.it</w:t>
      </w:r>
    </w:p>
    <w:p w14:paraId="27F574F3"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www.mini.it</w:t>
      </w:r>
    </w:p>
    <w:p w14:paraId="0E944FB1"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6AC202BA" w14:textId="77777777" w:rsidR="00AA5B2C" w:rsidRDefault="00AA5B2C" w:rsidP="00417A7A">
      <w:pPr>
        <w:framePr w:w="1304" w:h="6049" w:hRule="exact" w:hSpace="142" w:wrap="around" w:vAnchor="page" w:hAnchor="page" w:x="620" w:y="10265" w:anchorLock="1"/>
        <w:spacing w:line="240" w:lineRule="auto"/>
        <w:jc w:val="right"/>
        <w:rPr>
          <w:rFonts w:ascii="BMWTypeLight" w:hAnsi="BMWTypeLight"/>
          <w:color w:val="000000"/>
          <w:sz w:val="12"/>
          <w:lang w:val="it-IT"/>
        </w:rPr>
      </w:pPr>
      <w:r>
        <w:rPr>
          <w:rFonts w:ascii="BMWTypeLight" w:hAnsi="BMWTypeLight"/>
          <w:color w:val="000000"/>
          <w:sz w:val="12"/>
          <w:lang w:val="it-IT"/>
        </w:rPr>
        <w:t>Capitale sociale</w:t>
      </w:r>
      <w:r>
        <w:rPr>
          <w:rFonts w:ascii="BMWTypeLight" w:hAnsi="BMWTypeLight"/>
          <w:color w:val="000000"/>
          <w:sz w:val="12"/>
          <w:lang w:val="it-IT"/>
        </w:rPr>
        <w:br/>
        <w:t>5.000.000 di Euro i.v.</w:t>
      </w:r>
      <w:r>
        <w:rPr>
          <w:rFonts w:ascii="BMWTypeLight" w:hAnsi="BMWTypeLight"/>
          <w:color w:val="000000"/>
          <w:sz w:val="12"/>
          <w:lang w:val="it-IT"/>
        </w:rPr>
        <w:br/>
      </w:r>
      <w:r>
        <w:rPr>
          <w:rFonts w:ascii="BMWTypeLight" w:hAnsi="BMWTypeLight"/>
          <w:color w:val="000000"/>
          <w:sz w:val="12"/>
          <w:lang w:val="it-IT"/>
        </w:rPr>
        <w:br/>
        <w:t>R.E.A.</w:t>
      </w:r>
      <w:r>
        <w:rPr>
          <w:rFonts w:ascii="BMWTypeLight" w:hAnsi="BMWTypeLight"/>
          <w:color w:val="000000"/>
          <w:sz w:val="12"/>
          <w:lang w:val="it-IT"/>
        </w:rPr>
        <w:br/>
        <w:t>MI 1403223</w:t>
      </w:r>
      <w:r>
        <w:rPr>
          <w:rFonts w:ascii="BMWTypeLight" w:hAnsi="BMWTypeLight"/>
          <w:color w:val="000000"/>
          <w:sz w:val="12"/>
          <w:lang w:val="it-IT"/>
        </w:rPr>
        <w:br/>
      </w:r>
      <w:r>
        <w:rPr>
          <w:rFonts w:ascii="BMWTypeLight" w:hAnsi="BMWTypeLight"/>
          <w:color w:val="000000"/>
          <w:sz w:val="12"/>
          <w:lang w:val="it-IT"/>
        </w:rPr>
        <w:br/>
        <w:t>N. Reg. Impr.</w:t>
      </w:r>
      <w:r>
        <w:rPr>
          <w:rFonts w:ascii="BMWTypeLight" w:hAnsi="BMWTypeLight"/>
          <w:color w:val="000000"/>
          <w:sz w:val="12"/>
          <w:lang w:val="it-IT"/>
        </w:rPr>
        <w:br/>
        <w:t>MI 187982/1998</w:t>
      </w:r>
      <w:r>
        <w:rPr>
          <w:rFonts w:ascii="BMWTypeLight" w:hAnsi="BMWTypeLight"/>
          <w:color w:val="000000"/>
          <w:sz w:val="12"/>
          <w:lang w:val="it-IT"/>
        </w:rPr>
        <w:br/>
      </w:r>
      <w:r>
        <w:rPr>
          <w:rFonts w:ascii="BMWTypeLight" w:hAnsi="BMWTypeLight"/>
          <w:color w:val="000000"/>
          <w:sz w:val="12"/>
          <w:lang w:val="it-IT"/>
        </w:rPr>
        <w:br/>
        <w:t>Codice fiscale</w:t>
      </w:r>
      <w:r>
        <w:rPr>
          <w:rFonts w:ascii="BMWTypeLight" w:hAnsi="BMWTypeLight"/>
          <w:color w:val="000000"/>
          <w:sz w:val="12"/>
          <w:lang w:val="it-IT"/>
        </w:rPr>
        <w:br/>
        <w:t>01934110154</w:t>
      </w:r>
      <w:r>
        <w:rPr>
          <w:rFonts w:ascii="BMWTypeLight" w:hAnsi="BMWTypeLight"/>
          <w:color w:val="000000"/>
          <w:sz w:val="12"/>
          <w:lang w:val="it-IT"/>
        </w:rPr>
        <w:br/>
      </w:r>
      <w:r>
        <w:rPr>
          <w:rFonts w:ascii="BMWTypeLight" w:hAnsi="BMWTypeLight"/>
          <w:color w:val="000000"/>
          <w:sz w:val="12"/>
          <w:lang w:val="it-IT"/>
        </w:rPr>
        <w:br/>
        <w:t>Partita IVA</w:t>
      </w:r>
      <w:r>
        <w:rPr>
          <w:rFonts w:ascii="BMWTypeLight" w:hAnsi="BMWTypeLight"/>
          <w:color w:val="000000"/>
          <w:sz w:val="12"/>
          <w:lang w:val="it-IT"/>
        </w:rPr>
        <w:br/>
        <w:t>IT 12532500159</w:t>
      </w:r>
    </w:p>
    <w:p w14:paraId="2FEF9A13" w14:textId="77777777" w:rsidR="00AA5B2C" w:rsidRDefault="00AA5B2C" w:rsidP="00417A7A">
      <w:pPr>
        <w:framePr w:w="1304" w:h="6049" w:hRule="exact" w:hSpace="142" w:wrap="around" w:vAnchor="page" w:hAnchor="page" w:x="620" w:y="10265" w:anchorLock="1"/>
        <w:spacing w:line="240" w:lineRule="auto"/>
        <w:rPr>
          <w:rFonts w:ascii="BMWTypeLight" w:hAnsi="BMWTypeLight"/>
          <w:color w:val="000000"/>
          <w:sz w:val="12"/>
          <w:lang w:val="it-IT"/>
        </w:rPr>
      </w:pPr>
    </w:p>
    <w:p w14:paraId="15F69216" w14:textId="77777777" w:rsidR="00AA5B2C" w:rsidRDefault="00AA5B2C" w:rsidP="00417A7A">
      <w:pPr>
        <w:framePr w:w="1304" w:h="6049" w:hRule="exact" w:hSpace="142" w:wrap="around" w:vAnchor="page" w:hAnchor="page" w:x="620" w:y="10265" w:anchorLock="1"/>
        <w:spacing w:line="240" w:lineRule="auto"/>
        <w:rPr>
          <w:rFonts w:ascii="BMWTypeLight" w:hAnsi="BMWTypeLight"/>
          <w:lang w:val="it-IT"/>
        </w:rPr>
      </w:pPr>
    </w:p>
    <w:p w14:paraId="2F4F1EE6" w14:textId="77777777" w:rsidR="00AA5B2C" w:rsidRPr="00434DD5" w:rsidRDefault="00434DD5" w:rsidP="00A747BC">
      <w:pPr>
        <w:pStyle w:val="Header"/>
        <w:tabs>
          <w:tab w:val="clear" w:pos="4536"/>
          <w:tab w:val="clear" w:pos="9072"/>
          <w:tab w:val="left" w:pos="8505"/>
        </w:tabs>
        <w:spacing w:line="240" w:lineRule="exact"/>
        <w:ind w:right="28"/>
        <w:outlineLvl w:val="0"/>
        <w:rPr>
          <w:rFonts w:ascii="BMWType V2 Light" w:hAnsi="BMWType V2 Light" w:cs="BMWType V2 Light"/>
          <w:lang w:val="it-IT"/>
        </w:rPr>
      </w:pPr>
      <w:r>
        <w:rPr>
          <w:rFonts w:ascii="BMWType V2 Light" w:hAnsi="BMWType V2 Light" w:cs="BMWType V2 Light"/>
          <w:noProof/>
          <w:lang w:val="en-US" w:eastAsia="en-US"/>
        </w:rPr>
        <w:drawing>
          <wp:anchor distT="0" distB="0" distL="114300" distR="114300" simplePos="0" relativeHeight="251657728" behindDoc="0" locked="0" layoutInCell="1" allowOverlap="1" wp14:anchorId="00E71D79" wp14:editId="3D625511">
            <wp:simplePos x="0" y="0"/>
            <wp:positionH relativeFrom="column">
              <wp:posOffset>5005705</wp:posOffset>
            </wp:positionH>
            <wp:positionV relativeFrom="paragraph">
              <wp:posOffset>-1393825</wp:posOffset>
            </wp:positionV>
            <wp:extent cx="923925" cy="1095375"/>
            <wp:effectExtent l="19050" t="0" r="9525" b="0"/>
            <wp:wrapTight wrapText="bothSides">
              <wp:wrapPolygon edited="0">
                <wp:start x="-445" y="0"/>
                <wp:lineTo x="-445" y="21412"/>
                <wp:lineTo x="21823" y="21412"/>
                <wp:lineTo x="21823" y="0"/>
                <wp:lineTo x="-445" y="0"/>
              </wp:wrapPolygon>
            </wp:wrapTight>
            <wp:docPr id="2" name="Immagine 2"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i Group"/>
                    <pic:cNvPicPr>
                      <a:picLocks noChangeAspect="1" noChangeArrowheads="1"/>
                    </pic:cNvPicPr>
                  </pic:nvPicPr>
                  <pic:blipFill>
                    <a:blip r:embed="rId8" cstate="print"/>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00351362" w:rsidRPr="00434DD5">
        <w:rPr>
          <w:rFonts w:ascii="BMWType V2 Light" w:hAnsi="BMWType V2 Light" w:cs="BMWType V2 Light"/>
          <w:lang w:val="it-IT"/>
        </w:rPr>
        <w:t>Comunicato stampa N</w:t>
      </w:r>
      <w:r w:rsidR="00620FB2" w:rsidRPr="00434DD5">
        <w:rPr>
          <w:rFonts w:ascii="BMWType V2 Light" w:hAnsi="BMWType V2 Light" w:cs="BMWType V2 Light"/>
          <w:lang w:val="it-IT"/>
        </w:rPr>
        <w:t xml:space="preserve">. </w:t>
      </w:r>
      <w:r w:rsidR="00CB5C8F">
        <w:rPr>
          <w:rFonts w:ascii="BMWType V2 Light" w:hAnsi="BMWType V2 Light" w:cs="BMWType V2 Light"/>
          <w:lang w:val="it-IT"/>
        </w:rPr>
        <w:t>1</w:t>
      </w:r>
      <w:r w:rsidR="00C73295">
        <w:rPr>
          <w:rFonts w:ascii="BMWType V2 Light" w:hAnsi="BMWType V2 Light" w:cs="BMWType V2 Light"/>
          <w:lang w:val="it-IT"/>
        </w:rPr>
        <w:t>92</w:t>
      </w:r>
      <w:r w:rsidR="00D95625" w:rsidRPr="00434DD5">
        <w:rPr>
          <w:rFonts w:ascii="BMWType V2 Light" w:hAnsi="BMWType V2 Light" w:cs="BMWType V2 Light"/>
          <w:lang w:val="it-IT"/>
        </w:rPr>
        <w:t>/14</w:t>
      </w:r>
    </w:p>
    <w:p w14:paraId="09612D48" w14:textId="77777777" w:rsidR="00AA5B2C" w:rsidRPr="00434DD5" w:rsidRDefault="00AA5B2C">
      <w:pPr>
        <w:pStyle w:val="Header"/>
        <w:tabs>
          <w:tab w:val="clear" w:pos="4536"/>
          <w:tab w:val="clear" w:pos="9072"/>
          <w:tab w:val="left" w:pos="9214"/>
        </w:tabs>
        <w:spacing w:line="240" w:lineRule="exact"/>
        <w:ind w:right="28"/>
        <w:rPr>
          <w:rFonts w:ascii="BMWType V2 Light" w:hAnsi="BMWType V2 Light" w:cs="BMWType V2 Light"/>
          <w:lang w:val="it-IT"/>
        </w:rPr>
      </w:pPr>
    </w:p>
    <w:p w14:paraId="7012E0D2" w14:textId="77777777" w:rsidR="00D95625" w:rsidRPr="00434DD5" w:rsidRDefault="00D95625">
      <w:pPr>
        <w:tabs>
          <w:tab w:val="left" w:pos="9214"/>
        </w:tabs>
        <w:spacing w:line="240" w:lineRule="exact"/>
        <w:ind w:right="28"/>
        <w:rPr>
          <w:rFonts w:ascii="BMWType V2 Light" w:hAnsi="BMWType V2 Light" w:cs="BMWType V2 Light"/>
          <w:lang w:val="it-IT"/>
        </w:rPr>
      </w:pPr>
    </w:p>
    <w:p w14:paraId="1F47C4F0" w14:textId="77777777" w:rsidR="00C73295" w:rsidRDefault="00D95625" w:rsidP="00F732B8">
      <w:pPr>
        <w:spacing w:line="240" w:lineRule="auto"/>
        <w:ind w:right="170"/>
        <w:rPr>
          <w:rFonts w:ascii="BMWType V2 Light" w:hAnsi="BMWType V2 Light"/>
          <w:sz w:val="28"/>
          <w:szCs w:val="28"/>
          <w:lang w:val="it-IT"/>
        </w:rPr>
      </w:pPr>
      <w:r w:rsidRPr="00434DD5">
        <w:rPr>
          <w:rFonts w:ascii="BMWType V2 Light" w:hAnsi="BMWType V2 Light" w:cs="BMWType V2 Light"/>
          <w:lang w:val="it-IT"/>
        </w:rPr>
        <w:t>S</w:t>
      </w:r>
      <w:r w:rsidR="00AA5B2C" w:rsidRPr="00434DD5">
        <w:rPr>
          <w:rFonts w:ascii="BMWType V2 Light" w:hAnsi="BMWType V2 Light" w:cs="BMWType V2 Light"/>
          <w:lang w:val="it-IT"/>
        </w:rPr>
        <w:t xml:space="preserve">an Donato Milanese, </w:t>
      </w:r>
      <w:r w:rsidR="00733336">
        <w:rPr>
          <w:rFonts w:ascii="BMWType V2 Light" w:hAnsi="BMWType V2 Light" w:cs="BMWType V2 Light"/>
          <w:lang w:val="it-IT"/>
        </w:rPr>
        <w:t>1</w:t>
      </w:r>
      <w:r w:rsidR="00C73295">
        <w:rPr>
          <w:rFonts w:ascii="BMWType V2 Light" w:hAnsi="BMWType V2 Light" w:cs="BMWType V2 Light"/>
          <w:lang w:val="it-IT"/>
        </w:rPr>
        <w:t>0</w:t>
      </w:r>
      <w:r w:rsidR="00733336">
        <w:rPr>
          <w:rFonts w:ascii="BMWType V2 Light" w:hAnsi="BMWType V2 Light" w:cs="BMWType V2 Light"/>
          <w:lang w:val="it-IT"/>
        </w:rPr>
        <w:t xml:space="preserve"> dicembre</w:t>
      </w:r>
      <w:r w:rsidR="00351362" w:rsidRPr="00434DD5">
        <w:rPr>
          <w:rFonts w:ascii="BMWType V2 Light" w:hAnsi="BMWType V2 Light" w:cs="BMWType V2 Light"/>
          <w:lang w:val="it-IT"/>
        </w:rPr>
        <w:t xml:space="preserve"> 2014</w:t>
      </w:r>
      <w:r w:rsidR="00CB5C8F">
        <w:rPr>
          <w:rFonts w:ascii="BMWType V2 Light" w:hAnsi="BMWType V2 Light" w:cs="BMWType V2 Light"/>
          <w:lang w:val="it-IT"/>
        </w:rPr>
        <w:br/>
      </w:r>
      <w:r w:rsidR="00CB5C8F">
        <w:rPr>
          <w:rFonts w:ascii="BMWType V2 Light" w:hAnsi="BMWType V2 Light" w:cs="BMWType V2 Light"/>
          <w:lang w:val="it-IT"/>
        </w:rPr>
        <w:br/>
      </w:r>
      <w:r w:rsidR="00CB5C8F" w:rsidRPr="005F0CE7">
        <w:rPr>
          <w:rFonts w:ascii="BMWType V2 Light" w:hAnsi="BMWType V2 Light" w:cs="BMWType V2 Light"/>
          <w:lang w:val="it-IT"/>
        </w:rPr>
        <w:br/>
      </w:r>
      <w:r w:rsidR="00AD3057">
        <w:rPr>
          <w:rFonts w:ascii="BMWType V2 Light" w:hAnsi="BMWType V2 Light"/>
          <w:b/>
          <w:sz w:val="28"/>
          <w:szCs w:val="28"/>
          <w:lang w:val="it-IT"/>
        </w:rPr>
        <w:t>I</w:t>
      </w:r>
      <w:r w:rsidR="00D73525">
        <w:rPr>
          <w:rFonts w:ascii="BMWType V2 Light" w:hAnsi="BMWType V2 Light"/>
          <w:b/>
          <w:sz w:val="28"/>
          <w:szCs w:val="28"/>
          <w:lang w:val="it-IT"/>
        </w:rPr>
        <w:t>l</w:t>
      </w:r>
      <w:r w:rsidR="00AD3057">
        <w:rPr>
          <w:rFonts w:ascii="BMWType V2 Light" w:hAnsi="BMWType V2 Light"/>
          <w:b/>
          <w:sz w:val="28"/>
          <w:szCs w:val="28"/>
          <w:lang w:val="it-IT"/>
        </w:rPr>
        <w:t xml:space="preserve"> Pedestrian Warning</w:t>
      </w:r>
      <w:r w:rsidR="00C73295" w:rsidRPr="00B5200E">
        <w:rPr>
          <w:rFonts w:ascii="BMWType V2 Light" w:hAnsi="BMWType V2 Light"/>
          <w:b/>
          <w:sz w:val="28"/>
          <w:szCs w:val="28"/>
          <w:lang w:val="it-IT"/>
        </w:rPr>
        <w:t xml:space="preserve"> </w:t>
      </w:r>
      <w:r w:rsidR="002337B7">
        <w:rPr>
          <w:rFonts w:ascii="BMWType V2 Light" w:hAnsi="BMWType V2 Light"/>
          <w:b/>
          <w:sz w:val="28"/>
          <w:szCs w:val="28"/>
          <w:lang w:val="it-IT"/>
        </w:rPr>
        <w:t xml:space="preserve">con </w:t>
      </w:r>
      <w:r w:rsidR="00AD3057">
        <w:rPr>
          <w:rFonts w:ascii="BMWType V2 Light" w:hAnsi="BMWType V2 Light"/>
          <w:b/>
          <w:sz w:val="28"/>
          <w:szCs w:val="28"/>
          <w:lang w:val="it-IT"/>
        </w:rPr>
        <w:t>il City Braking Activ</w:t>
      </w:r>
      <w:r w:rsidR="00EC2086">
        <w:rPr>
          <w:rFonts w:ascii="BMWType V2 Light" w:hAnsi="BMWType V2 Light"/>
          <w:b/>
          <w:sz w:val="28"/>
          <w:szCs w:val="28"/>
          <w:lang w:val="it-IT"/>
        </w:rPr>
        <w:t>a</w:t>
      </w:r>
      <w:r w:rsidR="00AD3057">
        <w:rPr>
          <w:rFonts w:ascii="BMWType V2 Light" w:hAnsi="BMWType V2 Light"/>
          <w:b/>
          <w:sz w:val="28"/>
          <w:szCs w:val="28"/>
          <w:lang w:val="it-IT"/>
        </w:rPr>
        <w:t>tion di BMW ConnectedDri</w:t>
      </w:r>
      <w:r w:rsidR="00C73295" w:rsidRPr="00B5200E">
        <w:rPr>
          <w:rFonts w:ascii="BMWType V2 Light" w:hAnsi="BMWType V2 Light"/>
          <w:b/>
          <w:sz w:val="28"/>
          <w:szCs w:val="28"/>
          <w:lang w:val="it-IT"/>
        </w:rPr>
        <w:t>ve riceve il premio Euro NCAP Advanced 2014</w:t>
      </w:r>
      <w:r w:rsidR="00C73295">
        <w:rPr>
          <w:b/>
          <w:sz w:val="36"/>
          <w:szCs w:val="36"/>
          <w:lang w:val="it-IT"/>
        </w:rPr>
        <w:br/>
      </w:r>
      <w:r w:rsidR="00C73295" w:rsidRPr="00B5200E">
        <w:rPr>
          <w:rFonts w:ascii="BMWType V2 Light" w:hAnsi="BMWType V2 Light"/>
          <w:sz w:val="28"/>
          <w:szCs w:val="28"/>
          <w:lang w:val="it-IT"/>
        </w:rPr>
        <w:t>Gli esperti de</w:t>
      </w:r>
      <w:r w:rsidR="00EC2086">
        <w:rPr>
          <w:rFonts w:ascii="BMWType V2 Light" w:hAnsi="BMWType V2 Light"/>
          <w:sz w:val="28"/>
          <w:szCs w:val="28"/>
          <w:lang w:val="it-IT"/>
        </w:rPr>
        <w:t>lla sicurezza dell’istituto di prove e</w:t>
      </w:r>
      <w:r w:rsidR="00C73295" w:rsidRPr="00B5200E">
        <w:rPr>
          <w:rFonts w:ascii="BMWType V2 Light" w:hAnsi="BMWType V2 Light"/>
          <w:sz w:val="28"/>
          <w:szCs w:val="28"/>
          <w:lang w:val="it-IT"/>
        </w:rPr>
        <w:t>uropeo</w:t>
      </w:r>
      <w:r w:rsidR="00EC2086">
        <w:rPr>
          <w:rFonts w:ascii="BMWType V2 Light" w:hAnsi="BMWType V2 Light"/>
          <w:sz w:val="28"/>
          <w:szCs w:val="28"/>
          <w:lang w:val="it-IT"/>
        </w:rPr>
        <w:t xml:space="preserve"> premiano il sistema avanzato e</w:t>
      </w:r>
      <w:r w:rsidR="00C73295" w:rsidRPr="00B5200E">
        <w:rPr>
          <w:rFonts w:ascii="BMWType V2 Light" w:hAnsi="BMWType V2 Light"/>
          <w:sz w:val="28"/>
          <w:szCs w:val="28"/>
          <w:lang w:val="it-IT"/>
        </w:rPr>
        <w:t xml:space="preserve"> </w:t>
      </w:r>
      <w:r w:rsidR="00C73295" w:rsidRPr="00AD3057">
        <w:rPr>
          <w:rFonts w:ascii="BMWType V2 Light" w:hAnsi="BMWType V2 Light"/>
          <w:sz w:val="28"/>
          <w:szCs w:val="28"/>
          <w:lang w:val="it-IT"/>
        </w:rPr>
        <w:t>innovativo</w:t>
      </w:r>
      <w:r w:rsidR="00C73295" w:rsidRPr="00B5200E">
        <w:rPr>
          <w:rFonts w:ascii="BMWType V2 Light" w:hAnsi="BMWType V2 Light"/>
          <w:sz w:val="28"/>
          <w:szCs w:val="28"/>
          <w:lang w:val="it-IT"/>
        </w:rPr>
        <w:t xml:space="preserve"> nel campo della prevenzione di incidenti.</w:t>
      </w:r>
      <w:r w:rsidR="00C73295" w:rsidRPr="00B5200E">
        <w:rPr>
          <w:rFonts w:ascii="BMWType V2 Light" w:hAnsi="BMWType V2 Light"/>
          <w:sz w:val="28"/>
          <w:szCs w:val="28"/>
          <w:lang w:val="it-IT"/>
        </w:rPr>
        <w:br/>
        <w:t xml:space="preserve">Un premio speciale è stato assegnato </w:t>
      </w:r>
      <w:r w:rsidR="00365F91">
        <w:rPr>
          <w:rFonts w:ascii="BMWType V2 Light" w:hAnsi="BMWType V2 Light"/>
          <w:sz w:val="28"/>
          <w:szCs w:val="28"/>
          <w:lang w:val="it-IT"/>
        </w:rPr>
        <w:t>a BMW per la seconda volta</w:t>
      </w:r>
      <w:r w:rsidR="00365F91">
        <w:rPr>
          <w:rFonts w:ascii="BMWType V2 Light" w:hAnsi="BMWType V2 Light"/>
          <w:sz w:val="28"/>
          <w:szCs w:val="28"/>
          <w:lang w:val="it-IT"/>
        </w:rPr>
        <w:br/>
      </w:r>
      <w:r w:rsidR="00C73295" w:rsidRPr="00B5200E">
        <w:rPr>
          <w:rFonts w:ascii="BMWType V2 Light" w:hAnsi="BMWType V2 Light"/>
          <w:sz w:val="28"/>
          <w:szCs w:val="28"/>
          <w:lang w:val="it-IT"/>
        </w:rPr>
        <w:t>dal 2010</w:t>
      </w:r>
      <w:r w:rsidR="00EC2086">
        <w:rPr>
          <w:rFonts w:ascii="BMWType V2 Light" w:hAnsi="BMWType V2 Light"/>
          <w:sz w:val="28"/>
          <w:szCs w:val="28"/>
          <w:lang w:val="it-IT"/>
        </w:rPr>
        <w:t>.</w:t>
      </w:r>
    </w:p>
    <w:p w14:paraId="1F5AED5A" w14:textId="77777777" w:rsidR="00C73295" w:rsidRPr="00C73295" w:rsidRDefault="00C73295" w:rsidP="00F732B8">
      <w:pPr>
        <w:spacing w:line="240" w:lineRule="auto"/>
        <w:ind w:right="170"/>
        <w:rPr>
          <w:rFonts w:ascii="BMWType V2 Light" w:hAnsi="BMWType V2 Light"/>
          <w:sz w:val="28"/>
          <w:szCs w:val="28"/>
          <w:lang w:val="it-IT"/>
        </w:rPr>
      </w:pPr>
      <w:r>
        <w:rPr>
          <w:sz w:val="24"/>
          <w:szCs w:val="24"/>
          <w:lang w:val="it-IT"/>
        </w:rPr>
        <w:br/>
      </w:r>
      <w:r w:rsidRPr="00B5200E">
        <w:rPr>
          <w:rFonts w:ascii="BMWType V2 Light" w:hAnsi="BMWType V2 Light"/>
          <w:b/>
          <w:szCs w:val="22"/>
          <w:lang w:val="it-IT"/>
        </w:rPr>
        <w:t>Monaco</w:t>
      </w:r>
      <w:r w:rsidR="00D73525">
        <w:rPr>
          <w:rFonts w:ascii="BMWType V2 Light" w:hAnsi="BMWType V2 Light"/>
          <w:b/>
          <w:szCs w:val="22"/>
          <w:lang w:val="it-IT"/>
        </w:rPr>
        <w:t xml:space="preserve">. </w:t>
      </w:r>
      <w:r w:rsidR="00D73525">
        <w:rPr>
          <w:rFonts w:ascii="BMWType V2 Light" w:hAnsi="BMWType V2 Light"/>
          <w:szCs w:val="22"/>
          <w:lang w:val="it-IT"/>
        </w:rPr>
        <w:t xml:space="preserve">Il Pedestrian Warning con il City Braking Activation </w:t>
      </w:r>
      <w:r w:rsidRPr="00B5200E">
        <w:rPr>
          <w:rFonts w:ascii="BMWType V2 Light" w:hAnsi="BMWType V2 Light"/>
          <w:szCs w:val="22"/>
          <w:lang w:val="it-IT"/>
        </w:rPr>
        <w:t>rappresenta il secondo sistema di assistenza alla guida di BMW ConnectedDrive a cui viene conferito il premio Euro NCAP Advanced. Il sistema di sicurezza basato su telecamere, disponibile per quasi tutta la gamma attual</w:t>
      </w:r>
      <w:r w:rsidR="00D73525">
        <w:rPr>
          <w:rFonts w:ascii="BMWType V2 Light" w:hAnsi="BMWType V2 Light"/>
          <w:szCs w:val="22"/>
          <w:lang w:val="it-IT"/>
        </w:rPr>
        <w:t>e</w:t>
      </w:r>
      <w:r w:rsidRPr="00B5200E">
        <w:rPr>
          <w:rFonts w:ascii="BMWType V2 Light" w:hAnsi="BMWType V2 Light"/>
          <w:szCs w:val="22"/>
          <w:lang w:val="it-IT"/>
        </w:rPr>
        <w:t xml:space="preserve"> del BMW Group, aiuta </w:t>
      </w:r>
      <w:r>
        <w:rPr>
          <w:rFonts w:ascii="BMWType V2 Light" w:hAnsi="BMWType V2 Light"/>
          <w:szCs w:val="22"/>
          <w:lang w:val="it-IT"/>
        </w:rPr>
        <w:t>a ridurre il pericolo di collis</w:t>
      </w:r>
      <w:r w:rsidRPr="00B5200E">
        <w:rPr>
          <w:rFonts w:ascii="BMWType V2 Light" w:hAnsi="BMWType V2 Light"/>
          <w:szCs w:val="22"/>
          <w:lang w:val="it-IT"/>
        </w:rPr>
        <w:t xml:space="preserve">ioni con i pedoni nel traffico urbano. Questo premio </w:t>
      </w:r>
      <w:r w:rsidR="00D73525">
        <w:rPr>
          <w:rFonts w:ascii="BMWType V2 Light" w:hAnsi="BMWType V2 Light"/>
          <w:szCs w:val="22"/>
          <w:lang w:val="it-IT"/>
        </w:rPr>
        <w:t>ha il fine di</w:t>
      </w:r>
      <w:r w:rsidRPr="00B5200E">
        <w:rPr>
          <w:rFonts w:ascii="BMWType V2 Light" w:hAnsi="BMWType V2 Light"/>
          <w:szCs w:val="22"/>
          <w:lang w:val="it-IT"/>
        </w:rPr>
        <w:t xml:space="preserve"> valutare la sicurezza Euro NCAP (European New Car Assessment Programme)</w:t>
      </w:r>
      <w:r w:rsidR="00D73525">
        <w:rPr>
          <w:rFonts w:ascii="BMWType V2 Light" w:hAnsi="BMWType V2 Light"/>
          <w:szCs w:val="22"/>
          <w:lang w:val="it-IT"/>
        </w:rPr>
        <w:t xml:space="preserve"> e </w:t>
      </w:r>
      <w:r w:rsidRPr="00B5200E">
        <w:rPr>
          <w:rFonts w:ascii="BMWType V2 Light" w:hAnsi="BMWType V2 Light"/>
          <w:szCs w:val="22"/>
          <w:lang w:val="it-IT"/>
        </w:rPr>
        <w:t xml:space="preserve">viene conferito </w:t>
      </w:r>
      <w:r w:rsidR="0017167D">
        <w:rPr>
          <w:rFonts w:ascii="BMWType V2 Light" w:hAnsi="BMWType V2 Light"/>
          <w:szCs w:val="22"/>
          <w:lang w:val="it-IT"/>
        </w:rPr>
        <w:t>come riconoscimento per le</w:t>
      </w:r>
      <w:r w:rsidRPr="00B5200E">
        <w:rPr>
          <w:rFonts w:ascii="BMWType V2 Light" w:hAnsi="BMWType V2 Light"/>
          <w:szCs w:val="22"/>
          <w:lang w:val="it-IT"/>
        </w:rPr>
        <w:t xml:space="preserve"> innovazioni nel campo della prevenzione di incidenti e della protezione degli occupanti delle vetture. Alla presentazione inaugurale del premio Euro NCAP Advanced nel 2010, </w:t>
      </w:r>
      <w:r w:rsidR="0017167D">
        <w:rPr>
          <w:rFonts w:ascii="BMWType V2 Light" w:hAnsi="BMWType V2 Light"/>
          <w:szCs w:val="22"/>
          <w:lang w:val="it-IT"/>
        </w:rPr>
        <w:t>il riconoscimento</w:t>
      </w:r>
      <w:r w:rsidR="007A018D">
        <w:rPr>
          <w:rFonts w:ascii="BMWType V2 Light" w:hAnsi="BMWType V2 Light"/>
          <w:szCs w:val="22"/>
          <w:lang w:val="it-IT"/>
        </w:rPr>
        <w:t xml:space="preserve"> è stato conferito al </w:t>
      </w:r>
      <w:r w:rsidR="007A018D" w:rsidRPr="00B5200E">
        <w:rPr>
          <w:rFonts w:ascii="BMWType V2 Light" w:hAnsi="BMWType V2 Light"/>
          <w:szCs w:val="22"/>
          <w:lang w:val="it-IT"/>
        </w:rPr>
        <w:t xml:space="preserve">BMW ConnectedDrive </w:t>
      </w:r>
      <w:r w:rsidR="0017167D">
        <w:rPr>
          <w:rFonts w:ascii="BMWType V2 Light" w:hAnsi="BMWType V2 Light"/>
          <w:szCs w:val="22"/>
          <w:lang w:val="it-IT"/>
        </w:rPr>
        <w:t>Intelligent Emergency Call</w:t>
      </w:r>
      <w:r w:rsidRPr="00B5200E">
        <w:rPr>
          <w:rFonts w:ascii="BMWType V2 Light" w:hAnsi="BMWType V2 Light"/>
          <w:szCs w:val="22"/>
          <w:lang w:val="it-IT"/>
        </w:rPr>
        <w:t xml:space="preserve"> con localizzazione automatica e rilevamento della gravità dell’incidente.</w:t>
      </w:r>
      <w:r>
        <w:rPr>
          <w:rFonts w:ascii="BMWType V2 Light" w:hAnsi="BMWType V2 Light"/>
          <w:szCs w:val="22"/>
          <w:lang w:val="it-IT"/>
        </w:rPr>
        <w:br/>
      </w:r>
    </w:p>
    <w:p w14:paraId="7E505814" w14:textId="77777777" w:rsidR="00C73295" w:rsidRPr="00B5200E" w:rsidRDefault="00C73295" w:rsidP="00F732B8">
      <w:pPr>
        <w:ind w:right="170"/>
        <w:rPr>
          <w:rFonts w:ascii="BMWType V2 Light" w:hAnsi="BMWType V2 Light"/>
          <w:szCs w:val="22"/>
          <w:lang w:val="it-IT"/>
        </w:rPr>
      </w:pPr>
      <w:r w:rsidRPr="00B5200E">
        <w:rPr>
          <w:rFonts w:ascii="BMWType V2 Light" w:hAnsi="BMWType V2 Light"/>
          <w:szCs w:val="22"/>
          <w:lang w:val="it-IT"/>
        </w:rPr>
        <w:t xml:space="preserve">Il premio completa il sistema di valutazione con un giudizio massimo di cinque stelle – riconosciuto in tutta Europa – </w:t>
      </w:r>
      <w:r w:rsidR="00EC2086">
        <w:rPr>
          <w:rFonts w:ascii="BMWType V2 Light" w:hAnsi="BMWType V2 Light"/>
          <w:szCs w:val="22"/>
          <w:lang w:val="it-IT"/>
        </w:rPr>
        <w:t>e</w:t>
      </w:r>
      <w:r w:rsidRPr="00B5200E">
        <w:rPr>
          <w:rFonts w:ascii="BMWType V2 Light" w:hAnsi="BMWType V2 Light"/>
          <w:szCs w:val="22"/>
          <w:lang w:val="it-IT"/>
        </w:rPr>
        <w:t xml:space="preserve"> allo stesso tempo tiene conto di caratteristiche innovative di sicurezza la cui funzione supera i requisiti delle prove Euro NCAP. Come ultimo modello nel portafoglio del marchio premium di Monaco, la BMW Serie 2 Active Tourer (consumi di 6,5-3,8 litri; emi</w:t>
      </w:r>
      <w:r w:rsidR="00A42BDA">
        <w:rPr>
          <w:rFonts w:ascii="BMWType V2 Light" w:hAnsi="BMWType V2 Light"/>
          <w:szCs w:val="22"/>
          <w:lang w:val="it-IT"/>
        </w:rPr>
        <w:t>ssioni combinate di 152-99 g/km)*,</w:t>
      </w:r>
      <w:r w:rsidR="00A42BDA" w:rsidRPr="00B5200E">
        <w:rPr>
          <w:rFonts w:ascii="BMWType V2 Light" w:hAnsi="BMWType V2 Light"/>
          <w:szCs w:val="22"/>
          <w:lang w:val="it-IT"/>
        </w:rPr>
        <w:t xml:space="preserve"> </w:t>
      </w:r>
      <w:r w:rsidRPr="00B5200E">
        <w:rPr>
          <w:rFonts w:ascii="BMWType V2 Light" w:hAnsi="BMWType V2 Light"/>
          <w:szCs w:val="22"/>
          <w:lang w:val="it-IT"/>
        </w:rPr>
        <w:t xml:space="preserve">recentemente accreditata del massimo </w:t>
      </w:r>
      <w:r w:rsidR="00EC2086">
        <w:rPr>
          <w:rFonts w:ascii="BMWType V2 Light" w:hAnsi="BMWType V2 Light"/>
          <w:szCs w:val="22"/>
          <w:lang w:val="it-IT"/>
        </w:rPr>
        <w:t xml:space="preserve">punteggio </w:t>
      </w:r>
      <w:r w:rsidRPr="00B5200E">
        <w:rPr>
          <w:rFonts w:ascii="BMWType V2 Light" w:hAnsi="BMWType V2 Light"/>
          <w:szCs w:val="22"/>
          <w:lang w:val="it-IT"/>
        </w:rPr>
        <w:t xml:space="preserve">di cinque stelle nel crash test Euro NCAP, riceve ora il premio Euro NCAP Advanced. La BMW Serie 2 Active Tourer è equipaggiata di serie con una telecamera montata sul parabrezza alla base dello specchietto retrovisore, insieme </w:t>
      </w:r>
      <w:r w:rsidR="00A42BDA">
        <w:rPr>
          <w:rFonts w:ascii="BMWType V2 Light" w:hAnsi="BMWType V2 Light"/>
          <w:szCs w:val="22"/>
          <w:lang w:val="it-IT"/>
        </w:rPr>
        <w:t xml:space="preserve">al Collision Warning </w:t>
      </w:r>
      <w:r w:rsidRPr="00B5200E">
        <w:rPr>
          <w:rFonts w:ascii="BMWType V2 Light" w:hAnsi="BMWType V2 Light"/>
          <w:szCs w:val="22"/>
          <w:lang w:val="it-IT"/>
        </w:rPr>
        <w:t xml:space="preserve">con la funzione </w:t>
      </w:r>
      <w:r w:rsidR="009931F5">
        <w:rPr>
          <w:rFonts w:ascii="BMWType V2 Light" w:hAnsi="BMWType V2 Light"/>
          <w:szCs w:val="22"/>
          <w:lang w:val="it-IT"/>
        </w:rPr>
        <w:t>di City Braking Activation</w:t>
      </w:r>
      <w:r w:rsidRPr="00B5200E">
        <w:rPr>
          <w:rFonts w:ascii="BMWType V2 Light" w:hAnsi="BMWType V2 Light"/>
          <w:szCs w:val="22"/>
          <w:lang w:val="it-IT"/>
        </w:rPr>
        <w:t xml:space="preserve">. Il pacchetto Driving Assistant, opzionale su richiesta, valorizza ulteriormente </w:t>
      </w:r>
      <w:r w:rsidR="009931F5">
        <w:rPr>
          <w:rFonts w:ascii="BMWType V2 Light" w:hAnsi="BMWType V2 Light"/>
          <w:szCs w:val="22"/>
          <w:lang w:val="it-IT"/>
        </w:rPr>
        <w:t>il Pedestrian Warning</w:t>
      </w:r>
      <w:r w:rsidRPr="00B5200E">
        <w:rPr>
          <w:rFonts w:ascii="BMWType V2 Light" w:hAnsi="BMWType V2 Light"/>
          <w:szCs w:val="22"/>
          <w:lang w:val="it-IT"/>
        </w:rPr>
        <w:t xml:space="preserve"> con la funzione di </w:t>
      </w:r>
      <w:r w:rsidR="009931F5">
        <w:rPr>
          <w:rFonts w:ascii="BMWType V2 Light" w:hAnsi="BMWType V2 Light"/>
          <w:szCs w:val="22"/>
          <w:lang w:val="it-IT"/>
        </w:rPr>
        <w:t>City Braking Activation</w:t>
      </w:r>
      <w:r w:rsidRPr="00B5200E">
        <w:rPr>
          <w:rFonts w:ascii="BMWType V2 Light" w:hAnsi="BMWType V2 Light"/>
          <w:szCs w:val="22"/>
          <w:lang w:val="it-IT"/>
        </w:rPr>
        <w:t xml:space="preserve">, nonché il sistema di </w:t>
      </w:r>
      <w:r w:rsidR="009931F5">
        <w:rPr>
          <w:rFonts w:ascii="BMWType V2 Light" w:hAnsi="BMWType V2 Light"/>
          <w:szCs w:val="22"/>
          <w:lang w:val="it-IT"/>
        </w:rPr>
        <w:t>Lane Departure Warning</w:t>
      </w:r>
      <w:r w:rsidRPr="00B5200E">
        <w:rPr>
          <w:rFonts w:ascii="BMWType V2 Light" w:hAnsi="BMWType V2 Light"/>
          <w:szCs w:val="22"/>
          <w:lang w:val="it-IT"/>
        </w:rPr>
        <w:t xml:space="preserve">, </w:t>
      </w:r>
      <w:r w:rsidR="009931F5">
        <w:rPr>
          <w:rFonts w:ascii="BMWType V2 Light" w:hAnsi="BMWType V2 Light"/>
          <w:szCs w:val="22"/>
          <w:lang w:val="it-IT"/>
        </w:rPr>
        <w:t>l’High Beam Assistant e lo Speed Limit Info</w:t>
      </w:r>
      <w:r w:rsidRPr="00B5200E">
        <w:rPr>
          <w:rFonts w:ascii="BMWType V2 Light" w:hAnsi="BMWType V2 Light"/>
          <w:szCs w:val="22"/>
          <w:lang w:val="it-IT"/>
        </w:rPr>
        <w:t xml:space="preserve"> con informazioni sul display del divieto di sorpasso.</w:t>
      </w:r>
    </w:p>
    <w:p w14:paraId="6B4FF4EB" w14:textId="77777777" w:rsidR="00C73295" w:rsidRPr="00B5200E" w:rsidRDefault="00C73295" w:rsidP="00F732B8">
      <w:pPr>
        <w:ind w:right="170"/>
        <w:rPr>
          <w:rFonts w:ascii="BMWType V2 Light" w:hAnsi="BMWType V2 Light"/>
          <w:szCs w:val="22"/>
          <w:lang w:val="it-IT"/>
        </w:rPr>
      </w:pPr>
      <w:r>
        <w:rPr>
          <w:rFonts w:ascii="BMWType V2 Light" w:hAnsi="BMWType V2 Light"/>
          <w:szCs w:val="22"/>
          <w:lang w:val="it-IT"/>
        </w:rPr>
        <w:br/>
      </w:r>
      <w:r w:rsidRPr="00B5200E">
        <w:rPr>
          <w:rFonts w:ascii="BMWType V2 Light" w:hAnsi="BMWType V2 Light"/>
          <w:szCs w:val="22"/>
          <w:lang w:val="it-IT"/>
        </w:rPr>
        <w:t xml:space="preserve">Per un gran numero di altri veicoli dell’attuale gamma BMW, il Driving Assistant è anche disponibile in configurazioni specifiche per i singoli modelli. </w:t>
      </w:r>
      <w:r w:rsidR="004F0D8E">
        <w:rPr>
          <w:rFonts w:ascii="BMWType V2 Light" w:hAnsi="BMWType V2 Light"/>
          <w:szCs w:val="22"/>
          <w:lang w:val="it-IT"/>
        </w:rPr>
        <w:t>Il Pedestrian Warning</w:t>
      </w:r>
      <w:r w:rsidR="004F0D8E" w:rsidRPr="00B5200E">
        <w:rPr>
          <w:rFonts w:ascii="BMWType V2 Light" w:hAnsi="BMWType V2 Light"/>
          <w:szCs w:val="22"/>
          <w:lang w:val="it-IT"/>
        </w:rPr>
        <w:t xml:space="preserve"> con la funzione di </w:t>
      </w:r>
      <w:r w:rsidR="004F0D8E">
        <w:rPr>
          <w:rFonts w:ascii="BMWType V2 Light" w:hAnsi="BMWType V2 Light"/>
          <w:szCs w:val="22"/>
          <w:lang w:val="it-IT"/>
        </w:rPr>
        <w:t>City Braking Activation</w:t>
      </w:r>
      <w:r w:rsidRPr="00B5200E">
        <w:rPr>
          <w:rFonts w:ascii="BMWType V2 Light" w:hAnsi="BMWType V2 Light"/>
          <w:szCs w:val="22"/>
          <w:lang w:val="it-IT"/>
        </w:rPr>
        <w:t xml:space="preserve"> premiato dall’Euro NCAP è </w:t>
      </w:r>
      <w:r w:rsidR="00EC2086">
        <w:rPr>
          <w:rFonts w:ascii="BMWType V2 Light" w:hAnsi="BMWType V2 Light"/>
          <w:szCs w:val="22"/>
          <w:lang w:val="it-IT"/>
        </w:rPr>
        <w:t>attivo</w:t>
      </w:r>
      <w:r w:rsidRPr="00B5200E">
        <w:rPr>
          <w:rFonts w:ascii="BMWType V2 Light" w:hAnsi="BMWType V2 Light"/>
          <w:szCs w:val="22"/>
          <w:lang w:val="it-IT"/>
        </w:rPr>
        <w:t xml:space="preserve"> a velocità tra i 10 ed i 60 km/h, rendendolo ideale per evitare incidenti con i pedoni nel traffico urbano.</w:t>
      </w:r>
    </w:p>
    <w:p w14:paraId="7573CCBC" w14:textId="77777777" w:rsidR="00C73295" w:rsidRPr="00B5200E" w:rsidRDefault="00C73295" w:rsidP="00F732B8">
      <w:pPr>
        <w:ind w:right="170"/>
        <w:rPr>
          <w:rFonts w:ascii="BMWType V2 Light" w:hAnsi="BMWType V2 Light"/>
          <w:szCs w:val="22"/>
          <w:lang w:val="it-IT"/>
        </w:rPr>
      </w:pPr>
      <w:r w:rsidRPr="00B5200E">
        <w:rPr>
          <w:rFonts w:ascii="BMWType V2 Light" w:hAnsi="BMWType V2 Light"/>
          <w:szCs w:val="22"/>
          <w:lang w:val="it-IT"/>
        </w:rPr>
        <w:t xml:space="preserve">Il sistema analizza le situazioni del traffico basate sulle informazioni ottenute dalla telecamera. Non appena viene rilevata una potenziale collisione con un pedone, il guidatore viene indotto ad agire mediante un segnale audiovisivo sul pannello strumenti, mentre il sistema frenante viene preparato per una risposta più veloce. La preparazione anticipata della frenata aiuta il guidatore </w:t>
      </w:r>
      <w:r w:rsidR="00EC2086">
        <w:rPr>
          <w:rFonts w:ascii="BMWType V2 Light" w:hAnsi="BMWType V2 Light"/>
          <w:szCs w:val="22"/>
          <w:lang w:val="it-IT"/>
        </w:rPr>
        <w:t>a</w:t>
      </w:r>
      <w:r w:rsidRPr="00B5200E">
        <w:rPr>
          <w:rFonts w:ascii="BMWType V2 Light" w:hAnsi="BMWType V2 Light"/>
          <w:szCs w:val="22"/>
          <w:lang w:val="it-IT"/>
        </w:rPr>
        <w:t xml:space="preserve"> effettuare una rapida decelerazione per assicurare la distanza più breve possibile di frenata, anche se il pedale dei freni non viene spinto a fondo. Nel caso di un’emergenza, il sistema autonomamente iniziata la frenata, assicurando che la velocità al momento della collisione venga ridotta. L’intervento può portare un veicolo che viaggia a bassa velocità ad un completo stop.</w:t>
      </w:r>
      <w:r w:rsidR="00671593">
        <w:rPr>
          <w:rFonts w:ascii="BMWType V2 Light" w:hAnsi="BMWType V2 Light"/>
          <w:szCs w:val="22"/>
          <w:lang w:val="it-IT"/>
        </w:rPr>
        <w:br/>
      </w:r>
    </w:p>
    <w:p w14:paraId="768241C1" w14:textId="643A10C4" w:rsidR="00C73295" w:rsidRPr="00B5200E" w:rsidRDefault="000E4077" w:rsidP="00F732B8">
      <w:pPr>
        <w:ind w:right="170"/>
        <w:rPr>
          <w:rFonts w:ascii="BMWType V2 Light" w:hAnsi="BMWType V2 Light"/>
          <w:szCs w:val="22"/>
          <w:lang w:val="it-IT"/>
        </w:rPr>
      </w:pPr>
      <w:r>
        <w:rPr>
          <w:rFonts w:ascii="BMWType V2 Light" w:hAnsi="BMWType V2 Light"/>
          <w:szCs w:val="22"/>
          <w:lang w:val="it-IT"/>
        </w:rPr>
        <w:t>Il Pedestrian Warning</w:t>
      </w:r>
      <w:r w:rsidRPr="00B5200E">
        <w:rPr>
          <w:rFonts w:ascii="BMWType V2 Light" w:hAnsi="BMWType V2 Light"/>
          <w:szCs w:val="22"/>
          <w:lang w:val="it-IT"/>
        </w:rPr>
        <w:t xml:space="preserve"> con la funzione di </w:t>
      </w:r>
      <w:r>
        <w:rPr>
          <w:rFonts w:ascii="BMWType V2 Light" w:hAnsi="BMWType V2 Light"/>
          <w:szCs w:val="22"/>
          <w:lang w:val="it-IT"/>
        </w:rPr>
        <w:t>City Braking Activation</w:t>
      </w:r>
      <w:r w:rsidRPr="00B5200E">
        <w:rPr>
          <w:rFonts w:ascii="BMWType V2 Light" w:hAnsi="BMWType V2 Light"/>
          <w:szCs w:val="22"/>
          <w:lang w:val="it-IT"/>
        </w:rPr>
        <w:t xml:space="preserve"> </w:t>
      </w:r>
      <w:r w:rsidR="00C73295" w:rsidRPr="00B5200E">
        <w:rPr>
          <w:rFonts w:ascii="BMWType V2 Light" w:hAnsi="BMWType V2 Light"/>
          <w:szCs w:val="22"/>
          <w:lang w:val="it-IT"/>
        </w:rPr>
        <w:t xml:space="preserve">è stato ampiamente testato da esperti della sicurezza di un laboratorio indipendente Euro NCAP. Il conferimento del premio speciale corrobora in maniera notevole l’efficacia e l’affidabilità del sistema, che è disponibile virtualmente </w:t>
      </w:r>
      <w:r>
        <w:rPr>
          <w:rFonts w:ascii="BMWType V2 Light" w:hAnsi="BMWType V2 Light"/>
          <w:szCs w:val="22"/>
          <w:lang w:val="it-IT"/>
        </w:rPr>
        <w:t xml:space="preserve">per </w:t>
      </w:r>
      <w:r w:rsidR="00C73295" w:rsidRPr="00B5200E">
        <w:rPr>
          <w:rFonts w:ascii="BMWType V2 Light" w:hAnsi="BMWType V2 Light"/>
          <w:szCs w:val="22"/>
          <w:lang w:val="it-IT"/>
        </w:rPr>
        <w:t>tutto il portafoglio di modelli – dalla BMW Serie 1 fino ad arrivare alla BMW Serie 7.</w:t>
      </w:r>
      <w:r w:rsidR="00EF25FD">
        <w:rPr>
          <w:rFonts w:ascii="BMWType V2 Light" w:hAnsi="BMWType V2 Light"/>
          <w:szCs w:val="22"/>
          <w:lang w:val="it-IT"/>
        </w:rPr>
        <w:br/>
      </w:r>
      <w:r w:rsidR="00EF25FD">
        <w:rPr>
          <w:rFonts w:ascii="BMWType V2 Light" w:hAnsi="BMWType V2 Light"/>
          <w:szCs w:val="22"/>
          <w:lang w:val="it-IT"/>
        </w:rPr>
        <w:br/>
      </w:r>
      <w:r w:rsidR="00EF25FD" w:rsidRPr="00EF25FD">
        <w:rPr>
          <w:rFonts w:ascii="BMWType V2 Light" w:hAnsi="BMWType V2 Light"/>
          <w:sz w:val="18"/>
          <w:szCs w:val="18"/>
          <w:lang w:val="it-IT"/>
        </w:rPr>
        <w:t xml:space="preserve">* </w:t>
      </w:r>
      <w:r w:rsidR="00EF25FD" w:rsidRPr="00EF25FD">
        <w:rPr>
          <w:rFonts w:ascii="BMWType V2 Light" w:hAnsi="BMWType V2 Light"/>
          <w:sz w:val="18"/>
          <w:szCs w:val="18"/>
          <w:lang w:val="it-IT"/>
        </w:rPr>
        <w:t xml:space="preserve">Consumi di carburante calcolati sulla base del ciclo di prove ECE, a seconda del formato </w:t>
      </w:r>
      <w:r w:rsidR="00E57154">
        <w:rPr>
          <w:rFonts w:ascii="BMWType V2 Light" w:hAnsi="BMWType V2 Light"/>
          <w:sz w:val="18"/>
          <w:szCs w:val="18"/>
          <w:lang w:val="it-IT"/>
        </w:rPr>
        <w:t>dei</w:t>
      </w:r>
      <w:bookmarkStart w:id="0" w:name="_GoBack"/>
      <w:bookmarkEnd w:id="0"/>
      <w:r w:rsidR="00EF25FD" w:rsidRPr="00EF25FD">
        <w:rPr>
          <w:rFonts w:ascii="BMWType V2 Light" w:hAnsi="BMWType V2 Light"/>
          <w:sz w:val="18"/>
          <w:szCs w:val="18"/>
          <w:lang w:val="it-IT"/>
        </w:rPr>
        <w:t xml:space="preserve"> pneumatici usati.</w:t>
      </w:r>
      <w:r w:rsidR="00671593">
        <w:rPr>
          <w:rFonts w:ascii="BMWType V2 Light" w:hAnsi="BMWType V2 Light"/>
          <w:szCs w:val="22"/>
          <w:lang w:val="it-IT"/>
        </w:rPr>
        <w:br/>
      </w:r>
      <w:r w:rsidR="00671593">
        <w:rPr>
          <w:rFonts w:ascii="BMWType V2 Light" w:hAnsi="BMWType V2 Light"/>
          <w:szCs w:val="22"/>
          <w:lang w:val="it-IT"/>
        </w:rPr>
        <w:br/>
      </w:r>
    </w:p>
    <w:p w14:paraId="7E2173E2" w14:textId="77777777" w:rsidR="00C73295" w:rsidRPr="00EC2086" w:rsidRDefault="00C73295" w:rsidP="00822FA6">
      <w:pPr>
        <w:spacing w:line="200" w:lineRule="exact"/>
        <w:ind w:right="170"/>
        <w:rPr>
          <w:rFonts w:ascii="BMWType V2 Light" w:hAnsi="BMWType V2 Light"/>
          <w:sz w:val="18"/>
          <w:szCs w:val="18"/>
        </w:rPr>
      </w:pPr>
      <w:r w:rsidRPr="00B5200E">
        <w:rPr>
          <w:rFonts w:ascii="BMWType V2 Light" w:hAnsi="BMWType V2 Light"/>
          <w:sz w:val="18"/>
          <w:szCs w:val="18"/>
          <w:lang w:val="it-IT"/>
        </w:rPr>
        <w:t xml:space="preserve">Ulteriori informazioni sui consumi di carburante, valori specifici sulle emissioni di CO2 ed i consumi di energia </w:t>
      </w:r>
      <w:r w:rsidR="00EF25FD">
        <w:rPr>
          <w:rFonts w:ascii="BMWType V2 Light" w:hAnsi="BMWType V2 Light"/>
          <w:sz w:val="18"/>
          <w:szCs w:val="18"/>
          <w:lang w:val="it-IT"/>
        </w:rPr>
        <w:t>elettrica delle nuove auto pass</w:t>
      </w:r>
      <w:r w:rsidRPr="00B5200E">
        <w:rPr>
          <w:rFonts w:ascii="BMWType V2 Light" w:hAnsi="BMWType V2 Light"/>
          <w:sz w:val="18"/>
          <w:szCs w:val="18"/>
          <w:lang w:val="it-IT"/>
        </w:rPr>
        <w:t xml:space="preserve">eggeri sono comprese nella seguente nota informativa: “Leitfaden über Kraftstoffverbrauch, die CO2 emissions und den Stromverbrauch neuer Personenkraftwagen” (Guideline for fuel consumption, CO2 emissioni and electric power consumption of new passenger cars), disponibile presso tutti i concessionari, da Deutsche Automobil Treuhand GmbH (DAT), Hellmuth-Hirth-Str. </w:t>
      </w:r>
      <w:r w:rsidRPr="00EC2086">
        <w:rPr>
          <w:rFonts w:ascii="BMWType V2 Light" w:hAnsi="BMWType V2 Light"/>
          <w:sz w:val="18"/>
          <w:szCs w:val="18"/>
        </w:rPr>
        <w:t>1, 73760 Osstfildern-Scharnhausen e online a http://dat.de/en/offers/publications/guideline-for-fuel-consumption.html. LeitfadenCO2 (GuidelineCO2) /PDF - 2,7 MB).</w:t>
      </w:r>
    </w:p>
    <w:p w14:paraId="64679F28" w14:textId="77777777" w:rsidR="00D80539" w:rsidRPr="00EC2086" w:rsidRDefault="00D80539" w:rsidP="00F732B8">
      <w:pPr>
        <w:spacing w:line="240" w:lineRule="auto"/>
        <w:ind w:right="170"/>
        <w:rPr>
          <w:rFonts w:ascii="BMWType V2 Light" w:hAnsi="BMWType V2 Light" w:cs="BMWType V2 Regular"/>
          <w:sz w:val="18"/>
          <w:szCs w:val="18"/>
        </w:rPr>
      </w:pPr>
    </w:p>
    <w:p w14:paraId="7651BDAF" w14:textId="77777777" w:rsidR="00D80539" w:rsidRPr="00EC2086" w:rsidRDefault="00D80539" w:rsidP="00F732B8">
      <w:pPr>
        <w:spacing w:line="240" w:lineRule="auto"/>
        <w:ind w:right="170"/>
        <w:rPr>
          <w:rFonts w:ascii="BMWType V2 Light" w:hAnsi="BMWType V2 Light" w:cs="BMWType V2 Regular"/>
          <w:sz w:val="18"/>
        </w:rPr>
      </w:pPr>
    </w:p>
    <w:p w14:paraId="38E6E1F4" w14:textId="77777777" w:rsidR="0016148E" w:rsidRPr="00EC2086" w:rsidRDefault="0016148E" w:rsidP="00F732B8">
      <w:pPr>
        <w:spacing w:line="240" w:lineRule="auto"/>
        <w:ind w:right="170"/>
        <w:rPr>
          <w:rFonts w:ascii="BMWType V2 Light" w:hAnsi="BMWType V2 Light" w:cs="BMWType V2 Regular"/>
          <w:sz w:val="18"/>
        </w:rPr>
      </w:pPr>
    </w:p>
    <w:p w14:paraId="0C771F64" w14:textId="77777777" w:rsidR="00D80539" w:rsidRPr="00EC2086" w:rsidRDefault="00D80539" w:rsidP="00F732B8">
      <w:pPr>
        <w:spacing w:line="240" w:lineRule="auto"/>
        <w:ind w:right="170"/>
        <w:rPr>
          <w:rFonts w:ascii="BMWType V2 Light" w:hAnsi="BMWType V2 Light" w:cs="BMWType V2 Regular"/>
          <w:sz w:val="18"/>
        </w:rPr>
      </w:pPr>
    </w:p>
    <w:p w14:paraId="50FBF952" w14:textId="77777777" w:rsidR="00D005C6" w:rsidRPr="00D005C6" w:rsidRDefault="00D005C6" w:rsidP="00F732B8">
      <w:pPr>
        <w:spacing w:line="240" w:lineRule="auto"/>
        <w:ind w:right="170"/>
        <w:rPr>
          <w:rFonts w:ascii="BMWType V2 Light" w:hAnsi="BMWType V2 Light" w:cs="BMWType V2 Regular"/>
          <w:sz w:val="18"/>
          <w:lang w:val="it-IT"/>
        </w:rPr>
      </w:pPr>
      <w:r w:rsidRPr="00D005C6">
        <w:rPr>
          <w:rFonts w:ascii="BMWType V2 Light" w:hAnsi="BMWType V2 Light" w:cs="BMWType V2 Regular"/>
          <w:sz w:val="18"/>
          <w:lang w:val="it-IT"/>
        </w:rPr>
        <w:t>Per ulteriori informazioni contattare:</w:t>
      </w:r>
    </w:p>
    <w:p w14:paraId="6D98AF41" w14:textId="77777777" w:rsidR="00D005C6" w:rsidRDefault="00D005C6" w:rsidP="00F732B8">
      <w:pPr>
        <w:spacing w:line="240" w:lineRule="auto"/>
        <w:ind w:right="170"/>
        <w:rPr>
          <w:rFonts w:ascii="BMWType V2 Light" w:hAnsi="BMWType V2 Light" w:cs="BMWType V2 Regular"/>
          <w:sz w:val="18"/>
          <w:lang w:val="it-IT"/>
        </w:rPr>
      </w:pPr>
    </w:p>
    <w:p w14:paraId="1588431B" w14:textId="77777777" w:rsidR="00A26E66" w:rsidRPr="00D005C6" w:rsidRDefault="00D005C6" w:rsidP="00F732B8">
      <w:pPr>
        <w:spacing w:line="240" w:lineRule="auto"/>
        <w:ind w:right="170"/>
        <w:outlineLvl w:val="0"/>
        <w:rPr>
          <w:rFonts w:ascii="BMWType V2 Light" w:hAnsi="BMWType V2 Light" w:cs="BMWType V2 Regular"/>
          <w:sz w:val="18"/>
          <w:lang w:val="it-IT"/>
        </w:rPr>
      </w:pPr>
      <w:r w:rsidRPr="00D005C6">
        <w:rPr>
          <w:rFonts w:ascii="BMWType V2 Light" w:hAnsi="BMWType V2 Light" w:cs="BMWType V2 Regular"/>
          <w:sz w:val="18"/>
          <w:lang w:val="it-IT"/>
        </w:rPr>
        <w:t>BMW Group Italia</w:t>
      </w:r>
    </w:p>
    <w:p w14:paraId="27832B44" w14:textId="77777777" w:rsidR="00D005C6" w:rsidRPr="00F061A9" w:rsidRDefault="00D005C6" w:rsidP="00F732B8">
      <w:pPr>
        <w:spacing w:line="240" w:lineRule="auto"/>
        <w:ind w:right="170"/>
        <w:rPr>
          <w:rFonts w:ascii="BMWType V2 Light" w:hAnsi="BMWType V2 Light" w:cs="BMWType V2 Regular"/>
          <w:sz w:val="18"/>
          <w:lang w:val="en-US"/>
        </w:rPr>
      </w:pPr>
      <w:r w:rsidRPr="00F061A9">
        <w:rPr>
          <w:rFonts w:ascii="BMWType V2 Light" w:hAnsi="BMWType V2 Light" w:cs="BMWType V2 Regular"/>
          <w:sz w:val="18"/>
          <w:lang w:val="en-US"/>
        </w:rPr>
        <w:t>Alessandro Toffanin</w:t>
      </w:r>
    </w:p>
    <w:p w14:paraId="6E1F9BFA" w14:textId="77777777" w:rsidR="00D005C6" w:rsidRPr="00F061A9" w:rsidRDefault="00D005C6" w:rsidP="00F732B8">
      <w:pPr>
        <w:spacing w:line="240" w:lineRule="auto"/>
        <w:ind w:right="170"/>
        <w:rPr>
          <w:rFonts w:ascii="BMWType V2 Light" w:hAnsi="BMWType V2 Light" w:cs="BMWType V2 Regular"/>
          <w:sz w:val="18"/>
          <w:lang w:val="en-US"/>
        </w:rPr>
      </w:pPr>
      <w:r w:rsidRPr="00F061A9">
        <w:rPr>
          <w:rFonts w:ascii="BMWType V2 Light" w:hAnsi="BMWType V2 Light" w:cs="BMWType V2 Regular"/>
          <w:sz w:val="18"/>
          <w:lang w:val="en-US"/>
        </w:rPr>
        <w:t>Product Communications Specialist</w:t>
      </w:r>
    </w:p>
    <w:p w14:paraId="4DAFC293" w14:textId="77777777" w:rsidR="00D005C6" w:rsidRPr="00F061A9" w:rsidRDefault="00D005C6" w:rsidP="00F732B8">
      <w:pPr>
        <w:spacing w:line="240" w:lineRule="auto"/>
        <w:ind w:right="170"/>
        <w:rPr>
          <w:rFonts w:ascii="BMWType V2 Light" w:hAnsi="BMWType V2 Light" w:cs="BMWType V2 Regular"/>
          <w:sz w:val="18"/>
          <w:lang w:val="en-US"/>
        </w:rPr>
      </w:pPr>
      <w:r w:rsidRPr="00F061A9">
        <w:rPr>
          <w:rFonts w:ascii="BMWType V2 Light" w:hAnsi="BMWType V2 Light" w:cs="BMWType V2 Regular"/>
          <w:sz w:val="18"/>
          <w:lang w:val="en-US"/>
        </w:rPr>
        <w:t>Telefono: 02.51610.308 Fax: 02.51610.0308</w:t>
      </w:r>
    </w:p>
    <w:p w14:paraId="6AC86BE0" w14:textId="77777777" w:rsidR="00D005C6" w:rsidRPr="00F061A9" w:rsidRDefault="00D005C6" w:rsidP="00F732B8">
      <w:pPr>
        <w:spacing w:line="240" w:lineRule="auto"/>
        <w:ind w:right="170"/>
        <w:rPr>
          <w:rFonts w:ascii="BMWType V2 Light" w:hAnsi="BMWType V2 Light" w:cs="BMWType V2 Regular"/>
          <w:sz w:val="18"/>
          <w:lang w:val="en-US"/>
        </w:rPr>
      </w:pPr>
      <w:r w:rsidRPr="00F061A9">
        <w:rPr>
          <w:rFonts w:ascii="BMWType V2 Light" w:hAnsi="BMWType V2 Light" w:cs="BMWType V2 Regular"/>
          <w:sz w:val="18"/>
          <w:lang w:val="en-US"/>
        </w:rPr>
        <w:t>Email: Alessandro.Toffanin@bmw.it</w:t>
      </w:r>
    </w:p>
    <w:p w14:paraId="25DF4E7D" w14:textId="77777777" w:rsidR="00D005C6" w:rsidRPr="00F061A9" w:rsidRDefault="00D005C6" w:rsidP="00F732B8">
      <w:pPr>
        <w:spacing w:line="240" w:lineRule="auto"/>
        <w:ind w:right="170"/>
        <w:rPr>
          <w:rFonts w:ascii="BMWType V2 Light" w:hAnsi="BMWType V2 Light" w:cs="BMWType V2 Regular"/>
          <w:sz w:val="18"/>
          <w:lang w:val="en-US"/>
        </w:rPr>
      </w:pPr>
    </w:p>
    <w:p w14:paraId="02D2CA49" w14:textId="77777777" w:rsidR="00D005C6" w:rsidRPr="00F061A9" w:rsidRDefault="00D005C6" w:rsidP="00F732B8">
      <w:pPr>
        <w:spacing w:line="240" w:lineRule="auto"/>
        <w:ind w:right="170"/>
        <w:rPr>
          <w:rFonts w:ascii="BMWType V2 Light" w:hAnsi="BMWType V2 Light" w:cs="BMWType V2 Regular"/>
          <w:sz w:val="18"/>
          <w:lang w:val="en-US"/>
        </w:rPr>
      </w:pPr>
    </w:p>
    <w:p w14:paraId="6BA700D3" w14:textId="77777777" w:rsidR="00DE1509" w:rsidRPr="00F061A9" w:rsidRDefault="00DE1509" w:rsidP="00F732B8">
      <w:pPr>
        <w:spacing w:line="240" w:lineRule="auto"/>
        <w:ind w:right="170"/>
        <w:rPr>
          <w:rFonts w:ascii="BMWType V2 Light" w:hAnsi="BMWType V2 Light" w:cs="BMWType V2 Regular"/>
          <w:sz w:val="18"/>
          <w:lang w:val="en-US"/>
        </w:rPr>
      </w:pPr>
    </w:p>
    <w:p w14:paraId="00D7823D" w14:textId="77777777" w:rsidR="00DE1509" w:rsidRPr="00F061A9" w:rsidRDefault="00DE1509" w:rsidP="00F732B8">
      <w:pPr>
        <w:spacing w:line="240" w:lineRule="auto"/>
        <w:ind w:right="170"/>
        <w:rPr>
          <w:rFonts w:ascii="BMWType V2 Light" w:hAnsi="BMWType V2 Light" w:cs="BMWType V2 Regular"/>
          <w:b/>
          <w:sz w:val="20"/>
          <w:lang w:val="en-US"/>
        </w:rPr>
      </w:pPr>
    </w:p>
    <w:p w14:paraId="66AC11A2" w14:textId="77777777" w:rsidR="00DE1509" w:rsidRPr="00F061A9" w:rsidRDefault="00DE1509" w:rsidP="00F732B8">
      <w:pPr>
        <w:spacing w:line="240" w:lineRule="auto"/>
        <w:ind w:right="170"/>
        <w:outlineLvl w:val="0"/>
        <w:rPr>
          <w:rFonts w:ascii="BMWType V2 Light" w:hAnsi="BMWType V2 Light" w:cs="BMWType V2 Regular"/>
          <w:b/>
          <w:sz w:val="20"/>
          <w:lang w:val="en-US"/>
        </w:rPr>
      </w:pPr>
      <w:r w:rsidRPr="00F061A9">
        <w:rPr>
          <w:rFonts w:ascii="BMWType V2 Light" w:hAnsi="BMWType V2 Light" w:cs="BMWType V2 Regular"/>
          <w:b/>
          <w:sz w:val="20"/>
          <w:lang w:val="en-US"/>
        </w:rPr>
        <w:t xml:space="preserve">Il BMW Group </w:t>
      </w:r>
    </w:p>
    <w:p w14:paraId="722D6BE3" w14:textId="77777777" w:rsidR="00DE1509" w:rsidRPr="005F0CE7" w:rsidRDefault="00DE1509" w:rsidP="00F732B8">
      <w:pPr>
        <w:spacing w:line="240" w:lineRule="auto"/>
        <w:ind w:right="170"/>
        <w:rPr>
          <w:rFonts w:ascii="BMWType V2 Light" w:hAnsi="BMWType V2 Light" w:cs="BMWType V2 Regular"/>
          <w:sz w:val="20"/>
          <w:lang w:val="it-IT"/>
        </w:rPr>
      </w:pPr>
      <w:r w:rsidRPr="005F0CE7">
        <w:rPr>
          <w:rFonts w:ascii="BMWType V2 Light" w:hAnsi="BMWType V2 Light" w:cs="BMWType V2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5390C851" w14:textId="77777777" w:rsidR="00DE1509" w:rsidRPr="005F0CE7" w:rsidRDefault="00DE1509" w:rsidP="00F732B8">
      <w:pPr>
        <w:spacing w:line="240" w:lineRule="auto"/>
        <w:ind w:right="170"/>
        <w:rPr>
          <w:rFonts w:ascii="BMWType V2 Light" w:hAnsi="BMWType V2 Light" w:cs="BMWType V2 Regular"/>
          <w:sz w:val="20"/>
          <w:lang w:val="it-IT"/>
        </w:rPr>
      </w:pPr>
    </w:p>
    <w:p w14:paraId="7461B825" w14:textId="77777777" w:rsidR="00DE1509" w:rsidRPr="005F0CE7" w:rsidRDefault="00DE1509" w:rsidP="00F732B8">
      <w:pPr>
        <w:spacing w:line="240" w:lineRule="auto"/>
        <w:ind w:right="170"/>
        <w:rPr>
          <w:rFonts w:ascii="BMWType V2 Light" w:hAnsi="BMWType V2 Light" w:cs="BMWType V2 Regular"/>
          <w:sz w:val="20"/>
          <w:lang w:val="it-IT"/>
        </w:rPr>
      </w:pPr>
      <w:r w:rsidRPr="005F0CE7">
        <w:rPr>
          <w:rFonts w:ascii="BMWType V2 Light" w:hAnsi="BMWType V2 Light"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63E252C8" w14:textId="77777777" w:rsidR="00DE1509" w:rsidRPr="005F0CE7" w:rsidRDefault="00DE1509" w:rsidP="00F732B8">
      <w:pPr>
        <w:spacing w:line="240" w:lineRule="auto"/>
        <w:ind w:right="170"/>
        <w:rPr>
          <w:rFonts w:ascii="BMWType V2 Light" w:hAnsi="BMWType V2 Light" w:cs="BMWType V2 Regular"/>
          <w:sz w:val="20"/>
          <w:lang w:val="it-IT"/>
        </w:rPr>
      </w:pPr>
    </w:p>
    <w:p w14:paraId="7C8EBFDC" w14:textId="77777777" w:rsidR="00DE1509" w:rsidRPr="005F0CE7" w:rsidRDefault="00DE1509" w:rsidP="00F732B8">
      <w:pPr>
        <w:spacing w:line="240" w:lineRule="auto"/>
        <w:ind w:right="170"/>
        <w:rPr>
          <w:rFonts w:ascii="BMWType V2 Light" w:hAnsi="BMWType V2 Light" w:cs="BMWType V2 Regular"/>
          <w:sz w:val="20"/>
          <w:lang w:val="it-IT"/>
        </w:rPr>
      </w:pPr>
      <w:r w:rsidRPr="005F0CE7">
        <w:rPr>
          <w:rFonts w:ascii="BMWType V2 Light" w:hAnsi="BMWType V2 Light"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B6348C5" w14:textId="77777777" w:rsidR="00DE1509" w:rsidRPr="005F0CE7" w:rsidRDefault="00DE1509" w:rsidP="00F732B8">
      <w:pPr>
        <w:spacing w:line="240" w:lineRule="auto"/>
        <w:ind w:right="170"/>
        <w:rPr>
          <w:rFonts w:ascii="BMWType V2 Light" w:hAnsi="BMWType V2 Light" w:cs="BMWType V2 Regular"/>
          <w:sz w:val="20"/>
          <w:lang w:val="it-IT"/>
        </w:rPr>
      </w:pPr>
    </w:p>
    <w:p w14:paraId="7AEB6C21" w14:textId="77777777" w:rsidR="00DE1509" w:rsidRPr="005F0CE7" w:rsidRDefault="00DE1509" w:rsidP="00F732B8">
      <w:pPr>
        <w:spacing w:line="240" w:lineRule="auto"/>
        <w:ind w:right="170"/>
        <w:rPr>
          <w:rFonts w:ascii="BMWType V2 Light" w:hAnsi="BMWType V2 Light" w:cs="BMWType V2 Regular"/>
          <w:sz w:val="20"/>
          <w:lang w:val="it-IT"/>
        </w:rPr>
      </w:pPr>
    </w:p>
    <w:p w14:paraId="34A02187" w14:textId="77777777" w:rsidR="00DE1509" w:rsidRPr="00F061A9" w:rsidRDefault="00DE1509" w:rsidP="00F732B8">
      <w:pPr>
        <w:spacing w:line="240" w:lineRule="auto"/>
        <w:ind w:right="170"/>
        <w:rPr>
          <w:rFonts w:ascii="BMWType V2 Light" w:hAnsi="BMWType V2 Light" w:cs="BMWType V2 Regular"/>
          <w:sz w:val="20"/>
          <w:lang w:val="en-US"/>
        </w:rPr>
      </w:pPr>
      <w:r w:rsidRPr="00F061A9">
        <w:rPr>
          <w:rFonts w:ascii="BMWType V2 Light" w:hAnsi="BMWType V2 Light" w:cs="BMWType V2 Regular"/>
          <w:sz w:val="20"/>
          <w:lang w:val="en-US"/>
        </w:rPr>
        <w:t xml:space="preserve">www.bmwgroup.com </w:t>
      </w:r>
    </w:p>
    <w:p w14:paraId="7E33157A" w14:textId="77777777" w:rsidR="00DE1509" w:rsidRPr="00F061A9" w:rsidRDefault="00DE1509" w:rsidP="00F732B8">
      <w:pPr>
        <w:spacing w:line="240" w:lineRule="auto"/>
        <w:ind w:right="170"/>
        <w:rPr>
          <w:rFonts w:ascii="BMWType V2 Light" w:hAnsi="BMWType V2 Light" w:cs="BMWType V2 Regular"/>
          <w:sz w:val="20"/>
          <w:lang w:val="en-US"/>
        </w:rPr>
      </w:pPr>
      <w:r w:rsidRPr="00F061A9">
        <w:rPr>
          <w:rFonts w:ascii="BMWType V2 Light" w:hAnsi="BMWType V2 Light" w:cs="BMWType V2 Regular"/>
          <w:sz w:val="20"/>
          <w:lang w:val="en-US"/>
        </w:rPr>
        <w:t>Facebook: http://www.facebook.com/BMWGroup</w:t>
      </w:r>
    </w:p>
    <w:p w14:paraId="08CBD692" w14:textId="77777777" w:rsidR="00DE1509" w:rsidRPr="00F061A9" w:rsidRDefault="00DE1509" w:rsidP="00F732B8">
      <w:pPr>
        <w:spacing w:line="240" w:lineRule="auto"/>
        <w:ind w:right="170"/>
        <w:rPr>
          <w:rFonts w:ascii="BMWType V2 Light" w:hAnsi="BMWType V2 Light" w:cs="BMWType V2 Regular"/>
          <w:sz w:val="20"/>
          <w:lang w:val="en-US"/>
        </w:rPr>
      </w:pPr>
      <w:r w:rsidRPr="00F061A9">
        <w:rPr>
          <w:rFonts w:ascii="BMWType V2 Light" w:hAnsi="BMWType V2 Light" w:cs="BMWType V2 Regular"/>
          <w:sz w:val="20"/>
          <w:lang w:val="en-US"/>
        </w:rPr>
        <w:t>Twitter: http://twitter.com/BMWGroup</w:t>
      </w:r>
    </w:p>
    <w:p w14:paraId="0EF34C39" w14:textId="77777777" w:rsidR="00DE1509" w:rsidRPr="00F061A9" w:rsidRDefault="00DE1509" w:rsidP="00F732B8">
      <w:pPr>
        <w:spacing w:line="240" w:lineRule="auto"/>
        <w:ind w:right="170"/>
        <w:rPr>
          <w:rFonts w:ascii="BMWType V2 Light" w:hAnsi="BMWType V2 Light" w:cs="BMWType V2 Regular"/>
          <w:sz w:val="20"/>
          <w:lang w:val="en-US"/>
        </w:rPr>
      </w:pPr>
      <w:r w:rsidRPr="00F061A9">
        <w:rPr>
          <w:rFonts w:ascii="BMWType V2 Light" w:hAnsi="BMWType V2 Light" w:cs="BMWType V2 Regular"/>
          <w:sz w:val="20"/>
          <w:lang w:val="en-US"/>
        </w:rPr>
        <w:t>YouTube: http://www.youtube.com/BMWGroupview</w:t>
      </w:r>
    </w:p>
    <w:p w14:paraId="26BFEE7D" w14:textId="77777777" w:rsidR="00DE1509" w:rsidRPr="005F0CE7" w:rsidRDefault="00DE1509" w:rsidP="00F732B8">
      <w:pPr>
        <w:spacing w:line="240" w:lineRule="auto"/>
        <w:ind w:right="170"/>
        <w:rPr>
          <w:rFonts w:ascii="BMWType V2 Light" w:hAnsi="BMWType V2 Light" w:cs="BMWType V2 Regular"/>
          <w:sz w:val="18"/>
          <w:lang w:val="it-IT"/>
        </w:rPr>
      </w:pPr>
      <w:r w:rsidRPr="005F0CE7">
        <w:rPr>
          <w:rFonts w:ascii="BMWType V2 Light" w:hAnsi="BMWType V2 Light" w:cs="BMWType V2 Regular"/>
          <w:sz w:val="20"/>
          <w:lang w:val="it-IT"/>
        </w:rPr>
        <w:t>Google+:http://googleplus.bmwgroup.com</w:t>
      </w:r>
    </w:p>
    <w:p w14:paraId="2C2D0BB3" w14:textId="77777777" w:rsidR="00AA5B2C" w:rsidRPr="005F0CE7" w:rsidRDefault="00AA5B2C" w:rsidP="00F732B8">
      <w:pPr>
        <w:widowControl/>
        <w:overflowPunct/>
        <w:spacing w:line="240" w:lineRule="atLeast"/>
        <w:ind w:right="170"/>
        <w:textAlignment w:val="auto"/>
        <w:rPr>
          <w:rFonts w:ascii="BMWType V2 Light" w:hAnsi="BMWType V2 Light" w:cs="BMWType V2 Light"/>
          <w:color w:val="000000"/>
          <w:lang w:val="en-US"/>
        </w:rPr>
      </w:pPr>
    </w:p>
    <w:p w14:paraId="5726A725" w14:textId="77777777" w:rsidR="00822FA6" w:rsidRDefault="00822FA6">
      <w:pPr>
        <w:rPr>
          <w:rFonts w:ascii="Times New Roman" w:hAnsi="Times New Roman"/>
          <w:kern w:val="0"/>
          <w:sz w:val="20"/>
          <w:lang w:val="it-IT"/>
        </w:rPr>
      </w:pPr>
    </w:p>
    <w:sectPr w:rsidR="00822FA6" w:rsidSect="00417A7A">
      <w:headerReference w:type="default" r:id="rId9"/>
      <w:type w:val="continuous"/>
      <w:pgSz w:w="11907" w:h="16840" w:code="9"/>
      <w:pgMar w:top="2694" w:right="708"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E10A7" w14:textId="77777777" w:rsidR="00D1532C" w:rsidRDefault="00D1532C">
      <w:pPr>
        <w:spacing w:line="240" w:lineRule="auto"/>
      </w:pPr>
      <w:r>
        <w:separator/>
      </w:r>
    </w:p>
  </w:endnote>
  <w:endnote w:type="continuationSeparator" w:id="0">
    <w:p w14:paraId="5458E1D0" w14:textId="77777777" w:rsidR="00D1532C" w:rsidRDefault="00D15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4A2B" w14:textId="77777777" w:rsidR="00D1532C" w:rsidRDefault="00D1532C">
      <w:pPr>
        <w:spacing w:line="240" w:lineRule="auto"/>
      </w:pPr>
      <w:r>
        <w:separator/>
      </w:r>
    </w:p>
  </w:footnote>
  <w:footnote w:type="continuationSeparator" w:id="0">
    <w:p w14:paraId="51D16EA3" w14:textId="77777777" w:rsidR="00D1532C" w:rsidRDefault="00D1532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1729C" w14:textId="77777777" w:rsidR="004F0D8E" w:rsidRDefault="004F0D8E">
    <w:pPr>
      <w:framePr w:w="4999" w:h="584" w:hSpace="142" w:wrap="around" w:vAnchor="page" w:hAnchor="page" w:x="2099" w:y="568" w:anchorLock="1"/>
      <w:spacing w:line="370" w:lineRule="exact"/>
      <w:rPr>
        <w:rFonts w:ascii="BMWTypeLight" w:hAnsi="BMWTypeLight"/>
        <w:b/>
        <w:color w:val="FFFFFF"/>
        <w:sz w:val="36"/>
        <w:lang w:val="en-GB"/>
      </w:rPr>
    </w:pPr>
    <w:r>
      <w:rPr>
        <w:rFonts w:ascii="BMWTypeLight" w:hAnsi="BMWTypeLight"/>
        <w:b/>
        <w:spacing w:val="-16"/>
        <w:sz w:val="36"/>
        <w:lang w:val="en-GB"/>
      </w:rPr>
      <w:t>BMW Group</w:t>
    </w:r>
    <w:r>
      <w:rPr>
        <w:rFonts w:ascii="BMWTypeLight" w:hAnsi="BMWTypeLight"/>
        <w:b/>
        <w:spacing w:val="-16"/>
        <w:sz w:val="36"/>
        <w:lang w:val="en-GB"/>
      </w:rPr>
      <w:br/>
    </w:r>
    <w:r>
      <w:rPr>
        <w:rFonts w:ascii="BMWTypeLight" w:hAnsi="BMWTypeLight"/>
        <w:b/>
        <w:color w:val="808080"/>
        <w:spacing w:val="-16"/>
        <w:sz w:val="36"/>
        <w:lang w:val="en-GB"/>
      </w:rPr>
      <w:t>Corporate Communications</w:t>
    </w:r>
  </w:p>
  <w:p w14:paraId="12D6B29A" w14:textId="77777777" w:rsidR="004F0D8E" w:rsidRDefault="004F0D8E">
    <w:pPr>
      <w:pStyle w:val="Header"/>
      <w:spacing w:after="600" w:line="240" w:lineRule="auto"/>
      <w:ind w:left="-28"/>
      <w:rPr>
        <w:kern w:val="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281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tplc="0AB05F8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35F43442">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2FF8AE34" w:tentative="1">
      <w:start w:val="1"/>
      <w:numFmt w:val="bullet"/>
      <w:lvlText w:val=""/>
      <w:lvlJc w:val="left"/>
      <w:pPr>
        <w:tabs>
          <w:tab w:val="num" w:pos="2160"/>
        </w:tabs>
        <w:ind w:left="2160" w:hanging="360"/>
      </w:pPr>
      <w:rPr>
        <w:rFonts w:ascii="Wingdings" w:hAnsi="Wingdings" w:hint="default"/>
      </w:rPr>
    </w:lvl>
    <w:lvl w:ilvl="3" w:tplc="6D06EB56" w:tentative="1">
      <w:start w:val="1"/>
      <w:numFmt w:val="bullet"/>
      <w:lvlText w:val=""/>
      <w:lvlJc w:val="left"/>
      <w:pPr>
        <w:tabs>
          <w:tab w:val="num" w:pos="2880"/>
        </w:tabs>
        <w:ind w:left="2880" w:hanging="360"/>
      </w:pPr>
      <w:rPr>
        <w:rFonts w:ascii="Symbol" w:hAnsi="Symbol" w:hint="default"/>
      </w:rPr>
    </w:lvl>
    <w:lvl w:ilvl="4" w:tplc="0186EA28" w:tentative="1">
      <w:start w:val="1"/>
      <w:numFmt w:val="bullet"/>
      <w:lvlText w:val="o"/>
      <w:lvlJc w:val="left"/>
      <w:pPr>
        <w:tabs>
          <w:tab w:val="num" w:pos="3600"/>
        </w:tabs>
        <w:ind w:left="3600" w:hanging="360"/>
      </w:pPr>
      <w:rPr>
        <w:rFonts w:ascii="Courier New" w:hAnsi="Courier New" w:hint="default"/>
      </w:rPr>
    </w:lvl>
    <w:lvl w:ilvl="5" w:tplc="A934B11E" w:tentative="1">
      <w:start w:val="1"/>
      <w:numFmt w:val="bullet"/>
      <w:lvlText w:val=""/>
      <w:lvlJc w:val="left"/>
      <w:pPr>
        <w:tabs>
          <w:tab w:val="num" w:pos="4320"/>
        </w:tabs>
        <w:ind w:left="4320" w:hanging="360"/>
      </w:pPr>
      <w:rPr>
        <w:rFonts w:ascii="Wingdings" w:hAnsi="Wingdings" w:hint="default"/>
      </w:rPr>
    </w:lvl>
    <w:lvl w:ilvl="6" w:tplc="44DE5052" w:tentative="1">
      <w:start w:val="1"/>
      <w:numFmt w:val="bullet"/>
      <w:lvlText w:val=""/>
      <w:lvlJc w:val="left"/>
      <w:pPr>
        <w:tabs>
          <w:tab w:val="num" w:pos="5040"/>
        </w:tabs>
        <w:ind w:left="5040" w:hanging="360"/>
      </w:pPr>
      <w:rPr>
        <w:rFonts w:ascii="Symbol" w:hAnsi="Symbol" w:hint="default"/>
      </w:rPr>
    </w:lvl>
    <w:lvl w:ilvl="7" w:tplc="EB14F128" w:tentative="1">
      <w:start w:val="1"/>
      <w:numFmt w:val="bullet"/>
      <w:lvlText w:val="o"/>
      <w:lvlJc w:val="left"/>
      <w:pPr>
        <w:tabs>
          <w:tab w:val="num" w:pos="5760"/>
        </w:tabs>
        <w:ind w:left="5760" w:hanging="360"/>
      </w:pPr>
      <w:rPr>
        <w:rFonts w:ascii="Courier New" w:hAnsi="Courier New" w:hint="default"/>
      </w:rPr>
    </w:lvl>
    <w:lvl w:ilvl="8" w:tplc="3B160318"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537CF"/>
    <w:rsid w:val="0006314A"/>
    <w:rsid w:val="00080CFF"/>
    <w:rsid w:val="00086028"/>
    <w:rsid w:val="000E4077"/>
    <w:rsid w:val="0016148E"/>
    <w:rsid w:val="0017167D"/>
    <w:rsid w:val="001A3FCD"/>
    <w:rsid w:val="001A6546"/>
    <w:rsid w:val="001E5705"/>
    <w:rsid w:val="002264AA"/>
    <w:rsid w:val="00227A04"/>
    <w:rsid w:val="002337B7"/>
    <w:rsid w:val="0024552E"/>
    <w:rsid w:val="002626C7"/>
    <w:rsid w:val="00283624"/>
    <w:rsid w:val="002E4513"/>
    <w:rsid w:val="002F7BE3"/>
    <w:rsid w:val="003504B1"/>
    <w:rsid w:val="00351362"/>
    <w:rsid w:val="003653DD"/>
    <w:rsid w:val="00365F91"/>
    <w:rsid w:val="00380289"/>
    <w:rsid w:val="00386F91"/>
    <w:rsid w:val="003A48A6"/>
    <w:rsid w:val="003F7875"/>
    <w:rsid w:val="00417A7A"/>
    <w:rsid w:val="00430125"/>
    <w:rsid w:val="00434DD5"/>
    <w:rsid w:val="00447977"/>
    <w:rsid w:val="00462961"/>
    <w:rsid w:val="00477CFD"/>
    <w:rsid w:val="004851FB"/>
    <w:rsid w:val="004E3EF1"/>
    <w:rsid w:val="004F0D8E"/>
    <w:rsid w:val="004F19C6"/>
    <w:rsid w:val="004F5AA7"/>
    <w:rsid w:val="00503CF0"/>
    <w:rsid w:val="00525499"/>
    <w:rsid w:val="005668C8"/>
    <w:rsid w:val="0058749E"/>
    <w:rsid w:val="005A0D13"/>
    <w:rsid w:val="005C0221"/>
    <w:rsid w:val="005D235A"/>
    <w:rsid w:val="005E3812"/>
    <w:rsid w:val="005F0CE7"/>
    <w:rsid w:val="00610E92"/>
    <w:rsid w:val="00620FB2"/>
    <w:rsid w:val="00635EFA"/>
    <w:rsid w:val="00662896"/>
    <w:rsid w:val="00671593"/>
    <w:rsid w:val="00684309"/>
    <w:rsid w:val="006A41C3"/>
    <w:rsid w:val="006D1EFF"/>
    <w:rsid w:val="006F1415"/>
    <w:rsid w:val="0071201A"/>
    <w:rsid w:val="00733336"/>
    <w:rsid w:val="007657D8"/>
    <w:rsid w:val="007A018D"/>
    <w:rsid w:val="007A6984"/>
    <w:rsid w:val="00815299"/>
    <w:rsid w:val="0081727F"/>
    <w:rsid w:val="008206F2"/>
    <w:rsid w:val="00822FA6"/>
    <w:rsid w:val="008C6E8D"/>
    <w:rsid w:val="008E1F11"/>
    <w:rsid w:val="009869BC"/>
    <w:rsid w:val="009931F5"/>
    <w:rsid w:val="00996E33"/>
    <w:rsid w:val="009D27B6"/>
    <w:rsid w:val="00A112FF"/>
    <w:rsid w:val="00A26E66"/>
    <w:rsid w:val="00A42BDA"/>
    <w:rsid w:val="00A5397B"/>
    <w:rsid w:val="00A67BB8"/>
    <w:rsid w:val="00A747BC"/>
    <w:rsid w:val="00A75F95"/>
    <w:rsid w:val="00AA5B2C"/>
    <w:rsid w:val="00AA7256"/>
    <w:rsid w:val="00AD3057"/>
    <w:rsid w:val="00B3355A"/>
    <w:rsid w:val="00B7078B"/>
    <w:rsid w:val="00B71B69"/>
    <w:rsid w:val="00B76789"/>
    <w:rsid w:val="00B8463B"/>
    <w:rsid w:val="00BF188C"/>
    <w:rsid w:val="00BF6367"/>
    <w:rsid w:val="00C64A0B"/>
    <w:rsid w:val="00C67490"/>
    <w:rsid w:val="00C73295"/>
    <w:rsid w:val="00C90B38"/>
    <w:rsid w:val="00CB4CD6"/>
    <w:rsid w:val="00CB5C8F"/>
    <w:rsid w:val="00CD670C"/>
    <w:rsid w:val="00D005C6"/>
    <w:rsid w:val="00D05399"/>
    <w:rsid w:val="00D05EBA"/>
    <w:rsid w:val="00D13B56"/>
    <w:rsid w:val="00D1532C"/>
    <w:rsid w:val="00D537CF"/>
    <w:rsid w:val="00D73525"/>
    <w:rsid w:val="00D80539"/>
    <w:rsid w:val="00D95625"/>
    <w:rsid w:val="00DC0398"/>
    <w:rsid w:val="00DE1509"/>
    <w:rsid w:val="00DF409D"/>
    <w:rsid w:val="00E25277"/>
    <w:rsid w:val="00E52FCA"/>
    <w:rsid w:val="00E57154"/>
    <w:rsid w:val="00EC2086"/>
    <w:rsid w:val="00EC792E"/>
    <w:rsid w:val="00EF25FD"/>
    <w:rsid w:val="00EF2F7B"/>
    <w:rsid w:val="00F061A9"/>
    <w:rsid w:val="00F251C1"/>
    <w:rsid w:val="00F31474"/>
    <w:rsid w:val="00F541B2"/>
    <w:rsid w:val="00F706B8"/>
    <w:rsid w:val="00F732B8"/>
    <w:rsid w:val="00F81B7F"/>
    <w:rsid w:val="00FA1A6D"/>
    <w:rsid w:val="00FB3DF2"/>
    <w:rsid w:val="00FB6E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BF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 w:type="paragraph" w:styleId="FootnoteText">
    <w:name w:val="footnote text"/>
    <w:basedOn w:val="Normal"/>
    <w:link w:val="FootnoteTextChar"/>
    <w:uiPriority w:val="99"/>
    <w:unhideWhenUsed/>
    <w:rsid w:val="00C73295"/>
    <w:pPr>
      <w:widowControl/>
      <w:overflowPunct/>
      <w:autoSpaceDE/>
      <w:autoSpaceDN/>
      <w:adjustRightInd/>
      <w:spacing w:line="240" w:lineRule="auto"/>
      <w:textAlignment w:val="auto"/>
    </w:pPr>
    <w:rPr>
      <w:rFonts w:asciiTheme="minorHAnsi" w:eastAsiaTheme="minorHAnsi" w:hAnsiTheme="minorHAnsi" w:cstheme="minorBidi"/>
      <w:kern w:val="0"/>
      <w:sz w:val="20"/>
      <w:lang w:val="en-US" w:eastAsia="en-US"/>
    </w:rPr>
  </w:style>
  <w:style w:type="character" w:customStyle="1" w:styleId="FootnoteTextChar">
    <w:name w:val="Footnote Text Char"/>
    <w:basedOn w:val="DefaultParagraphFont"/>
    <w:link w:val="FootnoteText"/>
    <w:uiPriority w:val="99"/>
    <w:rsid w:val="00C73295"/>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C7329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9408">
      <w:bodyDiv w:val="1"/>
      <w:marLeft w:val="0"/>
      <w:marRight w:val="0"/>
      <w:marTop w:val="0"/>
      <w:marBottom w:val="0"/>
      <w:divBdr>
        <w:top w:val="none" w:sz="0" w:space="0" w:color="auto"/>
        <w:left w:val="none" w:sz="0" w:space="0" w:color="auto"/>
        <w:bottom w:val="none" w:sz="0" w:space="0" w:color="auto"/>
        <w:right w:val="none" w:sz="0" w:space="0" w:color="auto"/>
      </w:divBdr>
    </w:div>
    <w:div w:id="652758032">
      <w:bodyDiv w:val="1"/>
      <w:marLeft w:val="0"/>
      <w:marRight w:val="0"/>
      <w:marTop w:val="0"/>
      <w:marBottom w:val="0"/>
      <w:divBdr>
        <w:top w:val="none" w:sz="0" w:space="0" w:color="auto"/>
        <w:left w:val="none" w:sz="0" w:space="0" w:color="auto"/>
        <w:bottom w:val="none" w:sz="0" w:space="0" w:color="auto"/>
        <w:right w:val="none" w:sz="0" w:space="0" w:color="auto"/>
      </w:divBdr>
    </w:div>
    <w:div w:id="918715503">
      <w:bodyDiv w:val="1"/>
      <w:marLeft w:val="0"/>
      <w:marRight w:val="0"/>
      <w:marTop w:val="0"/>
      <w:marBottom w:val="0"/>
      <w:divBdr>
        <w:top w:val="none" w:sz="0" w:space="0" w:color="auto"/>
        <w:left w:val="none" w:sz="0" w:space="0" w:color="auto"/>
        <w:bottom w:val="none" w:sz="0" w:space="0" w:color="auto"/>
        <w:right w:val="none" w:sz="0" w:space="0" w:color="auto"/>
      </w:divBdr>
    </w:div>
    <w:div w:id="1059472557">
      <w:bodyDiv w:val="1"/>
      <w:marLeft w:val="0"/>
      <w:marRight w:val="0"/>
      <w:marTop w:val="0"/>
      <w:marBottom w:val="0"/>
      <w:divBdr>
        <w:top w:val="none" w:sz="0" w:space="0" w:color="auto"/>
        <w:left w:val="none" w:sz="0" w:space="0" w:color="auto"/>
        <w:bottom w:val="none" w:sz="0" w:space="0" w:color="auto"/>
        <w:right w:val="none" w:sz="0" w:space="0" w:color="auto"/>
      </w:divBdr>
    </w:div>
    <w:div w:id="1552113509">
      <w:bodyDiv w:val="1"/>
      <w:marLeft w:val="0"/>
      <w:marRight w:val="0"/>
      <w:marTop w:val="0"/>
      <w:marBottom w:val="0"/>
      <w:divBdr>
        <w:top w:val="none" w:sz="0" w:space="0" w:color="auto"/>
        <w:left w:val="none" w:sz="0" w:space="0" w:color="auto"/>
        <w:bottom w:val="none" w:sz="0" w:space="0" w:color="auto"/>
        <w:right w:val="none" w:sz="0" w:space="0" w:color="auto"/>
      </w:divBdr>
    </w:div>
    <w:div w:id="18412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1</TotalTime>
  <Pages>2</Pages>
  <Words>946</Words>
  <Characters>5398</Characters>
  <Application>Microsoft Macintosh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26</cp:revision>
  <cp:lastPrinted>2014-12-11T15:08:00Z</cp:lastPrinted>
  <dcterms:created xsi:type="dcterms:W3CDTF">2014-12-01T16:50:00Z</dcterms:created>
  <dcterms:modified xsi:type="dcterms:W3CDTF">2014-12-11T15:12:00Z</dcterms:modified>
</cp:coreProperties>
</file>