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21957" w:rsidRPr="006D0E69" w:rsidRDefault="00D21957" w:rsidP="00D21957">
      <w:pPr>
        <w:pStyle w:val="Heading4"/>
        <w:framePr w:w="5239" w:h="584" w:hSpace="142" w:wrap="around" w:vAnchor="page" w:hAnchor="page" w:x="2099" w:y="568" w:anchorLock="1"/>
        <w:rPr>
          <w:rFonts w:ascii="BMWType V2 Regular" w:hAnsi="BMWType V2 Regular"/>
          <w:sz w:val="36"/>
        </w:rPr>
      </w:pPr>
      <w:r w:rsidRPr="006D0E69">
        <w:rPr>
          <w:rFonts w:ascii="BMWType V2 Regular" w:hAnsi="BMWType V2 Regular"/>
          <w:sz w:val="36"/>
        </w:rPr>
        <w:t>BMW Motorrad</w:t>
      </w:r>
      <w:r w:rsidRPr="006D0E69">
        <w:rPr>
          <w:rFonts w:ascii="BMWType V2 Regular" w:hAnsi="BMWType V2 Regular"/>
          <w:sz w:val="36"/>
        </w:rPr>
        <w:br/>
        <w:t>Italia</w:t>
      </w:r>
    </w:p>
    <w:p w:rsidR="00D21957" w:rsidRPr="006D0E69"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D0E69">
        <w:rPr>
          <w:rFonts w:ascii="BMWType V2 Regular" w:hAnsi="BMWType V2 Regular"/>
          <w:b/>
          <w:color w:val="808080"/>
          <w:sz w:val="36"/>
          <w:lang w:val="it-IT"/>
        </w:rPr>
        <w:t>Comunicazione e P.R.</w:t>
      </w:r>
    </w:p>
    <w:p w:rsidR="00D21957" w:rsidRPr="006D0E69"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D21957" w:rsidRPr="006D0E69" w:rsidRDefault="00D21957" w:rsidP="008F402A">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rsidR="00D21957" w:rsidRPr="006D0E69" w:rsidRDefault="0091329A" w:rsidP="007D366C">
      <w:pPr>
        <w:pStyle w:val="Header"/>
        <w:tabs>
          <w:tab w:val="clear" w:pos="4536"/>
          <w:tab w:val="clear" w:pos="9072"/>
          <w:tab w:val="left" w:pos="1340"/>
          <w:tab w:val="center" w:pos="4459"/>
        </w:tabs>
        <w:ind w:right="282"/>
        <w:jc w:val="both"/>
        <w:rPr>
          <w:rFonts w:ascii="BMWType V2 Regular" w:hAnsi="BMWType V2 Regular"/>
          <w:lang w:val="it-IT"/>
        </w:rPr>
      </w:pPr>
      <w:r w:rsidRPr="006D0E69">
        <w:rPr>
          <w:rFonts w:ascii="BMWType V2 Regular" w:hAnsi="BMWType V2 Regular"/>
          <w:lang w:val="it-IT"/>
        </w:rPr>
        <w:tab/>
      </w:r>
      <w:r w:rsidR="007D366C">
        <w:rPr>
          <w:rFonts w:ascii="BMWType V2 Regular" w:hAnsi="BMWType V2 Regular"/>
          <w:lang w:val="it-IT"/>
        </w:rPr>
        <w:tab/>
      </w:r>
    </w:p>
    <w:p w:rsidR="00547247" w:rsidRPr="00FD3F1D" w:rsidRDefault="00547247" w:rsidP="00547247">
      <w:pPr>
        <w:pStyle w:val="Header"/>
        <w:tabs>
          <w:tab w:val="clear" w:pos="4536"/>
          <w:tab w:val="clear" w:pos="9072"/>
          <w:tab w:val="left" w:pos="7573"/>
        </w:tabs>
        <w:spacing w:line="240" w:lineRule="exact"/>
        <w:ind w:right="312"/>
        <w:rPr>
          <w:rFonts w:ascii="BMW Group Global Light" w:eastAsia="BMW Group Global Light" w:hAnsi="BMW Group Global Light" w:cs="BMW Group Global Light"/>
          <w:lang w:val="it-IT"/>
        </w:rPr>
      </w:pPr>
      <w:r w:rsidRPr="00FD3F1D">
        <w:rPr>
          <w:rFonts w:ascii="BMW Group Global Light" w:eastAsia="BMW Group Global Light" w:hAnsi="BMW Group Global Light" w:cs="BMW Group Global Light"/>
          <w:lang w:val="it-IT"/>
        </w:rPr>
        <w:t xml:space="preserve">Comunicato stampa N. </w:t>
      </w:r>
      <w:r w:rsidR="00E07AC5">
        <w:rPr>
          <w:rFonts w:ascii="BMW Group Global Light" w:eastAsia="BMW Group Global Light" w:hAnsi="BMW Group Global Light" w:cs="BMW Group Global Light"/>
          <w:lang w:val="it-IT"/>
        </w:rPr>
        <w:t>001/16</w:t>
      </w:r>
    </w:p>
    <w:p w:rsidR="00547247" w:rsidRPr="00FD3F1D" w:rsidRDefault="00AE2C03" w:rsidP="00547247">
      <w:pPr>
        <w:pStyle w:val="Corpo"/>
        <w:tabs>
          <w:tab w:val="left" w:pos="7573"/>
        </w:tabs>
        <w:spacing w:line="240" w:lineRule="exact"/>
        <w:ind w:right="312"/>
        <w:rPr>
          <w:rFonts w:ascii="BMW Group Global Light" w:eastAsia="BMW Group Global Light" w:hAnsi="BMW Group Global Light" w:cs="BMW Group Global Light"/>
          <w:lang w:val="it-IT"/>
        </w:rPr>
      </w:pPr>
      <w:r>
        <w:rPr>
          <w:rFonts w:ascii="BMW Group Global Light" w:eastAsia="BMW Group Global Light" w:hAnsi="BMW Group Global Light" w:cs="BMW Group Global Light"/>
          <w:lang w:val="it-IT"/>
        </w:rPr>
        <w:br/>
      </w:r>
    </w:p>
    <w:p w:rsidR="00547247" w:rsidRPr="00FD3F1D" w:rsidRDefault="00547247" w:rsidP="00547247">
      <w:pPr>
        <w:pStyle w:val="Corpo"/>
        <w:tabs>
          <w:tab w:val="left" w:pos="4956"/>
          <w:tab w:val="left" w:pos="5664"/>
          <w:tab w:val="left" w:pos="6372"/>
          <w:tab w:val="left" w:pos="7080"/>
          <w:tab w:val="left" w:pos="7573"/>
        </w:tabs>
        <w:spacing w:line="240" w:lineRule="auto"/>
        <w:ind w:right="312"/>
        <w:rPr>
          <w:rFonts w:ascii="BMW Group Global Light" w:eastAsia="BMW Group Global Light" w:hAnsi="BMW Group Global Light" w:cs="BMW Group Global Light"/>
          <w:lang w:val="it-IT"/>
        </w:rPr>
      </w:pPr>
      <w:r w:rsidRPr="00FD3F1D">
        <w:rPr>
          <w:rFonts w:ascii="BMW Group Global Light" w:eastAsia="BMW Group Global Light" w:hAnsi="BMW Group Global Light" w:cs="BMW Group Global Light"/>
          <w:lang w:val="it-IT"/>
        </w:rPr>
        <w:t xml:space="preserve">San Donato Milanese, </w:t>
      </w:r>
      <w:r w:rsidR="00DE116B">
        <w:rPr>
          <w:rFonts w:ascii="BMW Group Global Light" w:eastAsia="BMW Group Global Light" w:hAnsi="BMW Group Global Light" w:cs="BMW Group Global Light"/>
          <w:lang w:val="it-IT"/>
        </w:rPr>
        <w:t>5</w:t>
      </w:r>
      <w:r w:rsidR="00E07AC5">
        <w:rPr>
          <w:rFonts w:ascii="BMW Group Global Light" w:eastAsia="BMW Group Global Light" w:hAnsi="BMW Group Global Light" w:cs="BMW Group Global Light"/>
          <w:lang w:val="it-IT"/>
        </w:rPr>
        <w:t xml:space="preserve"> gennaio 2016</w:t>
      </w:r>
    </w:p>
    <w:p w:rsidR="00547247" w:rsidRPr="00D63A75" w:rsidRDefault="00547247" w:rsidP="00547247">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rsidR="00E07AC5" w:rsidRPr="00E07AC5" w:rsidRDefault="00E07AC5" w:rsidP="00DE116B">
      <w:pPr>
        <w:pStyle w:val="Modulovuoto"/>
        <w:pBdr>
          <w:left w:val="nil"/>
        </w:pBdr>
        <w:rPr>
          <w:rFonts w:ascii="BMW Group Regular" w:hAnsi="BMW Group Regular" w:cs="Arial"/>
          <w:b/>
          <w:bCs/>
          <w:sz w:val="28"/>
          <w:szCs w:val="28"/>
        </w:rPr>
      </w:pPr>
      <w:r w:rsidRPr="00E07AC5">
        <w:rPr>
          <w:rFonts w:ascii="BMW Group Regular" w:hAnsi="BMW Group Regular" w:cs="Arial"/>
          <w:b/>
          <w:bCs/>
          <w:sz w:val="28"/>
          <w:szCs w:val="28"/>
        </w:rPr>
        <w:t>BMW Motorrad presenta un conc</w:t>
      </w:r>
      <w:r w:rsidR="00DE116B">
        <w:rPr>
          <w:rFonts w:ascii="BMW Group Regular" w:hAnsi="BMW Group Regular" w:cs="Arial"/>
          <w:b/>
          <w:bCs/>
          <w:sz w:val="28"/>
          <w:szCs w:val="28"/>
        </w:rPr>
        <w:t xml:space="preserve">ept di fari laser per motocicli </w:t>
      </w:r>
      <w:r w:rsidRPr="00E07AC5">
        <w:rPr>
          <w:rFonts w:ascii="BMW Group Regular" w:hAnsi="BMW Group Regular" w:cs="Arial"/>
          <w:b/>
          <w:bCs/>
          <w:sz w:val="28"/>
          <w:szCs w:val="28"/>
        </w:rPr>
        <w:t xml:space="preserve">e un casco con head-up </w:t>
      </w:r>
      <w:proofErr w:type="gramStart"/>
      <w:r w:rsidRPr="00E07AC5">
        <w:rPr>
          <w:rFonts w:ascii="BMW Group Regular" w:hAnsi="BMW Group Regular" w:cs="Arial"/>
          <w:b/>
          <w:bCs/>
          <w:sz w:val="28"/>
          <w:szCs w:val="28"/>
        </w:rPr>
        <w:t>display</w:t>
      </w:r>
      <w:proofErr w:type="gramEnd"/>
    </w:p>
    <w:p w:rsidR="00CC33CC" w:rsidRPr="00E07AC5" w:rsidRDefault="00E07AC5" w:rsidP="00DE116B">
      <w:pPr>
        <w:pStyle w:val="Modulovuoto"/>
        <w:pBdr>
          <w:left w:val="nil"/>
        </w:pBdr>
        <w:rPr>
          <w:rFonts w:ascii="BMW Group Light Regular" w:hAnsi="BMW Group Light Regular" w:cs="Arial"/>
          <w:bCs/>
          <w:sz w:val="28"/>
          <w:szCs w:val="28"/>
        </w:rPr>
      </w:pPr>
      <w:r w:rsidRPr="00E07AC5">
        <w:rPr>
          <w:rFonts w:ascii="BMW Group Light Regular" w:hAnsi="BMW Group Light Regular" w:cs="Arial"/>
          <w:bCs/>
          <w:sz w:val="28"/>
          <w:szCs w:val="28"/>
        </w:rPr>
        <w:t>Tecnologie innovative per una maggior</w:t>
      </w:r>
      <w:r>
        <w:rPr>
          <w:rFonts w:ascii="BMW Group Light Regular" w:hAnsi="BMW Group Light Regular" w:cs="Arial"/>
          <w:bCs/>
          <w:sz w:val="28"/>
          <w:szCs w:val="28"/>
        </w:rPr>
        <w:t>e sicurezza dei motocicli</w:t>
      </w:r>
      <w:r w:rsidR="002B4CEE" w:rsidRPr="009D6205">
        <w:rPr>
          <w:rFonts w:ascii="BMW Group Light Regular" w:hAnsi="BMW Group Light Regular" w:cs="Arial"/>
          <w:bCs/>
          <w:sz w:val="28"/>
          <w:szCs w:val="28"/>
        </w:rPr>
        <w:br/>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bookmarkStart w:id="0" w:name="OLE_LINK1"/>
      <w:r w:rsidRPr="00E07AC5">
        <w:rPr>
          <w:rFonts w:ascii="BMW Group Light Regular" w:eastAsia="BMW Group Light Regular" w:hAnsi="BMW Group Light Regular" w:cs="BMW Group Light Regular"/>
          <w:kern w:val="0"/>
          <w:lang w:val="it-IT"/>
        </w:rPr>
        <w:t xml:space="preserve">Monaco di Baviera. Dal 6-9 gennaio 2016, al Consumer Electronics Show (CES) di Las Vegas, BMW Motorrad presenterà due novità: </w:t>
      </w:r>
      <w:proofErr w:type="gramStart"/>
      <w:r w:rsidRPr="00E07AC5">
        <w:rPr>
          <w:rFonts w:ascii="BMW Group Light Regular" w:eastAsia="BMW Group Light Regular" w:hAnsi="BMW Group Light Regular" w:cs="BMW Group Light Regular"/>
          <w:kern w:val="0"/>
          <w:lang w:val="it-IT"/>
        </w:rPr>
        <w:t>i fari laser</w:t>
      </w:r>
      <w:proofErr w:type="gramEnd"/>
      <w:r w:rsidRPr="00E07AC5">
        <w:rPr>
          <w:rFonts w:ascii="BMW Group Light Regular" w:eastAsia="BMW Group Light Regular" w:hAnsi="BMW Group Light Regular" w:cs="BMW Group Light Regular"/>
          <w:kern w:val="0"/>
          <w:lang w:val="it-IT"/>
        </w:rPr>
        <w:t xml:space="preserve"> per motocicli e un casco con head-up display. In questo modo, l’azienda stabilisce nuovi standard di sicurezza, con dimostrazioni tecniche di come tali innovazioni potranno essere impiegate nei modelli di serie del futuro.</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szCs w:val="22"/>
          <w:lang w:val="it-IT"/>
        </w:rPr>
      </w:pPr>
    </w:p>
    <w:p w:rsidR="00E07AC5" w:rsidRPr="00E07AC5" w:rsidRDefault="00E07AC5" w:rsidP="00E07AC5">
      <w:pPr>
        <w:tabs>
          <w:tab w:val="left" w:pos="4956"/>
          <w:tab w:val="left" w:pos="5664"/>
          <w:tab w:val="left" w:pos="6372"/>
          <w:tab w:val="left" w:pos="7080"/>
          <w:tab w:val="left" w:pos="7573"/>
        </w:tabs>
        <w:spacing w:line="240" w:lineRule="auto"/>
        <w:ind w:right="312"/>
        <w:rPr>
          <w:rFonts w:ascii="BMWType V2 Light" w:hAnsi="BMWType V2 Light" w:cs="BMWType V2 Regular"/>
          <w:b/>
          <w:kern w:val="0"/>
          <w:szCs w:val="22"/>
          <w:u w:color="000000"/>
          <w:bdr w:val="nil"/>
          <w:lang w:val="it-IT" w:eastAsia="de-DE"/>
        </w:rPr>
      </w:pPr>
      <w:proofErr w:type="gramStart"/>
      <w:r w:rsidRPr="00E07AC5">
        <w:rPr>
          <w:rFonts w:ascii="BMWType V2 Light" w:hAnsi="BMWType V2 Light" w:cs="BMWType V2 Regular"/>
          <w:b/>
          <w:kern w:val="0"/>
          <w:szCs w:val="22"/>
          <w:u w:color="000000"/>
          <w:bdr w:val="nil"/>
          <w:lang w:val="it-IT" w:eastAsia="de-DE"/>
        </w:rPr>
        <w:t>Il concept vehicle BMW K 1600 GTL con fari laser BMW Motorrad</w:t>
      </w:r>
      <w:proofErr w:type="gramEnd"/>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Vedere ed essere visti è sempre stato uno degli assiomi centrali di </w:t>
      </w:r>
      <w:proofErr w:type="gramStart"/>
      <w:r w:rsidRPr="00E07AC5">
        <w:rPr>
          <w:rFonts w:ascii="BMW Group Light Regular" w:eastAsia="BMW Group Light Regular" w:hAnsi="BMW Group Light Regular" w:cs="BMW Group Light Regular"/>
          <w:kern w:val="0"/>
          <w:lang w:val="it-IT"/>
        </w:rPr>
        <w:t>un</w:t>
      </w:r>
      <w:proofErr w:type="gramEnd"/>
      <w:r w:rsidRPr="00E07AC5">
        <w:rPr>
          <w:rFonts w:ascii="BMW Group Light Regular" w:eastAsia="BMW Group Light Regular" w:hAnsi="BMW Group Light Regular" w:cs="BMW Group Light Regular"/>
          <w:kern w:val="0"/>
          <w:lang w:val="it-IT"/>
        </w:rPr>
        <w:t xml:space="preserve"> guida motociclistica sicura, ragion per cui BMW Motorrad da tempo si dedica allo sviluppo e al perfezionamento di gruppi ottici per motocicli con l’introduzione, nel corso degli anni, di fari adattivi per la guida in curva, luci di marcia diurna con illuminazione LED e luci stop dinamiche.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E, come spesso accade, tale sviluppo ha beneficiato di effetti sinergici con le automobili BMW.</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Nel caso del concept K 1600 GTL, i fari laser BMW Motorrad </w:t>
      </w:r>
      <w:proofErr w:type="gramStart"/>
      <w:r w:rsidRPr="00E07AC5">
        <w:rPr>
          <w:rFonts w:ascii="BMW Group Light Regular" w:eastAsia="BMW Group Light Regular" w:hAnsi="BMW Group Light Regular" w:cs="BMW Group Light Regular"/>
          <w:kern w:val="0"/>
          <w:lang w:val="it-IT"/>
        </w:rPr>
        <w:t>derivano</w:t>
      </w:r>
      <w:proofErr w:type="gramEnd"/>
      <w:r w:rsidRPr="00E07AC5">
        <w:rPr>
          <w:rFonts w:ascii="BMW Group Light Regular" w:eastAsia="BMW Group Light Regular" w:hAnsi="BMW Group Light Regular" w:cs="BMW Group Light Regular"/>
          <w:kern w:val="0"/>
          <w:lang w:val="it-IT"/>
        </w:rPr>
        <w:t xml:space="preserve"> da un progetto della divisione automobilistica del BMW Group. L’innovativa tecnologia laser è già disponibile nella nuova BMW Serie </w:t>
      </w:r>
      <w:proofErr w:type="gramStart"/>
      <w:r w:rsidRPr="00E07AC5">
        <w:rPr>
          <w:rFonts w:ascii="BMW Group Light Regular" w:eastAsia="BMW Group Light Regular" w:hAnsi="BMW Group Light Regular" w:cs="BMW Group Light Regular"/>
          <w:kern w:val="0"/>
          <w:lang w:val="it-IT"/>
        </w:rPr>
        <w:t>7</w:t>
      </w:r>
      <w:proofErr w:type="gramEnd"/>
      <w:r w:rsidRPr="00E07AC5">
        <w:rPr>
          <w:rFonts w:ascii="BMW Group Light Regular" w:eastAsia="BMW Group Light Regular" w:hAnsi="BMW Group Light Regular" w:cs="BMW Group Light Regular"/>
          <w:kern w:val="0"/>
          <w:lang w:val="it-IT"/>
        </w:rPr>
        <w:t xml:space="preserve">, così come nella BMW i8. BMW Motorrad ha ora adattato questa collaudata tecnologia futuristica alle applicazioni motociclistiche. </w:t>
      </w:r>
      <w:proofErr w:type="gramStart"/>
      <w:r w:rsidRPr="00E07AC5">
        <w:rPr>
          <w:rFonts w:ascii="BMW Group Light Regular" w:eastAsia="BMW Group Light Regular" w:hAnsi="BMW Group Light Regular" w:cs="BMW Group Light Regular"/>
          <w:kern w:val="0"/>
          <w:lang w:val="it-IT"/>
        </w:rPr>
        <w:t>I fari laser</w:t>
      </w:r>
      <w:proofErr w:type="gramEnd"/>
      <w:r w:rsidRPr="00E07AC5">
        <w:rPr>
          <w:rFonts w:ascii="BMW Group Light Regular" w:eastAsia="BMW Group Light Regular" w:hAnsi="BMW Group Light Regular" w:cs="BMW Group Light Regular"/>
          <w:kern w:val="0"/>
          <w:lang w:val="it-IT"/>
        </w:rPr>
        <w:t xml:space="preserve"> non generano solo una luce particolarmente luminosa e pura, ma emettono anche un fascio abbagliante di ben 600 metri, il doppio rispetto ai fari tradizionali. Di conseguenza, la sicurezza di guida notturna è stata notevolmente aumentata, non solo per la maggiore gittata ma anche per la precisa illuminazione della strada. Inoltre, </w:t>
      </w:r>
      <w:proofErr w:type="gramStart"/>
      <w:r w:rsidRPr="00E07AC5">
        <w:rPr>
          <w:rFonts w:ascii="BMW Group Light Regular" w:eastAsia="BMW Group Light Regular" w:hAnsi="BMW Group Light Regular" w:cs="BMW Group Light Regular"/>
          <w:kern w:val="0"/>
          <w:lang w:val="it-IT"/>
        </w:rPr>
        <w:t>la tecnologia laser</w:t>
      </w:r>
      <w:proofErr w:type="gramEnd"/>
      <w:r w:rsidRPr="00E07AC5">
        <w:rPr>
          <w:rFonts w:ascii="BMW Group Light Regular" w:eastAsia="BMW Group Light Regular" w:hAnsi="BMW Group Light Regular" w:cs="BMW Group Light Regular"/>
          <w:kern w:val="0"/>
          <w:lang w:val="it-IT"/>
        </w:rPr>
        <w:t xml:space="preserve"> garantisce una lunga durata, grazie alla struttura compatta e robusta che non richiede manutenzione.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I fari laser BMW Motorrad </w:t>
      </w:r>
      <w:proofErr w:type="gramStart"/>
      <w:r w:rsidRPr="00E07AC5">
        <w:rPr>
          <w:rFonts w:ascii="BMW Group Light Regular" w:eastAsia="BMW Group Light Regular" w:hAnsi="BMW Group Light Regular" w:cs="BMW Group Light Regular"/>
          <w:kern w:val="0"/>
          <w:lang w:val="it-IT"/>
        </w:rPr>
        <w:t>sono</w:t>
      </w:r>
      <w:proofErr w:type="gramEnd"/>
      <w:r w:rsidRPr="00E07AC5">
        <w:rPr>
          <w:rFonts w:ascii="BMW Group Light Regular" w:eastAsia="BMW Group Light Regular" w:hAnsi="BMW Group Light Regular" w:cs="BMW Group Light Regular"/>
          <w:kern w:val="0"/>
          <w:lang w:val="it-IT"/>
        </w:rPr>
        <w:t xml:space="preserve"> stati incorporati nel concept vehicle K 1600 GTL come test di fattibilità. BMW Motorrad sta testando l’uso di questa tecnologia nei veicoli di serie nel corso dello sviluppo preliminare.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Al momento, questa tecnologia è ancora troppo costosa </w:t>
      </w:r>
      <w:proofErr w:type="gramStart"/>
      <w:r w:rsidRPr="00E07AC5">
        <w:rPr>
          <w:rFonts w:ascii="BMW Group Light Regular" w:eastAsia="BMW Group Light Regular" w:hAnsi="BMW Group Light Regular" w:cs="BMW Group Light Regular"/>
          <w:kern w:val="0"/>
          <w:lang w:val="it-IT"/>
        </w:rPr>
        <w:t>per essere</w:t>
      </w:r>
      <w:proofErr w:type="gramEnd"/>
      <w:r w:rsidRPr="00E07AC5">
        <w:rPr>
          <w:rFonts w:ascii="BMW Group Light Regular" w:eastAsia="BMW Group Light Regular" w:hAnsi="BMW Group Light Regular" w:cs="BMW Group Light Regular"/>
          <w:kern w:val="0"/>
          <w:lang w:val="it-IT"/>
        </w:rPr>
        <w:t xml:space="preserve"> utilizzata nei motocicli.</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Tuttavia, si prevede che le economie di scala derivanti da un ampio impiego nell’industria automobilistica permetteranno una struttura di prezzi con una chiara tendenza al ribasso. L’uso nei motocicli potrebbe allora essere immaginabile nel medio termine.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p>
    <w:p w:rsidR="00E07AC5" w:rsidRPr="008322A1" w:rsidRDefault="00E07AC5" w:rsidP="00E07AC5">
      <w:pPr>
        <w:tabs>
          <w:tab w:val="left" w:pos="4956"/>
          <w:tab w:val="left" w:pos="5664"/>
          <w:tab w:val="left" w:pos="6372"/>
          <w:tab w:val="left" w:pos="7080"/>
          <w:tab w:val="left" w:pos="7573"/>
        </w:tabs>
        <w:spacing w:line="240" w:lineRule="auto"/>
        <w:ind w:right="312"/>
        <w:rPr>
          <w:rFonts w:ascii="BMWType V2 Light" w:hAnsi="BMWType V2 Light" w:cs="BMWType V2 Regular"/>
          <w:b/>
          <w:kern w:val="0"/>
          <w:szCs w:val="22"/>
          <w:u w:color="000000"/>
          <w:bdr w:val="nil"/>
          <w:lang w:val="it-IT" w:eastAsia="de-DE"/>
        </w:rPr>
      </w:pPr>
      <w:r w:rsidRPr="008322A1">
        <w:rPr>
          <w:rFonts w:ascii="BMWType V2 Light" w:hAnsi="BMWType V2 Light" w:cs="BMWType V2 Regular"/>
          <w:b/>
          <w:kern w:val="0"/>
          <w:szCs w:val="22"/>
          <w:u w:color="000000"/>
          <w:bdr w:val="nil"/>
          <w:lang w:val="it-IT" w:eastAsia="de-DE"/>
        </w:rPr>
        <w:t xml:space="preserve">Casco con head-up display: informazioni stradali costantemente </w:t>
      </w:r>
      <w:r w:rsidR="008322A1">
        <w:rPr>
          <w:rFonts w:ascii="BMWType V2 Light" w:hAnsi="BMWType V2 Light" w:cs="BMWType V2 Regular"/>
          <w:b/>
          <w:kern w:val="0"/>
          <w:szCs w:val="22"/>
          <w:u w:color="000000"/>
          <w:bdr w:val="nil"/>
          <w:lang w:val="it-IT" w:eastAsia="de-DE"/>
        </w:rPr>
        <w:t>sott’occhio</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Nel traffico stradale basta una distrazione di qualche frazione di secondo per mettere il conducente in una situazione di pericolo. Nel 2003, BMW fu </w:t>
      </w:r>
      <w:proofErr w:type="gramStart"/>
      <w:r w:rsidRPr="00E07AC5">
        <w:rPr>
          <w:rFonts w:ascii="BMW Group Light Regular" w:eastAsia="BMW Group Light Regular" w:hAnsi="BMW Group Light Regular" w:cs="BMW Group Light Regular"/>
          <w:kern w:val="0"/>
          <w:lang w:val="it-IT"/>
        </w:rPr>
        <w:t>la</w:t>
      </w:r>
      <w:proofErr w:type="gramEnd"/>
      <w:r w:rsidRPr="00E07AC5">
        <w:rPr>
          <w:rFonts w:ascii="BMW Group Light Regular" w:eastAsia="BMW Group Light Regular" w:hAnsi="BMW Group Light Regular" w:cs="BMW Group Light Regular"/>
          <w:kern w:val="0"/>
          <w:lang w:val="it-IT"/>
        </w:rPr>
        <w:t xml:space="preserve"> prima casa automobilistica europea a introdurre un head-up display come optional per le automobili BMW.</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L’head-up display proietta le informazioni necessarie sul traffico o sul veicolo direttamente nel campo visivo del pilota, permettendogli di mantenere una chiara visione del traffico stradale, senza distrazioni. Questo è ancor più importante per le moto che per gli autoveicoli, in quanto a volte può bastare una breve distrazione visiva per mettere il conducente in una situazione stradale critica. </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Al fine di dotare le moto del futuro </w:t>
      </w:r>
      <w:proofErr w:type="gramStart"/>
      <w:r w:rsidRPr="00E07AC5">
        <w:rPr>
          <w:rFonts w:ascii="BMW Group Light Regular" w:eastAsia="BMW Group Light Regular" w:hAnsi="BMW Group Light Regular" w:cs="BMW Group Light Regular"/>
          <w:kern w:val="0"/>
          <w:lang w:val="it-IT"/>
        </w:rPr>
        <w:t>di</w:t>
      </w:r>
      <w:proofErr w:type="gramEnd"/>
      <w:r w:rsidRPr="00E07AC5">
        <w:rPr>
          <w:rFonts w:ascii="BMW Group Light Regular" w:eastAsia="BMW Group Light Regular" w:hAnsi="BMW Group Light Regular" w:cs="BMW Group Light Regular"/>
          <w:kern w:val="0"/>
          <w:lang w:val="it-IT"/>
        </w:rPr>
        <w:t xml:space="preserve"> questa tecnologia, BMW Motorrad ha condotto una fase di pre-sviluppo, in cui a un casco è stata applicata un’innovativa funzione di head-up display che consente la proiezione dei dati direttamente nel campo visivo del motociclista, in modo tale che non debba più rivolgere lo sguardo al cruscotto e possa così concentrarsi totalmente e senza distrazione sul traffico stradale.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Tutti i display sono programmabili liberamente. Tuttavia, per garantire il miglior supporto possibile in termini di sicurezza, sarebbe preferibile visualizzare solo le informazioni utili e rilevanti per il conducente in ogni dato momento.</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p>
    <w:p w:rsidR="00E07AC5" w:rsidRPr="00ED2DEC" w:rsidRDefault="00E07AC5" w:rsidP="00E07AC5">
      <w:pPr>
        <w:tabs>
          <w:tab w:val="left" w:pos="4956"/>
          <w:tab w:val="left" w:pos="5664"/>
          <w:tab w:val="left" w:pos="6372"/>
          <w:tab w:val="left" w:pos="7080"/>
          <w:tab w:val="left" w:pos="7573"/>
        </w:tabs>
        <w:spacing w:line="240" w:lineRule="auto"/>
        <w:ind w:right="312"/>
        <w:rPr>
          <w:rFonts w:ascii="BMWType V2 Light" w:hAnsi="BMWType V2 Light" w:cs="BMWType V2 Regular"/>
          <w:b/>
          <w:kern w:val="0"/>
          <w:szCs w:val="22"/>
          <w:u w:color="000000"/>
          <w:bdr w:val="nil"/>
          <w:lang w:val="it-IT" w:eastAsia="de-DE"/>
        </w:rPr>
      </w:pPr>
      <w:r w:rsidRPr="00ED2DEC">
        <w:rPr>
          <w:rFonts w:ascii="BMWType V2 Light" w:hAnsi="BMWType V2 Light" w:cs="BMWType V2 Regular"/>
          <w:b/>
          <w:kern w:val="0"/>
          <w:szCs w:val="22"/>
          <w:u w:color="000000"/>
          <w:bdr w:val="nil"/>
          <w:lang w:val="it-IT" w:eastAsia="de-DE"/>
        </w:rPr>
        <w:t xml:space="preserve">Informazioni di sicurezza e </w:t>
      </w:r>
      <w:proofErr w:type="gramStart"/>
      <w:r w:rsidRPr="00ED2DEC">
        <w:rPr>
          <w:rFonts w:ascii="BMWType V2 Light" w:hAnsi="BMWType V2 Light" w:cs="BMWType V2 Regular"/>
          <w:b/>
          <w:kern w:val="0"/>
          <w:szCs w:val="22"/>
          <w:u w:color="000000"/>
          <w:bdr w:val="nil"/>
          <w:lang w:val="it-IT" w:eastAsia="de-DE"/>
        </w:rPr>
        <w:t>comfort</w:t>
      </w:r>
      <w:proofErr w:type="gramEnd"/>
      <w:r w:rsidRPr="00ED2DEC">
        <w:rPr>
          <w:rFonts w:ascii="BMWType V2 Light" w:hAnsi="BMWType V2 Light" w:cs="BMWType V2 Regular"/>
          <w:b/>
          <w:kern w:val="0"/>
          <w:szCs w:val="22"/>
          <w:u w:color="000000"/>
          <w:bdr w:val="nil"/>
          <w:lang w:val="it-IT" w:eastAsia="de-DE"/>
        </w:rPr>
        <w:t xml:space="preserve"> per un’esperienza di guida ancor più coinvolgente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D2DEC">
        <w:rPr>
          <w:rFonts w:ascii="BMW Group Light Regular" w:eastAsia="BMW Group Light Regular" w:hAnsi="BMW Group Light Regular" w:cs="BMW Group Light Regular"/>
          <w:kern w:val="0"/>
          <w:lang w:val="it-IT"/>
        </w:rPr>
        <w:t>Le</w:t>
      </w:r>
      <w:r w:rsidRPr="00E07AC5">
        <w:rPr>
          <w:rFonts w:ascii="BMW Group Light Regular" w:eastAsia="BMW Group Light Regular" w:hAnsi="BMW Group Light Regular" w:cs="BMW Group Light Regular"/>
          <w:kern w:val="0"/>
          <w:lang w:val="it-IT"/>
        </w:rPr>
        <w:t xml:space="preserve"> </w:t>
      </w:r>
      <w:proofErr w:type="gramStart"/>
      <w:r w:rsidRPr="00E07AC5">
        <w:rPr>
          <w:rFonts w:ascii="BMW Group Light Regular" w:eastAsia="BMW Group Light Regular" w:hAnsi="BMW Group Light Regular" w:cs="BMW Group Light Regular"/>
          <w:kern w:val="0"/>
          <w:lang w:val="it-IT"/>
        </w:rPr>
        <w:t>opzioni</w:t>
      </w:r>
      <w:proofErr w:type="gramEnd"/>
      <w:r w:rsidRPr="00E07AC5">
        <w:rPr>
          <w:rFonts w:ascii="BMW Group Light Regular" w:eastAsia="BMW Group Light Regular" w:hAnsi="BMW Group Light Regular" w:cs="BMW Group Light Regular"/>
          <w:kern w:val="0"/>
          <w:lang w:val="it-IT"/>
        </w:rPr>
        <w:t xml:space="preserve"> di visualizzazione comprendono informazioni rilevanti per la sicurezza: dati relativi alle condizioni tecniche del motociclo - come la pressione dei pneumatici - livello dell’olio e del carburante, velocità, marcia selezionata, limiti di velocità, riconoscimento della segnaletica stradale e segnalazione di pericoli imminenti.</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Attraverso la futuristica comunicazione V2V (</w:t>
      </w:r>
      <w:proofErr w:type="gramStart"/>
      <w:r w:rsidRPr="00E07AC5">
        <w:rPr>
          <w:rFonts w:ascii="BMW Group Light Regular" w:eastAsia="BMW Group Light Regular" w:hAnsi="BMW Group Light Regular" w:cs="BMW Group Light Regular"/>
          <w:kern w:val="0"/>
          <w:lang w:val="it-IT"/>
        </w:rPr>
        <w:t>vehicle-to-vehicle</w:t>
      </w:r>
      <w:proofErr w:type="gramEnd"/>
      <w:r w:rsidRPr="00E07AC5">
        <w:rPr>
          <w:rFonts w:ascii="BMW Group Light Regular" w:eastAsia="BMW Group Light Regular" w:hAnsi="BMW Group Light Regular" w:cs="BMW Group Light Regular"/>
          <w:kern w:val="0"/>
          <w:lang w:val="it-IT"/>
        </w:rPr>
        <w:t xml:space="preserve">), potrebbe anche essere possibile visualizzare informazioni in tempo reale, ad esempio per l’avvertimento di pericoli imminenti. </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Inoltre, l’head-up display consente anche la visualizzazione di contenuti ideati per accrescere il </w:t>
      </w:r>
      <w:proofErr w:type="gramStart"/>
      <w:r w:rsidRPr="00E07AC5">
        <w:rPr>
          <w:rFonts w:ascii="BMW Group Light Regular" w:eastAsia="BMW Group Light Regular" w:hAnsi="BMW Group Light Regular" w:cs="BMW Group Light Regular"/>
          <w:kern w:val="0"/>
          <w:lang w:val="it-IT"/>
        </w:rPr>
        <w:t>comfort</w:t>
      </w:r>
      <w:proofErr w:type="gramEnd"/>
      <w:r w:rsidRPr="00E07AC5">
        <w:rPr>
          <w:rFonts w:ascii="BMW Group Light Regular" w:eastAsia="BMW Group Light Regular" w:hAnsi="BMW Group Light Regular" w:cs="BMW Group Light Regular"/>
          <w:kern w:val="0"/>
          <w:lang w:val="it-IT"/>
        </w:rPr>
        <w:t xml:space="preserve"> del conducente, ad esempio il percorso programmato unitamente a consigli di navigazione prima di iniziare il viaggio.</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Il casco con head-up display offre anche interessanti possibilità per rendere l’esperienza di guida del motociclo ancora più intensa e, allo stesso tempo, più sicura: una telecamera orientata in avanti, collocata all’interno del casco, può videoregistrare il viaggio direttamente dal casco. In futuro, una seconda fotocamera rivolta </w:t>
      </w:r>
      <w:proofErr w:type="gramStart"/>
      <w:r w:rsidRPr="00E07AC5">
        <w:rPr>
          <w:rFonts w:ascii="BMW Group Light Regular" w:eastAsia="BMW Group Light Regular" w:hAnsi="BMW Group Light Regular" w:cs="BMW Group Light Regular"/>
          <w:kern w:val="0"/>
          <w:lang w:val="it-IT"/>
        </w:rPr>
        <w:t>verso la</w:t>
      </w:r>
      <w:proofErr w:type="gramEnd"/>
      <w:r w:rsidRPr="00E07AC5">
        <w:rPr>
          <w:rFonts w:ascii="BMW Group Light Regular" w:eastAsia="BMW Group Light Regular" w:hAnsi="BMW Group Light Regular" w:cs="BMW Group Light Regular"/>
          <w:kern w:val="0"/>
          <w:lang w:val="it-IT"/>
        </w:rPr>
        <w:t xml:space="preserve"> parte posteriore potrebbe svolgere la funzione di specchietto retrovisore digitale. E, cosa non meno importante, questa tecnologia consente anche la visualizzazione di altri motociclisti in un gruppo di motocicli, permettendo al conducente di vedere dove si trovano i propri compagni in un dato momento. </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Il casco - che è anche dotato di mini-computer e altoparlanti integrati - è controllato tramite i raccordi manubrio manuali sul lato sinistro, con sistema multicontroller BMW Motorrad. Oltre al funzionamento della fotocamera, questo consente al motociclista di selezionare agevolmente le informazioni di cui necessita. </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La tecnologia di visualizzazione delle informazioni può essere integrata in caschi esistenti, senza pregiudicare il </w:t>
      </w:r>
      <w:proofErr w:type="gramStart"/>
      <w:r w:rsidRPr="00E07AC5">
        <w:rPr>
          <w:rFonts w:ascii="BMW Group Light Regular" w:eastAsia="BMW Group Light Regular" w:hAnsi="BMW Group Light Regular" w:cs="BMW Group Light Regular"/>
          <w:kern w:val="0"/>
          <w:lang w:val="it-IT"/>
        </w:rPr>
        <w:t>comfort</w:t>
      </w:r>
      <w:proofErr w:type="gramEnd"/>
      <w:r w:rsidRPr="00E07AC5">
        <w:rPr>
          <w:rFonts w:ascii="BMW Group Light Regular" w:eastAsia="BMW Group Light Regular" w:hAnsi="BMW Group Light Regular" w:cs="BMW Group Light Regular"/>
          <w:kern w:val="0"/>
          <w:lang w:val="it-IT"/>
        </w:rPr>
        <w:t xml:space="preserve"> o la sicurezza del conducente. Il tempo di funzionamento del sistema - dotato di due batterie sostituibili - è di circa cinque ore.</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 xml:space="preserve">Nei prossimi anni, BMW Motorrad si propone di sviluppare questa tecnologia innovativa in modo tale da poterla adattare alla produzione in serie, aggiungendo così un </w:t>
      </w:r>
      <w:proofErr w:type="gramStart"/>
      <w:r w:rsidRPr="00E07AC5">
        <w:rPr>
          <w:rFonts w:ascii="BMW Group Light Regular" w:eastAsia="BMW Group Light Regular" w:hAnsi="BMW Group Light Regular" w:cs="BMW Group Light Regular"/>
          <w:kern w:val="0"/>
          <w:lang w:val="it-IT"/>
        </w:rPr>
        <w:t>ulteriore</w:t>
      </w:r>
      <w:proofErr w:type="gramEnd"/>
      <w:r w:rsidRPr="00E07AC5">
        <w:rPr>
          <w:rFonts w:ascii="BMW Group Light Regular" w:eastAsia="BMW Group Light Regular" w:hAnsi="BMW Group Light Regular" w:cs="BMW Group Light Regular"/>
          <w:kern w:val="0"/>
          <w:lang w:val="it-IT"/>
        </w:rPr>
        <w:t xml:space="preserve"> elemento di sicurezza alla già vasta gamma di dotazioni.</w:t>
      </w:r>
    </w:p>
    <w:p w:rsidR="00E07AC5" w:rsidRPr="00E07AC5" w:rsidRDefault="00E07AC5" w:rsidP="00E07AC5">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p>
    <w:p w:rsidR="00291B9B" w:rsidRPr="004D173B" w:rsidRDefault="00E07AC5" w:rsidP="002B4CEE">
      <w:pPr>
        <w:tabs>
          <w:tab w:val="left" w:pos="4956"/>
          <w:tab w:val="left" w:pos="5664"/>
          <w:tab w:val="left" w:pos="6372"/>
          <w:tab w:val="left" w:pos="7080"/>
          <w:tab w:val="left" w:pos="7573"/>
        </w:tabs>
        <w:spacing w:line="240" w:lineRule="auto"/>
        <w:ind w:right="312"/>
        <w:rPr>
          <w:rFonts w:ascii="BMW Group Light Regular" w:eastAsia="BMW Group Light Regular" w:hAnsi="BMW Group Light Regular" w:cs="BMW Group Light Regular"/>
          <w:kern w:val="0"/>
          <w:lang w:val="it-IT"/>
        </w:rPr>
      </w:pPr>
      <w:r w:rsidRPr="00E07AC5">
        <w:rPr>
          <w:rFonts w:ascii="BMW Group Light Regular" w:eastAsia="BMW Group Light Regular" w:hAnsi="BMW Group Light Regular" w:cs="BMW Group Light Regular"/>
          <w:kern w:val="0"/>
          <w:lang w:val="it-IT"/>
        </w:rPr>
        <w:t>Materia</w:t>
      </w:r>
      <w:r w:rsidR="004D173B">
        <w:rPr>
          <w:rFonts w:ascii="BMW Group Light Regular" w:eastAsia="BMW Group Light Regular" w:hAnsi="BMW Group Light Regular" w:cs="BMW Group Light Regular"/>
          <w:kern w:val="0"/>
          <w:lang w:val="it-IT"/>
        </w:rPr>
        <w:t>le</w:t>
      </w:r>
      <w:r w:rsidRPr="00E07AC5">
        <w:rPr>
          <w:rFonts w:ascii="BMW Group Light Regular" w:eastAsia="BMW Group Light Regular" w:hAnsi="BMW Group Light Regular" w:cs="BMW Group Light Regular"/>
          <w:kern w:val="0"/>
          <w:lang w:val="it-IT"/>
        </w:rPr>
        <w:t xml:space="preserve"> redazionale sui motocicli BMW e sulle dotazioni BMW Motorrad è disponibile al BMW Group PressClub all’indirizzo www.press.bmwgroup.com.</w:t>
      </w:r>
      <w:r w:rsidR="002B4CEE">
        <w:rPr>
          <w:rFonts w:ascii="BMW Group Light Regular" w:eastAsia="BMWType V2 Light" w:hAnsi="BMW Group Light Regular" w:cs="BMWType V2 Light"/>
          <w:kern w:val="0"/>
          <w:lang w:val="it-IT"/>
        </w:rPr>
        <w:br/>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Per ulteriori informazioni:</w:t>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Andrea Frignani</w:t>
      </w:r>
      <w:r w:rsidRPr="00316688">
        <w:rPr>
          <w:rFonts w:ascii="BMW Group Light" w:hAnsi="BMW Group Light" w:cs="BMW Group Light"/>
          <w:sz w:val="20"/>
        </w:rPr>
        <w:tab/>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BMW Group Italia</w:t>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Coordinatore Comunicazione e PR Motorrad</w:t>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Telefono: 02/51610780 Fax: 02/51610 0416</w:t>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E-mail: Andrea.Frignani@bmw.it</w:t>
      </w: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p>
    <w:p w:rsidR="00547247" w:rsidRPr="00316688"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rPr>
      </w:pPr>
      <w:r w:rsidRPr="00316688">
        <w:rPr>
          <w:rFonts w:ascii="BMW Group Light" w:hAnsi="BMW Group Light" w:cs="BMW Group Light"/>
          <w:sz w:val="20"/>
        </w:rPr>
        <w:t>Media website: www.press.bmwgroup.com</w:t>
      </w:r>
    </w:p>
    <w:p w:rsidR="00547247" w:rsidRDefault="00547247" w:rsidP="00547247">
      <w:pPr>
        <w:tabs>
          <w:tab w:val="left" w:pos="1560"/>
          <w:tab w:val="left" w:pos="4956"/>
          <w:tab w:val="left" w:pos="5664"/>
          <w:tab w:val="left" w:pos="6372"/>
          <w:tab w:val="left" w:pos="7080"/>
          <w:tab w:val="left" w:pos="7573"/>
        </w:tabs>
        <w:spacing w:line="240" w:lineRule="auto"/>
        <w:ind w:right="312"/>
        <w:rPr>
          <w:rFonts w:ascii="BMW Group Light" w:hAnsi="BMW Group Light" w:cs="BMW Group Light"/>
        </w:rPr>
      </w:pPr>
    </w:p>
    <w:p w:rsidR="008214B1" w:rsidRPr="007F05E1" w:rsidRDefault="008214B1" w:rsidP="00D843F8">
      <w:pPr>
        <w:pStyle w:val="Body1"/>
        <w:ind w:right="129"/>
        <w:rPr>
          <w:rFonts w:ascii="BMWType V2 Light" w:eastAsia="Times New Roman" w:hAnsi="BMWType V2 Light" w:cs="BMWType V2 Regular"/>
          <w:b/>
          <w:color w:val="auto"/>
          <w:sz w:val="20"/>
          <w:lang w:eastAsia="de-DE"/>
        </w:rPr>
      </w:pPr>
      <w:r w:rsidRPr="007F05E1">
        <w:rPr>
          <w:rFonts w:ascii="BMWType V2 Light" w:eastAsia="Times New Roman" w:hAnsi="BMWType V2 Light" w:cs="BMWType V2 Regular"/>
          <w:b/>
          <w:color w:val="auto"/>
          <w:sz w:val="20"/>
          <w:lang w:eastAsia="de-DE"/>
        </w:rPr>
        <w:t>Il BMW Group</w:t>
      </w:r>
    </w:p>
    <w:p w:rsidR="008214B1" w:rsidRPr="007F05E1" w:rsidRDefault="008214B1" w:rsidP="00D843F8">
      <w:pPr>
        <w:pStyle w:val="Body1"/>
        <w:ind w:right="129"/>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 xml:space="preserve">Con i suoi tre marchi BMW, MINI e Rolls-Royce, il BMW Group </w:t>
      </w:r>
      <w:proofErr w:type="gramStart"/>
      <w:r w:rsidRPr="007F05E1">
        <w:rPr>
          <w:rFonts w:ascii="BMWType V2 Light" w:eastAsia="Times New Roman" w:hAnsi="BMWType V2 Light" w:cs="BMWType V2 Regular"/>
          <w:color w:val="auto"/>
          <w:sz w:val="20"/>
          <w:lang w:eastAsia="de-DE"/>
        </w:rPr>
        <w:t>è</w:t>
      </w:r>
      <w:proofErr w:type="gramEnd"/>
      <w:r w:rsidRPr="007F05E1">
        <w:rPr>
          <w:rFonts w:ascii="BMWType V2 Light" w:eastAsia="Times New Roman" w:hAnsi="BMWType V2 Light" w:cs="BMWType V2 Regular"/>
          <w:color w:val="auto"/>
          <w:sz w:val="20"/>
          <w:lang w:eastAsia="de-DE"/>
        </w:rPr>
        <w:t xml:space="preserve"> il costruttore leader mondiale di auto e moto premium ed offre anche servizi finanziari e di mobilità premium. Come azienda globale, il BMW Group gestisce </w:t>
      </w:r>
      <w:proofErr w:type="gramStart"/>
      <w:r w:rsidRPr="007F05E1">
        <w:rPr>
          <w:rFonts w:ascii="BMWType V2 Light" w:eastAsia="Times New Roman" w:hAnsi="BMWType V2 Light" w:cs="BMWType V2 Regular"/>
          <w:color w:val="auto"/>
          <w:sz w:val="20"/>
          <w:lang w:eastAsia="de-DE"/>
        </w:rPr>
        <w:t>30</w:t>
      </w:r>
      <w:proofErr w:type="gramEnd"/>
      <w:r w:rsidRPr="007F05E1">
        <w:rPr>
          <w:rFonts w:ascii="BMWType V2 Light" w:eastAsia="Times New Roman" w:hAnsi="BMWType V2 Light" w:cs="BMWType V2 Regular"/>
          <w:color w:val="auto"/>
          <w:sz w:val="20"/>
          <w:lang w:eastAsia="de-DE"/>
        </w:rPr>
        <w:t xml:space="preserve"> stabilimenti di produzione e montaggio in 14 paesi ed ha una rete di vendita globale in oltre 140 paesi.</w:t>
      </w:r>
    </w:p>
    <w:p w:rsidR="008214B1" w:rsidRPr="007F05E1" w:rsidRDefault="008214B1" w:rsidP="00D843F8">
      <w:pPr>
        <w:pStyle w:val="Body1"/>
        <w:ind w:right="129"/>
        <w:rPr>
          <w:rFonts w:ascii="BMWType V2 Light" w:eastAsia="Times New Roman" w:hAnsi="BMWType V2 Light" w:cs="BMWType V2 Regular"/>
          <w:color w:val="auto"/>
          <w:sz w:val="20"/>
          <w:lang w:eastAsia="de-DE"/>
        </w:rPr>
      </w:pPr>
    </w:p>
    <w:p w:rsidR="008214B1" w:rsidRPr="007F05E1" w:rsidRDefault="008214B1" w:rsidP="00D843F8">
      <w:pPr>
        <w:pStyle w:val="Body1"/>
        <w:ind w:right="129"/>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 xml:space="preserve">Nel 2014, </w:t>
      </w:r>
      <w:r w:rsidR="00C731C3">
        <w:rPr>
          <w:rFonts w:ascii="BMWType V2 Light" w:eastAsia="Times New Roman" w:hAnsi="BMWType V2 Light" w:cs="BMWType V2 Regular"/>
          <w:color w:val="auto"/>
          <w:sz w:val="20"/>
          <w:lang w:eastAsia="de-DE"/>
        </w:rPr>
        <w:t>il BMW Group ha venduto circa 2,118 milioni di automobili e 123.</w:t>
      </w:r>
      <w:bookmarkStart w:id="1" w:name="_GoBack"/>
      <w:bookmarkEnd w:id="1"/>
      <w:r w:rsidRPr="007F05E1">
        <w:rPr>
          <w:rFonts w:ascii="BMWType V2 Light" w:eastAsia="Times New Roman" w:hAnsi="BMWType V2 Light" w:cs="BMWType V2 Regular"/>
          <w:color w:val="auto"/>
          <w:sz w:val="20"/>
          <w:lang w:eastAsia="de-DE"/>
        </w:rPr>
        <w:t>000 motocicli nel mondo. L’utile al lordo delle imposte per l’esercizio 2014 è stato di 8,71 miliardi di Euro con ricavi pari a circa 80,40 miliardi di euro. Al 31 dicembre 2014, il BMW Group contava 116.324 dipendenti.</w:t>
      </w:r>
    </w:p>
    <w:p w:rsidR="008214B1" w:rsidRPr="007F05E1" w:rsidRDefault="008214B1" w:rsidP="00D843F8">
      <w:pPr>
        <w:pStyle w:val="Body1"/>
        <w:ind w:right="129"/>
        <w:rPr>
          <w:rFonts w:ascii="BMWType V2 Light" w:eastAsia="Times New Roman" w:hAnsi="BMWType V2 Light" w:cs="BMWType V2 Regular"/>
          <w:color w:val="auto"/>
          <w:sz w:val="20"/>
          <w:lang w:eastAsia="de-DE"/>
        </w:rPr>
      </w:pPr>
    </w:p>
    <w:p w:rsidR="008214B1" w:rsidRPr="007F05E1" w:rsidRDefault="008214B1" w:rsidP="00D843F8">
      <w:pPr>
        <w:pStyle w:val="Body1"/>
        <w:ind w:right="129"/>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BMWType V2 Light" w:eastAsia="Times New Roman" w:hAnsi="BMWType V2 Light" w:cs="BMWType V2 Regular"/>
          <w:color w:val="auto"/>
          <w:sz w:val="20"/>
          <w:lang w:eastAsia="de-DE"/>
        </w:rPr>
        <w:br/>
      </w:r>
    </w:p>
    <w:p w:rsidR="008214B1" w:rsidRPr="007F05E1" w:rsidRDefault="008214B1" w:rsidP="00D843F8">
      <w:pPr>
        <w:pStyle w:val="Body1"/>
        <w:ind w:right="129"/>
        <w:rPr>
          <w:rFonts w:ascii="BMWType V2 Light" w:eastAsia="Times New Roman" w:hAnsi="BMWType V2 Light" w:cs="BMWType V2 Regular"/>
          <w:color w:val="auto"/>
          <w:sz w:val="20"/>
          <w:lang w:eastAsia="de-DE"/>
        </w:rPr>
      </w:pPr>
      <w:bookmarkStart w:id="2" w:name="OLE_LINK2"/>
      <w:proofErr w:type="gramStart"/>
      <w:r w:rsidRPr="007F05E1">
        <w:rPr>
          <w:rFonts w:ascii="BMWType V2 Light" w:eastAsia="Times New Roman" w:hAnsi="BMWType V2 Light" w:cs="BMWType V2 Regular"/>
          <w:color w:val="auto"/>
          <w:sz w:val="20"/>
          <w:lang w:eastAsia="de-DE"/>
        </w:rPr>
        <w:t>www.bmwgroup.com</w:t>
      </w:r>
      <w:proofErr w:type="gramEnd"/>
    </w:p>
    <w:p w:rsidR="008214B1" w:rsidRPr="007F05E1" w:rsidRDefault="008214B1" w:rsidP="00D843F8">
      <w:pPr>
        <w:pStyle w:val="Body1"/>
        <w:ind w:right="129"/>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Facebook: http://www.facebook.com/BMWGroup</w:t>
      </w:r>
    </w:p>
    <w:p w:rsidR="008214B1" w:rsidRPr="000F16F7" w:rsidRDefault="008214B1" w:rsidP="00D843F8">
      <w:pPr>
        <w:pStyle w:val="Body1"/>
        <w:ind w:right="129"/>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Twitter: http://twitter.com/BMWGroup</w:t>
      </w:r>
    </w:p>
    <w:p w:rsidR="008214B1" w:rsidRPr="000F16F7" w:rsidRDefault="008214B1" w:rsidP="00D843F8">
      <w:pPr>
        <w:pStyle w:val="Body1"/>
        <w:ind w:right="129"/>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YouTube: http://www.youtube.com/BMWGroupview</w:t>
      </w:r>
    </w:p>
    <w:p w:rsidR="008214B1" w:rsidRPr="007F05E1" w:rsidRDefault="008214B1" w:rsidP="00D843F8">
      <w:pPr>
        <w:pStyle w:val="Body1"/>
        <w:ind w:right="129"/>
        <w:rPr>
          <w:rFonts w:ascii="BMWType V2 Light" w:hAnsi="BMWType V2 Light" w:cs="BMW Group Light"/>
          <w:sz w:val="16"/>
          <w:szCs w:val="16"/>
        </w:rPr>
      </w:pPr>
      <w:r w:rsidRPr="007F05E1">
        <w:rPr>
          <w:rFonts w:ascii="BMWType V2 Light" w:eastAsia="Times New Roman" w:hAnsi="BMWType V2 Light" w:cs="BMWType V2 Regular"/>
          <w:color w:val="auto"/>
          <w:sz w:val="20"/>
          <w:lang w:eastAsia="de-DE"/>
        </w:rPr>
        <w:t>Google+</w:t>
      </w:r>
      <w:proofErr w:type="gramStart"/>
      <w:r w:rsidRPr="007F05E1">
        <w:rPr>
          <w:rFonts w:ascii="BMWType V2 Light" w:eastAsia="Times New Roman" w:hAnsi="BMWType V2 Light" w:cs="BMWType V2 Regular"/>
          <w:color w:val="auto"/>
          <w:sz w:val="20"/>
          <w:lang w:eastAsia="de-DE"/>
        </w:rPr>
        <w:t>:</w:t>
      </w:r>
      <w:proofErr w:type="gramEnd"/>
      <w:r w:rsidRPr="007F05E1">
        <w:rPr>
          <w:rFonts w:ascii="BMWType V2 Light" w:eastAsia="Times New Roman" w:hAnsi="BMWType V2 Light" w:cs="BMWType V2 Regular"/>
          <w:color w:val="auto"/>
          <w:sz w:val="20"/>
          <w:lang w:eastAsia="de-DE"/>
        </w:rPr>
        <w:t>http://googleplus.bmwgroup.com</w:t>
      </w:r>
      <w:bookmarkEnd w:id="0"/>
    </w:p>
    <w:bookmarkEnd w:id="2"/>
    <w:p w:rsidR="002B4CEE" w:rsidRPr="00616F58" w:rsidRDefault="002B4CEE" w:rsidP="00D843F8">
      <w:pPr>
        <w:tabs>
          <w:tab w:val="left" w:pos="1560"/>
          <w:tab w:val="left" w:pos="4956"/>
          <w:tab w:val="left" w:pos="5664"/>
          <w:tab w:val="left" w:pos="6372"/>
          <w:tab w:val="left" w:pos="7080"/>
          <w:tab w:val="left" w:pos="7573"/>
          <w:tab w:val="left" w:pos="8647"/>
        </w:tabs>
        <w:spacing w:line="240" w:lineRule="auto"/>
        <w:ind w:right="312"/>
        <w:rPr>
          <w:rFonts w:ascii="BMWType V2 Light" w:hAnsi="BMWType V2 Light"/>
          <w:sz w:val="20"/>
          <w:lang w:val="it-IT"/>
        </w:rPr>
      </w:pPr>
    </w:p>
    <w:sectPr w:rsidR="002B4CEE" w:rsidRPr="00616F58" w:rsidSect="00DE116B">
      <w:headerReference w:type="default" r:id="rId7"/>
      <w:headerReference w:type="first" r:id="rId8"/>
      <w:type w:val="continuous"/>
      <w:pgSz w:w="11907" w:h="16840" w:code="9"/>
      <w:pgMar w:top="2410" w:right="850" w:bottom="993" w:left="2139" w:header="510" w:footer="0" w:gutter="0"/>
      <w:formProt w:val="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5299B" w:rsidRDefault="0055299B">
      <w:r>
        <w:separator/>
      </w:r>
    </w:p>
  </w:endnote>
  <w:endnote w:type="continuationSeparator" w:id="1">
    <w:p w:rsidR="0055299B" w:rsidRDefault="0055299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MWType V2 Light">
    <w:altName w:val="Geneva"/>
    <w:charset w:val="00"/>
    <w:family w:val="auto"/>
    <w:pitch w:val="variable"/>
    <w:sig w:usb0="800022BF" w:usb1="9000004A" w:usb2="00000008" w:usb3="00000000" w:csb0="0000009F" w:csb1="00000000"/>
  </w:font>
  <w:font w:name="Calibri">
    <w:panose1 w:val="00000000000000000000"/>
    <w:charset w:val="4D"/>
    <w:family w:val="roman"/>
    <w:notTrueType/>
    <w:pitch w:val="default"/>
    <w:sig w:usb0="00000003" w:usb1="00000000" w:usb2="00000000" w:usb3="00000000" w:csb0="00000001" w:csb1="00000000"/>
  </w:font>
  <w:font w:name="BMWTypeLight">
    <w:charset w:val="00"/>
    <w:family w:val="auto"/>
    <w:pitch w:val="variable"/>
    <w:sig w:usb0="80000027" w:usb1="00000000" w:usb2="00000000" w:usb3="00000000" w:csb0="00000001" w:csb1="00000000"/>
  </w:font>
  <w:font w:name="BMW Helvetica Light">
    <w:altName w:val="Times New Roman"/>
    <w:charset w:val="00"/>
    <w:family w:val="auto"/>
    <w:pitch w:val="variable"/>
    <w:sig w:usb0="00000003" w:usb1="00000000" w:usb2="00000000" w:usb3="00000000" w:csb0="00000001" w:csb1="00000000"/>
  </w:font>
  <w:font w:name="BMWTypeRegular">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MWType V2 Regular">
    <w:altName w:val="Geneva"/>
    <w:charset w:val="00"/>
    <w:family w:val="auto"/>
    <w:pitch w:val="variable"/>
    <w:sig w:usb0="800022BF" w:usb1="9000004A" w:usb2="00000008" w:usb3="00000000" w:csb0="0000009F" w:csb1="00000000"/>
  </w:font>
  <w:font w:name="BMW Group Global Light">
    <w:altName w:val="Geneva"/>
    <w:charset w:val="00"/>
    <w:family w:val="auto"/>
    <w:pitch w:val="variable"/>
    <w:sig w:usb0="D1002ABF" w:usb1="B9DFFFFF" w:usb2="0008001E" w:usb3="00000000" w:csb0="003F00FF" w:csb1="00000000"/>
  </w:font>
  <w:font w:name="BMW Group Light">
    <w:altName w:val="Geneva"/>
    <w:charset w:val="00"/>
    <w:family w:val="auto"/>
    <w:pitch w:val="variable"/>
    <w:sig w:usb0="800022BF" w:usb1="9000004A" w:usb2="00000008" w:usb3="00000000" w:csb0="0000009F" w:csb1="00000000"/>
  </w:font>
  <w:font w:name="BMW Group Regular">
    <w:altName w:val="Geneva"/>
    <w:charset w:val="00"/>
    <w:family w:val="auto"/>
    <w:pitch w:val="variable"/>
    <w:sig w:usb0="800022BF" w:usb1="9000004A" w:usb2="00000008" w:usb3="00000000" w:csb0="0000009F" w:csb1="00000000"/>
  </w:font>
  <w:font w:name="Arial">
    <w:panose1 w:val="020B0604020202020204"/>
    <w:charset w:val="00"/>
    <w:family w:val="auto"/>
    <w:pitch w:val="variable"/>
    <w:sig w:usb0="00000003" w:usb1="00000000" w:usb2="00000000" w:usb3="00000000" w:csb0="00000001" w:csb1="00000000"/>
  </w:font>
  <w:font w:name="BMW Group Light Regular">
    <w:altName w:val="Geneva"/>
    <w:charset w:val="00"/>
    <w:family w:val="auto"/>
    <w:pitch w:val="variable"/>
    <w:sig w:usb0="800022BF" w:usb1="9000004A" w:usb2="00000008" w:usb3="00000000" w:csb0="0000009F" w:csb1="00000000"/>
  </w:font>
  <w:font w:name="ＭＳ ゴシック">
    <w:panose1 w:val="00000000000000000000"/>
    <w:charset w:val="80"/>
    <w:family w:val="modern"/>
    <w:notTrueType/>
    <w:pitch w:val="fixed"/>
    <w:sig w:usb0="00000001" w:usb1="00000000" w:usb2="01000407" w:usb3="00000000" w:csb0="00020000" w:csb1="00000000"/>
  </w:font>
  <w:font w:name="Cambria">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5299B" w:rsidRDefault="0055299B">
      <w:r>
        <w:separator/>
      </w:r>
    </w:p>
  </w:footnote>
  <w:footnote w:type="continuationSeparator" w:id="1">
    <w:p w:rsidR="0055299B" w:rsidRDefault="0055299B">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99B" w:rsidRPr="006B4D9B" w:rsidRDefault="0055299B"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rsidR="0055299B" w:rsidRPr="006B4D9B" w:rsidRDefault="0055299B"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rsidR="0055299B" w:rsidRDefault="0055299B">
    <w:pPr>
      <w:pStyle w:val="Header"/>
      <w:spacing w:after="600" w:line="240" w:lineRule="auto"/>
      <w:ind w:left="-28"/>
      <w:rPr>
        <w:kern w:val="0"/>
        <w:lang w:val="it-IT"/>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99B" w:rsidRDefault="0055299B">
    <w:pPr>
      <w:pStyle w:val="Header"/>
    </w:pPr>
    <w:r w:rsidRPr="00226EE5">
      <w:rPr>
        <w:rFonts w:ascii="BMWType V2 Regular" w:hAnsi="BMWType V2 Regular"/>
        <w:noProof/>
        <w:lang w:val="en-US" w:eastAsia="en-US"/>
      </w:rPr>
      <w:drawing>
        <wp:anchor distT="0" distB="0" distL="114300" distR="114300" simplePos="0" relativeHeight="251659264" behindDoc="0" locked="0" layoutInCell="1" allowOverlap="1">
          <wp:simplePos x="0" y="0"/>
          <wp:positionH relativeFrom="column">
            <wp:posOffset>4827270</wp:posOffset>
          </wp:positionH>
          <wp:positionV relativeFrom="paragraph">
            <wp:posOffset>97790</wp:posOffset>
          </wp:positionV>
          <wp:extent cx="608400" cy="608400"/>
          <wp:effectExtent l="0" t="0" r="0" b="0"/>
          <wp:wrapNone/>
          <wp:docPr id="1"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1"/>
                  <a:srcRect/>
                  <a:stretch>
                    <a:fillRect/>
                  </a:stretch>
                </pic:blipFill>
                <pic:spPr bwMode="auto">
                  <a:xfrm>
                    <a:off x="0" y="0"/>
                    <a:ext cx="608400" cy="608400"/>
                  </a:xfrm>
                  <a:prstGeom prst="rect">
                    <a:avLst/>
                  </a:prstGeom>
                  <a:noFill/>
                  <a:ln w="9525">
                    <a:noFill/>
                    <a:miter lim="800000"/>
                    <a:headEnd/>
                    <a:tailEnd/>
                  </a:ln>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4862"/>
    <w:rsid w:val="0001574A"/>
    <w:rsid w:val="00024F09"/>
    <w:rsid w:val="000260BE"/>
    <w:rsid w:val="0002678C"/>
    <w:rsid w:val="000349C5"/>
    <w:rsid w:val="00042811"/>
    <w:rsid w:val="00044BC2"/>
    <w:rsid w:val="00044CBE"/>
    <w:rsid w:val="000530FB"/>
    <w:rsid w:val="00054748"/>
    <w:rsid w:val="00055206"/>
    <w:rsid w:val="0006285D"/>
    <w:rsid w:val="0006489B"/>
    <w:rsid w:val="00064D15"/>
    <w:rsid w:val="0007062D"/>
    <w:rsid w:val="00070B57"/>
    <w:rsid w:val="000723ED"/>
    <w:rsid w:val="00075E8C"/>
    <w:rsid w:val="000808E9"/>
    <w:rsid w:val="0009116B"/>
    <w:rsid w:val="000925B2"/>
    <w:rsid w:val="0009622C"/>
    <w:rsid w:val="00097D08"/>
    <w:rsid w:val="000A69D1"/>
    <w:rsid w:val="000A7318"/>
    <w:rsid w:val="000B183E"/>
    <w:rsid w:val="000B4A0A"/>
    <w:rsid w:val="000B591A"/>
    <w:rsid w:val="000B6627"/>
    <w:rsid w:val="000C11F4"/>
    <w:rsid w:val="000C12C2"/>
    <w:rsid w:val="000C27A8"/>
    <w:rsid w:val="000C4074"/>
    <w:rsid w:val="000C4BBF"/>
    <w:rsid w:val="000C4CD0"/>
    <w:rsid w:val="000C5E48"/>
    <w:rsid w:val="000D0FFA"/>
    <w:rsid w:val="000D23D6"/>
    <w:rsid w:val="000E42FA"/>
    <w:rsid w:val="000E7E27"/>
    <w:rsid w:val="000F0D94"/>
    <w:rsid w:val="000F71A9"/>
    <w:rsid w:val="0010015C"/>
    <w:rsid w:val="00100BE0"/>
    <w:rsid w:val="001058DA"/>
    <w:rsid w:val="00106C5C"/>
    <w:rsid w:val="0011131B"/>
    <w:rsid w:val="00113B11"/>
    <w:rsid w:val="001154AD"/>
    <w:rsid w:val="00117873"/>
    <w:rsid w:val="00117E68"/>
    <w:rsid w:val="00120B49"/>
    <w:rsid w:val="00130CBB"/>
    <w:rsid w:val="00131639"/>
    <w:rsid w:val="0013208F"/>
    <w:rsid w:val="00133AD5"/>
    <w:rsid w:val="00135F4B"/>
    <w:rsid w:val="0014118E"/>
    <w:rsid w:val="001423DC"/>
    <w:rsid w:val="00150437"/>
    <w:rsid w:val="00150D62"/>
    <w:rsid w:val="001541BC"/>
    <w:rsid w:val="00155162"/>
    <w:rsid w:val="00156D2B"/>
    <w:rsid w:val="00156DBE"/>
    <w:rsid w:val="00162CD3"/>
    <w:rsid w:val="00164865"/>
    <w:rsid w:val="0016515C"/>
    <w:rsid w:val="00176968"/>
    <w:rsid w:val="00181185"/>
    <w:rsid w:val="00182C1C"/>
    <w:rsid w:val="001834B6"/>
    <w:rsid w:val="00184225"/>
    <w:rsid w:val="0018461F"/>
    <w:rsid w:val="0019133E"/>
    <w:rsid w:val="0019255C"/>
    <w:rsid w:val="00195EA0"/>
    <w:rsid w:val="001A2020"/>
    <w:rsid w:val="001A3963"/>
    <w:rsid w:val="001A4FBA"/>
    <w:rsid w:val="001A5FCC"/>
    <w:rsid w:val="001A619A"/>
    <w:rsid w:val="001A784A"/>
    <w:rsid w:val="001B2781"/>
    <w:rsid w:val="001B2F96"/>
    <w:rsid w:val="001B55EA"/>
    <w:rsid w:val="001B6575"/>
    <w:rsid w:val="001C280B"/>
    <w:rsid w:val="001D57D3"/>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262C0"/>
    <w:rsid w:val="002304D5"/>
    <w:rsid w:val="002356BB"/>
    <w:rsid w:val="0024158F"/>
    <w:rsid w:val="002548D2"/>
    <w:rsid w:val="00255562"/>
    <w:rsid w:val="002557CB"/>
    <w:rsid w:val="00256A1C"/>
    <w:rsid w:val="00261925"/>
    <w:rsid w:val="00264297"/>
    <w:rsid w:val="0026461D"/>
    <w:rsid w:val="002718E8"/>
    <w:rsid w:val="0027709B"/>
    <w:rsid w:val="00281CCF"/>
    <w:rsid w:val="00282280"/>
    <w:rsid w:val="00284D54"/>
    <w:rsid w:val="00287CB5"/>
    <w:rsid w:val="00287E52"/>
    <w:rsid w:val="00290ADD"/>
    <w:rsid w:val="00291B9B"/>
    <w:rsid w:val="00293328"/>
    <w:rsid w:val="00297FEE"/>
    <w:rsid w:val="002A05F7"/>
    <w:rsid w:val="002A232E"/>
    <w:rsid w:val="002A4FC4"/>
    <w:rsid w:val="002B4CEE"/>
    <w:rsid w:val="002C3B67"/>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12851"/>
    <w:rsid w:val="003234C5"/>
    <w:rsid w:val="003251FD"/>
    <w:rsid w:val="00325435"/>
    <w:rsid w:val="00326A1F"/>
    <w:rsid w:val="003315F0"/>
    <w:rsid w:val="00333B7F"/>
    <w:rsid w:val="00333E08"/>
    <w:rsid w:val="0033659D"/>
    <w:rsid w:val="00350417"/>
    <w:rsid w:val="0035372A"/>
    <w:rsid w:val="0035431A"/>
    <w:rsid w:val="00356431"/>
    <w:rsid w:val="00356B39"/>
    <w:rsid w:val="00356E47"/>
    <w:rsid w:val="00357AC7"/>
    <w:rsid w:val="0036483A"/>
    <w:rsid w:val="00365C42"/>
    <w:rsid w:val="0036652C"/>
    <w:rsid w:val="00367267"/>
    <w:rsid w:val="0036734B"/>
    <w:rsid w:val="00373E0D"/>
    <w:rsid w:val="00377CFE"/>
    <w:rsid w:val="00381254"/>
    <w:rsid w:val="0038221C"/>
    <w:rsid w:val="00383ADB"/>
    <w:rsid w:val="00393FD4"/>
    <w:rsid w:val="0039627E"/>
    <w:rsid w:val="003A26B5"/>
    <w:rsid w:val="003B5D97"/>
    <w:rsid w:val="003B65B3"/>
    <w:rsid w:val="003B6FFB"/>
    <w:rsid w:val="003C2587"/>
    <w:rsid w:val="003C318D"/>
    <w:rsid w:val="003C57E9"/>
    <w:rsid w:val="003C5937"/>
    <w:rsid w:val="003C644A"/>
    <w:rsid w:val="003C6820"/>
    <w:rsid w:val="003D1243"/>
    <w:rsid w:val="003D2F83"/>
    <w:rsid w:val="003D7FA2"/>
    <w:rsid w:val="00402189"/>
    <w:rsid w:val="004022B1"/>
    <w:rsid w:val="00403BB8"/>
    <w:rsid w:val="00404BA5"/>
    <w:rsid w:val="00406D5D"/>
    <w:rsid w:val="004072A3"/>
    <w:rsid w:val="0040750A"/>
    <w:rsid w:val="0041401F"/>
    <w:rsid w:val="00414417"/>
    <w:rsid w:val="004145EE"/>
    <w:rsid w:val="0041639A"/>
    <w:rsid w:val="004217EB"/>
    <w:rsid w:val="004228F3"/>
    <w:rsid w:val="00422D52"/>
    <w:rsid w:val="00426D83"/>
    <w:rsid w:val="0043276C"/>
    <w:rsid w:val="00435184"/>
    <w:rsid w:val="00437517"/>
    <w:rsid w:val="004377AF"/>
    <w:rsid w:val="004441D6"/>
    <w:rsid w:val="00444B8E"/>
    <w:rsid w:val="00444F0B"/>
    <w:rsid w:val="00446005"/>
    <w:rsid w:val="00450323"/>
    <w:rsid w:val="004565C3"/>
    <w:rsid w:val="004603CA"/>
    <w:rsid w:val="00461892"/>
    <w:rsid w:val="00464CAB"/>
    <w:rsid w:val="0046517B"/>
    <w:rsid w:val="00466DE4"/>
    <w:rsid w:val="0047522B"/>
    <w:rsid w:val="0048384D"/>
    <w:rsid w:val="00484E83"/>
    <w:rsid w:val="004860DD"/>
    <w:rsid w:val="00486B97"/>
    <w:rsid w:val="00487863"/>
    <w:rsid w:val="00487A68"/>
    <w:rsid w:val="00491EB5"/>
    <w:rsid w:val="0049309F"/>
    <w:rsid w:val="00494E96"/>
    <w:rsid w:val="004A1DEE"/>
    <w:rsid w:val="004A2454"/>
    <w:rsid w:val="004A5B5B"/>
    <w:rsid w:val="004A7D6B"/>
    <w:rsid w:val="004B01A7"/>
    <w:rsid w:val="004B01D6"/>
    <w:rsid w:val="004B116B"/>
    <w:rsid w:val="004B1EB6"/>
    <w:rsid w:val="004B203E"/>
    <w:rsid w:val="004B223D"/>
    <w:rsid w:val="004B2FB3"/>
    <w:rsid w:val="004B4838"/>
    <w:rsid w:val="004C0A6E"/>
    <w:rsid w:val="004C1BD2"/>
    <w:rsid w:val="004C2B31"/>
    <w:rsid w:val="004C5A77"/>
    <w:rsid w:val="004C61EF"/>
    <w:rsid w:val="004D173B"/>
    <w:rsid w:val="004D6118"/>
    <w:rsid w:val="004E1540"/>
    <w:rsid w:val="004E48BA"/>
    <w:rsid w:val="004E5847"/>
    <w:rsid w:val="004E6649"/>
    <w:rsid w:val="004E6FFD"/>
    <w:rsid w:val="004E7BF4"/>
    <w:rsid w:val="004F1C23"/>
    <w:rsid w:val="004F4294"/>
    <w:rsid w:val="004F46E1"/>
    <w:rsid w:val="004F5C45"/>
    <w:rsid w:val="004F6DFF"/>
    <w:rsid w:val="00500AE3"/>
    <w:rsid w:val="0050158C"/>
    <w:rsid w:val="00504362"/>
    <w:rsid w:val="0051016F"/>
    <w:rsid w:val="005102B7"/>
    <w:rsid w:val="00514C52"/>
    <w:rsid w:val="00514D24"/>
    <w:rsid w:val="00521E4A"/>
    <w:rsid w:val="0052416B"/>
    <w:rsid w:val="00525B8F"/>
    <w:rsid w:val="005305C1"/>
    <w:rsid w:val="005365FF"/>
    <w:rsid w:val="00547247"/>
    <w:rsid w:val="0055040F"/>
    <w:rsid w:val="005516E7"/>
    <w:rsid w:val="0055299B"/>
    <w:rsid w:val="0055300B"/>
    <w:rsid w:val="005535BC"/>
    <w:rsid w:val="0055457F"/>
    <w:rsid w:val="005568CC"/>
    <w:rsid w:val="00563CC3"/>
    <w:rsid w:val="00564EE0"/>
    <w:rsid w:val="0056542C"/>
    <w:rsid w:val="005700AE"/>
    <w:rsid w:val="005708F3"/>
    <w:rsid w:val="00571FAC"/>
    <w:rsid w:val="00577DF6"/>
    <w:rsid w:val="0058334C"/>
    <w:rsid w:val="00583B5D"/>
    <w:rsid w:val="005902A4"/>
    <w:rsid w:val="00597B38"/>
    <w:rsid w:val="00597D32"/>
    <w:rsid w:val="00597FA8"/>
    <w:rsid w:val="005A02BA"/>
    <w:rsid w:val="005A3599"/>
    <w:rsid w:val="005B22B3"/>
    <w:rsid w:val="005B338B"/>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6AC2"/>
    <w:rsid w:val="005F3B85"/>
    <w:rsid w:val="005F51FE"/>
    <w:rsid w:val="005F5A85"/>
    <w:rsid w:val="00605DF0"/>
    <w:rsid w:val="0061076B"/>
    <w:rsid w:val="0061447B"/>
    <w:rsid w:val="00616F58"/>
    <w:rsid w:val="00617A6D"/>
    <w:rsid w:val="006210DD"/>
    <w:rsid w:val="00625D24"/>
    <w:rsid w:val="00632D3E"/>
    <w:rsid w:val="0064106E"/>
    <w:rsid w:val="00641255"/>
    <w:rsid w:val="00643C62"/>
    <w:rsid w:val="00646B2C"/>
    <w:rsid w:val="00654184"/>
    <w:rsid w:val="00654B53"/>
    <w:rsid w:val="00656BB0"/>
    <w:rsid w:val="006574DD"/>
    <w:rsid w:val="00660826"/>
    <w:rsid w:val="00662866"/>
    <w:rsid w:val="00662DD1"/>
    <w:rsid w:val="00662E69"/>
    <w:rsid w:val="00664941"/>
    <w:rsid w:val="00664F83"/>
    <w:rsid w:val="00665D67"/>
    <w:rsid w:val="006722E1"/>
    <w:rsid w:val="006748E5"/>
    <w:rsid w:val="00680D66"/>
    <w:rsid w:val="00684DC3"/>
    <w:rsid w:val="00686B1E"/>
    <w:rsid w:val="00686ED5"/>
    <w:rsid w:val="00690014"/>
    <w:rsid w:val="006A0122"/>
    <w:rsid w:val="006A23DD"/>
    <w:rsid w:val="006A326B"/>
    <w:rsid w:val="006A5DAD"/>
    <w:rsid w:val="006A7914"/>
    <w:rsid w:val="006B0E35"/>
    <w:rsid w:val="006B4D9B"/>
    <w:rsid w:val="006B5318"/>
    <w:rsid w:val="006C0DFD"/>
    <w:rsid w:val="006C1F65"/>
    <w:rsid w:val="006C3A23"/>
    <w:rsid w:val="006D0E69"/>
    <w:rsid w:val="006D1CAE"/>
    <w:rsid w:val="006D4764"/>
    <w:rsid w:val="006F7A9F"/>
    <w:rsid w:val="007016D8"/>
    <w:rsid w:val="00707EDC"/>
    <w:rsid w:val="00707F97"/>
    <w:rsid w:val="00710A77"/>
    <w:rsid w:val="00711C3D"/>
    <w:rsid w:val="007128AF"/>
    <w:rsid w:val="0071296A"/>
    <w:rsid w:val="007135A3"/>
    <w:rsid w:val="00713ADE"/>
    <w:rsid w:val="007150B5"/>
    <w:rsid w:val="0071720B"/>
    <w:rsid w:val="00717A23"/>
    <w:rsid w:val="00721165"/>
    <w:rsid w:val="00721202"/>
    <w:rsid w:val="00723AC2"/>
    <w:rsid w:val="00724631"/>
    <w:rsid w:val="00724C59"/>
    <w:rsid w:val="00724C60"/>
    <w:rsid w:val="00725FD2"/>
    <w:rsid w:val="00726447"/>
    <w:rsid w:val="00726B32"/>
    <w:rsid w:val="007400FC"/>
    <w:rsid w:val="00740752"/>
    <w:rsid w:val="00741F97"/>
    <w:rsid w:val="007422E5"/>
    <w:rsid w:val="00742D81"/>
    <w:rsid w:val="00747050"/>
    <w:rsid w:val="0075632D"/>
    <w:rsid w:val="00757FAA"/>
    <w:rsid w:val="007616EB"/>
    <w:rsid w:val="00766B88"/>
    <w:rsid w:val="0077262E"/>
    <w:rsid w:val="007741D7"/>
    <w:rsid w:val="00775BE4"/>
    <w:rsid w:val="00776890"/>
    <w:rsid w:val="0077778A"/>
    <w:rsid w:val="0078142F"/>
    <w:rsid w:val="00781EA3"/>
    <w:rsid w:val="007844AF"/>
    <w:rsid w:val="00785FF4"/>
    <w:rsid w:val="00793B14"/>
    <w:rsid w:val="00795231"/>
    <w:rsid w:val="00797478"/>
    <w:rsid w:val="007A0D0D"/>
    <w:rsid w:val="007A132C"/>
    <w:rsid w:val="007A4B3C"/>
    <w:rsid w:val="007B051D"/>
    <w:rsid w:val="007B1BA7"/>
    <w:rsid w:val="007B29E3"/>
    <w:rsid w:val="007B7058"/>
    <w:rsid w:val="007C11BF"/>
    <w:rsid w:val="007C3B27"/>
    <w:rsid w:val="007C4F9F"/>
    <w:rsid w:val="007D0680"/>
    <w:rsid w:val="007D09A1"/>
    <w:rsid w:val="007D21BE"/>
    <w:rsid w:val="007D2EE3"/>
    <w:rsid w:val="007D366C"/>
    <w:rsid w:val="007D5188"/>
    <w:rsid w:val="007D776C"/>
    <w:rsid w:val="007D7F5D"/>
    <w:rsid w:val="007E179F"/>
    <w:rsid w:val="007E297D"/>
    <w:rsid w:val="007E6BD2"/>
    <w:rsid w:val="007F2DE4"/>
    <w:rsid w:val="007F6CE7"/>
    <w:rsid w:val="00804C6B"/>
    <w:rsid w:val="00805A99"/>
    <w:rsid w:val="0080633B"/>
    <w:rsid w:val="00806E46"/>
    <w:rsid w:val="00811273"/>
    <w:rsid w:val="00814B88"/>
    <w:rsid w:val="00814CCA"/>
    <w:rsid w:val="00815A09"/>
    <w:rsid w:val="00815AE3"/>
    <w:rsid w:val="0081786E"/>
    <w:rsid w:val="00820E39"/>
    <w:rsid w:val="008214B1"/>
    <w:rsid w:val="00827B2E"/>
    <w:rsid w:val="008322A1"/>
    <w:rsid w:val="00837128"/>
    <w:rsid w:val="00837962"/>
    <w:rsid w:val="0084034C"/>
    <w:rsid w:val="008418E1"/>
    <w:rsid w:val="00847137"/>
    <w:rsid w:val="00850486"/>
    <w:rsid w:val="00852A68"/>
    <w:rsid w:val="00853FDF"/>
    <w:rsid w:val="0085428F"/>
    <w:rsid w:val="008609D4"/>
    <w:rsid w:val="00860C17"/>
    <w:rsid w:val="00860C2B"/>
    <w:rsid w:val="00863F4C"/>
    <w:rsid w:val="00865443"/>
    <w:rsid w:val="00873D4D"/>
    <w:rsid w:val="00877B29"/>
    <w:rsid w:val="00882A78"/>
    <w:rsid w:val="00883EDD"/>
    <w:rsid w:val="00883EF7"/>
    <w:rsid w:val="00885B89"/>
    <w:rsid w:val="00886D4D"/>
    <w:rsid w:val="0089022D"/>
    <w:rsid w:val="00891798"/>
    <w:rsid w:val="008917AE"/>
    <w:rsid w:val="008931D1"/>
    <w:rsid w:val="0089755A"/>
    <w:rsid w:val="008A06E9"/>
    <w:rsid w:val="008A3C91"/>
    <w:rsid w:val="008A5C06"/>
    <w:rsid w:val="008A725B"/>
    <w:rsid w:val="008A7488"/>
    <w:rsid w:val="008B009E"/>
    <w:rsid w:val="008C154A"/>
    <w:rsid w:val="008C2D64"/>
    <w:rsid w:val="008C55C2"/>
    <w:rsid w:val="008C5B79"/>
    <w:rsid w:val="008D089E"/>
    <w:rsid w:val="008D37C0"/>
    <w:rsid w:val="008D75E8"/>
    <w:rsid w:val="008E081E"/>
    <w:rsid w:val="008E14AD"/>
    <w:rsid w:val="008E37E1"/>
    <w:rsid w:val="008E7A29"/>
    <w:rsid w:val="008F0B21"/>
    <w:rsid w:val="008F12A2"/>
    <w:rsid w:val="008F19F4"/>
    <w:rsid w:val="008F402A"/>
    <w:rsid w:val="008F465A"/>
    <w:rsid w:val="0090388B"/>
    <w:rsid w:val="00905381"/>
    <w:rsid w:val="009071D5"/>
    <w:rsid w:val="00907BEE"/>
    <w:rsid w:val="00911746"/>
    <w:rsid w:val="0091329A"/>
    <w:rsid w:val="0091479E"/>
    <w:rsid w:val="00917885"/>
    <w:rsid w:val="00923C92"/>
    <w:rsid w:val="009249F5"/>
    <w:rsid w:val="0092691B"/>
    <w:rsid w:val="009339A1"/>
    <w:rsid w:val="009342BB"/>
    <w:rsid w:val="009369C8"/>
    <w:rsid w:val="00941696"/>
    <w:rsid w:val="009432E7"/>
    <w:rsid w:val="0095159E"/>
    <w:rsid w:val="009639F3"/>
    <w:rsid w:val="00963F48"/>
    <w:rsid w:val="009642A8"/>
    <w:rsid w:val="009715BB"/>
    <w:rsid w:val="009721E5"/>
    <w:rsid w:val="0097626D"/>
    <w:rsid w:val="00977916"/>
    <w:rsid w:val="00977B4B"/>
    <w:rsid w:val="009822F1"/>
    <w:rsid w:val="009825C3"/>
    <w:rsid w:val="009827C2"/>
    <w:rsid w:val="00982A81"/>
    <w:rsid w:val="00985A80"/>
    <w:rsid w:val="00987BE5"/>
    <w:rsid w:val="00993512"/>
    <w:rsid w:val="00994863"/>
    <w:rsid w:val="009975D2"/>
    <w:rsid w:val="009A160C"/>
    <w:rsid w:val="009A7F40"/>
    <w:rsid w:val="009B10D2"/>
    <w:rsid w:val="009B1BDE"/>
    <w:rsid w:val="009B618E"/>
    <w:rsid w:val="009C3005"/>
    <w:rsid w:val="009D0EF1"/>
    <w:rsid w:val="009D4009"/>
    <w:rsid w:val="009D6205"/>
    <w:rsid w:val="009D7613"/>
    <w:rsid w:val="009D765B"/>
    <w:rsid w:val="009E07D0"/>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27F09"/>
    <w:rsid w:val="00A44078"/>
    <w:rsid w:val="00A44779"/>
    <w:rsid w:val="00A45874"/>
    <w:rsid w:val="00A47395"/>
    <w:rsid w:val="00A52097"/>
    <w:rsid w:val="00A52334"/>
    <w:rsid w:val="00A53AB9"/>
    <w:rsid w:val="00A53EB8"/>
    <w:rsid w:val="00A54F56"/>
    <w:rsid w:val="00A61CB1"/>
    <w:rsid w:val="00A64169"/>
    <w:rsid w:val="00A67DE9"/>
    <w:rsid w:val="00A717FC"/>
    <w:rsid w:val="00A7387F"/>
    <w:rsid w:val="00A744B1"/>
    <w:rsid w:val="00A77356"/>
    <w:rsid w:val="00A83D6C"/>
    <w:rsid w:val="00A93FD4"/>
    <w:rsid w:val="00A9560E"/>
    <w:rsid w:val="00AA0479"/>
    <w:rsid w:val="00AA16E5"/>
    <w:rsid w:val="00AA1775"/>
    <w:rsid w:val="00AA578E"/>
    <w:rsid w:val="00AA5AC3"/>
    <w:rsid w:val="00AA6DE1"/>
    <w:rsid w:val="00AB0ADA"/>
    <w:rsid w:val="00AB4592"/>
    <w:rsid w:val="00AB5628"/>
    <w:rsid w:val="00AC2D79"/>
    <w:rsid w:val="00AD20BA"/>
    <w:rsid w:val="00AD6243"/>
    <w:rsid w:val="00AE17E2"/>
    <w:rsid w:val="00AE2C03"/>
    <w:rsid w:val="00AE5CA8"/>
    <w:rsid w:val="00AF14C8"/>
    <w:rsid w:val="00AF3528"/>
    <w:rsid w:val="00AF4DEC"/>
    <w:rsid w:val="00AF5914"/>
    <w:rsid w:val="00B0538C"/>
    <w:rsid w:val="00B07CE3"/>
    <w:rsid w:val="00B100F0"/>
    <w:rsid w:val="00B138F2"/>
    <w:rsid w:val="00B13B7E"/>
    <w:rsid w:val="00B13BAD"/>
    <w:rsid w:val="00B141EB"/>
    <w:rsid w:val="00B14C0B"/>
    <w:rsid w:val="00B16649"/>
    <w:rsid w:val="00B21832"/>
    <w:rsid w:val="00B22A7D"/>
    <w:rsid w:val="00B2789E"/>
    <w:rsid w:val="00B31FDA"/>
    <w:rsid w:val="00B33D02"/>
    <w:rsid w:val="00B411A5"/>
    <w:rsid w:val="00B450DD"/>
    <w:rsid w:val="00B45D0F"/>
    <w:rsid w:val="00B47CF6"/>
    <w:rsid w:val="00B50523"/>
    <w:rsid w:val="00B51E3D"/>
    <w:rsid w:val="00B56000"/>
    <w:rsid w:val="00B624A3"/>
    <w:rsid w:val="00B631CE"/>
    <w:rsid w:val="00B726B6"/>
    <w:rsid w:val="00B727A5"/>
    <w:rsid w:val="00B735EA"/>
    <w:rsid w:val="00B82C1C"/>
    <w:rsid w:val="00B838B8"/>
    <w:rsid w:val="00B845F6"/>
    <w:rsid w:val="00B8465B"/>
    <w:rsid w:val="00B879E9"/>
    <w:rsid w:val="00B95162"/>
    <w:rsid w:val="00B97D20"/>
    <w:rsid w:val="00BA1B28"/>
    <w:rsid w:val="00BA62AA"/>
    <w:rsid w:val="00BA6899"/>
    <w:rsid w:val="00BA6E7C"/>
    <w:rsid w:val="00BB4634"/>
    <w:rsid w:val="00BC0EE0"/>
    <w:rsid w:val="00BC27E1"/>
    <w:rsid w:val="00BC368C"/>
    <w:rsid w:val="00BD1011"/>
    <w:rsid w:val="00BD1B19"/>
    <w:rsid w:val="00BD3C76"/>
    <w:rsid w:val="00BD43E9"/>
    <w:rsid w:val="00BD4A7B"/>
    <w:rsid w:val="00BD6806"/>
    <w:rsid w:val="00BD6AF6"/>
    <w:rsid w:val="00BD72FA"/>
    <w:rsid w:val="00BD7867"/>
    <w:rsid w:val="00BE2ED1"/>
    <w:rsid w:val="00BE338E"/>
    <w:rsid w:val="00BE5439"/>
    <w:rsid w:val="00BE62CD"/>
    <w:rsid w:val="00BE64C7"/>
    <w:rsid w:val="00BE67ED"/>
    <w:rsid w:val="00BF0B45"/>
    <w:rsid w:val="00BF26CA"/>
    <w:rsid w:val="00BF5730"/>
    <w:rsid w:val="00BF6614"/>
    <w:rsid w:val="00C0055E"/>
    <w:rsid w:val="00C04A39"/>
    <w:rsid w:val="00C12FA8"/>
    <w:rsid w:val="00C13FEE"/>
    <w:rsid w:val="00C14019"/>
    <w:rsid w:val="00C14B54"/>
    <w:rsid w:val="00C20093"/>
    <w:rsid w:val="00C21B1D"/>
    <w:rsid w:val="00C257B1"/>
    <w:rsid w:val="00C25DAB"/>
    <w:rsid w:val="00C268E6"/>
    <w:rsid w:val="00C300E1"/>
    <w:rsid w:val="00C34BDE"/>
    <w:rsid w:val="00C4327D"/>
    <w:rsid w:val="00C43B04"/>
    <w:rsid w:val="00C43E95"/>
    <w:rsid w:val="00C50B4D"/>
    <w:rsid w:val="00C54C28"/>
    <w:rsid w:val="00C54DD3"/>
    <w:rsid w:val="00C57C61"/>
    <w:rsid w:val="00C63773"/>
    <w:rsid w:val="00C66DF0"/>
    <w:rsid w:val="00C731C3"/>
    <w:rsid w:val="00C73951"/>
    <w:rsid w:val="00C76178"/>
    <w:rsid w:val="00C81194"/>
    <w:rsid w:val="00C812E3"/>
    <w:rsid w:val="00C82851"/>
    <w:rsid w:val="00C8606F"/>
    <w:rsid w:val="00C86F6E"/>
    <w:rsid w:val="00C90A5F"/>
    <w:rsid w:val="00C9789B"/>
    <w:rsid w:val="00CA0359"/>
    <w:rsid w:val="00CA23B6"/>
    <w:rsid w:val="00CA3F38"/>
    <w:rsid w:val="00CB6FB8"/>
    <w:rsid w:val="00CC0BB3"/>
    <w:rsid w:val="00CC33CC"/>
    <w:rsid w:val="00CC5E1D"/>
    <w:rsid w:val="00CD616C"/>
    <w:rsid w:val="00CE175A"/>
    <w:rsid w:val="00CE41D0"/>
    <w:rsid w:val="00CE592F"/>
    <w:rsid w:val="00CE6039"/>
    <w:rsid w:val="00CE7A5C"/>
    <w:rsid w:val="00CF0A5B"/>
    <w:rsid w:val="00CF1BEB"/>
    <w:rsid w:val="00CF1CF2"/>
    <w:rsid w:val="00CF1D79"/>
    <w:rsid w:val="00CF29CB"/>
    <w:rsid w:val="00CF33B1"/>
    <w:rsid w:val="00CF4DF0"/>
    <w:rsid w:val="00D02168"/>
    <w:rsid w:val="00D04CB6"/>
    <w:rsid w:val="00D07E59"/>
    <w:rsid w:val="00D10E4E"/>
    <w:rsid w:val="00D10F9B"/>
    <w:rsid w:val="00D113F3"/>
    <w:rsid w:val="00D12B67"/>
    <w:rsid w:val="00D146D7"/>
    <w:rsid w:val="00D159D1"/>
    <w:rsid w:val="00D21957"/>
    <w:rsid w:val="00D2362E"/>
    <w:rsid w:val="00D2757B"/>
    <w:rsid w:val="00D2790D"/>
    <w:rsid w:val="00D35325"/>
    <w:rsid w:val="00D403AC"/>
    <w:rsid w:val="00D40DE2"/>
    <w:rsid w:val="00D43336"/>
    <w:rsid w:val="00D45FFE"/>
    <w:rsid w:val="00D50B49"/>
    <w:rsid w:val="00D56151"/>
    <w:rsid w:val="00D6117B"/>
    <w:rsid w:val="00D6122A"/>
    <w:rsid w:val="00D61C9A"/>
    <w:rsid w:val="00D6244E"/>
    <w:rsid w:val="00D7442D"/>
    <w:rsid w:val="00D75340"/>
    <w:rsid w:val="00D81F90"/>
    <w:rsid w:val="00D8362B"/>
    <w:rsid w:val="00D83A25"/>
    <w:rsid w:val="00D843F8"/>
    <w:rsid w:val="00D848F0"/>
    <w:rsid w:val="00D84D8E"/>
    <w:rsid w:val="00D9142E"/>
    <w:rsid w:val="00D9360B"/>
    <w:rsid w:val="00DA0094"/>
    <w:rsid w:val="00DA31C3"/>
    <w:rsid w:val="00DA4CC8"/>
    <w:rsid w:val="00DA7FB8"/>
    <w:rsid w:val="00DB03CB"/>
    <w:rsid w:val="00DB6697"/>
    <w:rsid w:val="00DC1E9A"/>
    <w:rsid w:val="00DC2DD6"/>
    <w:rsid w:val="00DC2ED3"/>
    <w:rsid w:val="00DC564B"/>
    <w:rsid w:val="00DC5942"/>
    <w:rsid w:val="00DD02A8"/>
    <w:rsid w:val="00DE020E"/>
    <w:rsid w:val="00DE116B"/>
    <w:rsid w:val="00DE2276"/>
    <w:rsid w:val="00DE5231"/>
    <w:rsid w:val="00DE6DFE"/>
    <w:rsid w:val="00DF2464"/>
    <w:rsid w:val="00DF5C96"/>
    <w:rsid w:val="00E00741"/>
    <w:rsid w:val="00E055CF"/>
    <w:rsid w:val="00E05EF6"/>
    <w:rsid w:val="00E07AC5"/>
    <w:rsid w:val="00E10A24"/>
    <w:rsid w:val="00E10CB9"/>
    <w:rsid w:val="00E11769"/>
    <w:rsid w:val="00E14954"/>
    <w:rsid w:val="00E16EE1"/>
    <w:rsid w:val="00E2059E"/>
    <w:rsid w:val="00E207FE"/>
    <w:rsid w:val="00E20AAD"/>
    <w:rsid w:val="00E220B2"/>
    <w:rsid w:val="00E22DBB"/>
    <w:rsid w:val="00E304F5"/>
    <w:rsid w:val="00E30AF0"/>
    <w:rsid w:val="00E3683B"/>
    <w:rsid w:val="00E36BF0"/>
    <w:rsid w:val="00E462F9"/>
    <w:rsid w:val="00E51F74"/>
    <w:rsid w:val="00E53713"/>
    <w:rsid w:val="00E54D04"/>
    <w:rsid w:val="00E57231"/>
    <w:rsid w:val="00E60231"/>
    <w:rsid w:val="00E654FF"/>
    <w:rsid w:val="00E65F9D"/>
    <w:rsid w:val="00E678ED"/>
    <w:rsid w:val="00E755B8"/>
    <w:rsid w:val="00E86BD7"/>
    <w:rsid w:val="00E90943"/>
    <w:rsid w:val="00E90D06"/>
    <w:rsid w:val="00E928FB"/>
    <w:rsid w:val="00E9346D"/>
    <w:rsid w:val="00EA0941"/>
    <w:rsid w:val="00EA5DFC"/>
    <w:rsid w:val="00EA6B03"/>
    <w:rsid w:val="00EB285F"/>
    <w:rsid w:val="00EB39D3"/>
    <w:rsid w:val="00EB39ED"/>
    <w:rsid w:val="00EB5736"/>
    <w:rsid w:val="00EB5BCA"/>
    <w:rsid w:val="00EC0826"/>
    <w:rsid w:val="00EC0FEE"/>
    <w:rsid w:val="00EC1B8C"/>
    <w:rsid w:val="00EC21D0"/>
    <w:rsid w:val="00ED0C21"/>
    <w:rsid w:val="00ED139E"/>
    <w:rsid w:val="00ED1E84"/>
    <w:rsid w:val="00ED2DEC"/>
    <w:rsid w:val="00ED4D40"/>
    <w:rsid w:val="00ED695C"/>
    <w:rsid w:val="00EE2CB7"/>
    <w:rsid w:val="00EE7BEA"/>
    <w:rsid w:val="00EF2154"/>
    <w:rsid w:val="00F00DF6"/>
    <w:rsid w:val="00F00E96"/>
    <w:rsid w:val="00F03619"/>
    <w:rsid w:val="00F03FBB"/>
    <w:rsid w:val="00F043DD"/>
    <w:rsid w:val="00F100E9"/>
    <w:rsid w:val="00F16F04"/>
    <w:rsid w:val="00F24655"/>
    <w:rsid w:val="00F24A1B"/>
    <w:rsid w:val="00F365B3"/>
    <w:rsid w:val="00F37840"/>
    <w:rsid w:val="00F37892"/>
    <w:rsid w:val="00F37E31"/>
    <w:rsid w:val="00F40A2C"/>
    <w:rsid w:val="00F40B84"/>
    <w:rsid w:val="00F418F2"/>
    <w:rsid w:val="00F41CC9"/>
    <w:rsid w:val="00F42171"/>
    <w:rsid w:val="00F42858"/>
    <w:rsid w:val="00F44F6D"/>
    <w:rsid w:val="00F4585D"/>
    <w:rsid w:val="00F46BC7"/>
    <w:rsid w:val="00F54B71"/>
    <w:rsid w:val="00F55377"/>
    <w:rsid w:val="00F63299"/>
    <w:rsid w:val="00F63652"/>
    <w:rsid w:val="00F63DEF"/>
    <w:rsid w:val="00F746AB"/>
    <w:rsid w:val="00F8538D"/>
    <w:rsid w:val="00F87865"/>
    <w:rsid w:val="00F96D61"/>
    <w:rsid w:val="00F96DD5"/>
    <w:rsid w:val="00F979DF"/>
    <w:rsid w:val="00FA0CB2"/>
    <w:rsid w:val="00FA1D01"/>
    <w:rsid w:val="00FA2E35"/>
    <w:rsid w:val="00FA3242"/>
    <w:rsid w:val="00FA747E"/>
    <w:rsid w:val="00FA75D1"/>
    <w:rsid w:val="00FC3650"/>
    <w:rsid w:val="00FC7796"/>
    <w:rsid w:val="00FD2EBF"/>
    <w:rsid w:val="00FD31C6"/>
    <w:rsid w:val="00FD34E5"/>
    <w:rsid w:val="00FD3F1D"/>
    <w:rsid w:val="00FD60F6"/>
    <w:rsid w:val="00FD6B0A"/>
    <w:rsid w:val="00FE1D87"/>
    <w:rsid w:val="00FE30DE"/>
    <w:rsid w:val="00FE35D0"/>
    <w:rsid w:val="00FE439D"/>
    <w:rsid w:val="00FE7220"/>
    <w:rsid w:val="00FE7EC5"/>
    <w:rsid w:val="00FF7B68"/>
  </w:rsids>
  <m:mathPr>
    <m:mathFont m:val="BMWTypeLight"/>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42858"/>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42858"/>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F42858"/>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F42858"/>
    <w:pPr>
      <w:keepNext/>
      <w:outlineLvl w:val="2"/>
    </w:pPr>
    <w:rPr>
      <w:b/>
    </w:rPr>
  </w:style>
  <w:style w:type="paragraph" w:styleId="Heading4">
    <w:name w:val="heading 4"/>
    <w:basedOn w:val="Normal"/>
    <w:next w:val="Normal"/>
    <w:qFormat/>
    <w:rsid w:val="00F42858"/>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F42858"/>
    <w:pPr>
      <w:keepNext/>
      <w:spacing w:line="240" w:lineRule="exact"/>
      <w:jc w:val="both"/>
      <w:outlineLvl w:val="4"/>
    </w:pPr>
    <w:rPr>
      <w:rFonts w:ascii="BMWTypeRegular" w:hAnsi="BMWTypeRegular"/>
      <w:b/>
    </w:rPr>
  </w:style>
  <w:style w:type="paragraph" w:styleId="Heading6">
    <w:name w:val="heading 6"/>
    <w:basedOn w:val="Normal"/>
    <w:next w:val="Normal"/>
    <w:qFormat/>
    <w:rsid w:val="00F42858"/>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F42858"/>
    <w:pPr>
      <w:keepNext/>
      <w:ind w:right="-86"/>
      <w:outlineLvl w:val="6"/>
    </w:pPr>
    <w:rPr>
      <w:rFonts w:ascii="BMWType V2 Light" w:eastAsia="Times" w:hAnsi="BMWType V2 Light"/>
      <w:b/>
      <w:kern w:val="0"/>
      <w:lang w:val="it-IT"/>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F42858"/>
    <w:pPr>
      <w:tabs>
        <w:tab w:val="center" w:pos="4536"/>
        <w:tab w:val="right" w:pos="9072"/>
      </w:tabs>
    </w:pPr>
  </w:style>
  <w:style w:type="paragraph" w:styleId="Footer">
    <w:name w:val="footer"/>
    <w:basedOn w:val="Normal"/>
    <w:semiHidden/>
    <w:rsid w:val="00F42858"/>
    <w:pPr>
      <w:tabs>
        <w:tab w:val="center" w:pos="4536"/>
        <w:tab w:val="right" w:pos="9072"/>
      </w:tabs>
    </w:pPr>
  </w:style>
  <w:style w:type="character" w:styleId="PageNumber">
    <w:name w:val="page number"/>
    <w:basedOn w:val="DefaultParagraphFont"/>
    <w:semiHidden/>
    <w:rsid w:val="00F42858"/>
  </w:style>
  <w:style w:type="paragraph" w:styleId="BodyText">
    <w:name w:val="Body Text"/>
    <w:basedOn w:val="Normal"/>
    <w:semiHidden/>
    <w:rsid w:val="00F42858"/>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F42858"/>
    <w:pPr>
      <w:jc w:val="both"/>
    </w:pPr>
  </w:style>
  <w:style w:type="paragraph" w:styleId="PlainText">
    <w:name w:val="Plain Text"/>
    <w:basedOn w:val="Normal"/>
    <w:link w:val="PlainTextChar"/>
    <w:uiPriority w:val="99"/>
    <w:semiHidden/>
    <w:rsid w:val="00F42858"/>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F42858"/>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F42858"/>
    <w:rPr>
      <w:color w:val="0000FF"/>
      <w:u w:val="single"/>
    </w:rPr>
  </w:style>
  <w:style w:type="paragraph" w:styleId="BodyText3">
    <w:name w:val="Body Text 3"/>
    <w:basedOn w:val="Normal"/>
    <w:semiHidden/>
    <w:rsid w:val="00F42858"/>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F42858"/>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F42858"/>
    <w:pPr>
      <w:spacing w:line="240" w:lineRule="exact"/>
      <w:ind w:right="170"/>
    </w:pPr>
    <w:rPr>
      <w:rFonts w:ascii="BMWTypeLight" w:hAnsi="BMWTypeLight"/>
      <w:sz w:val="22"/>
    </w:rPr>
  </w:style>
  <w:style w:type="paragraph" w:customStyle="1" w:styleId="zzeingabefeld">
    <w:name w:val="zz_eingabefeld"/>
    <w:basedOn w:val="Normal"/>
    <w:rsid w:val="00F42858"/>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character" w:customStyle="1" w:styleId="HeaderChar">
    <w:name w:val="Header Char"/>
    <w:basedOn w:val="DefaultParagraphFont"/>
    <w:link w:val="Header"/>
    <w:rsid w:val="00547247"/>
    <w:rPr>
      <w:rFonts w:ascii="BMW Helvetica Light" w:hAnsi="BMW Helvetica Light"/>
      <w:kern w:val="25"/>
      <w:sz w:val="22"/>
      <w:lang w:val="de-DE"/>
    </w:rPr>
  </w:style>
  <w:style w:type="paragraph" w:customStyle="1" w:styleId="Body1">
    <w:name w:val="Body 1"/>
    <w:rsid w:val="00547247"/>
    <w:pPr>
      <w:pBdr>
        <w:top w:val="nil"/>
        <w:left w:val="nil"/>
        <w:bottom w:val="nil"/>
        <w:right w:val="nil"/>
        <w:between w:val="nil"/>
        <w:bar w:val="nil"/>
      </w:pBdr>
      <w:tabs>
        <w:tab w:val="left" w:pos="454"/>
        <w:tab w:val="left" w:pos="4706"/>
      </w:tabs>
    </w:pPr>
    <w:rPr>
      <w:rFonts w:ascii="Helvetica" w:eastAsia="Arial Unicode MS" w:hAnsi="Arial Unicode MS" w:cs="Arial Unicode MS"/>
      <w:color w:val="000000"/>
      <w:sz w:val="24"/>
      <w:szCs w:val="24"/>
      <w:u w:color="000000"/>
      <w:bdr w:val="nil"/>
    </w:rPr>
  </w:style>
  <w:style w:type="paragraph" w:customStyle="1" w:styleId="Modulovuoto">
    <w:name w:val="Modulo vuoto"/>
    <w:rsid w:val="00547247"/>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
    <w:name w:val="Corpo"/>
    <w:rsid w:val="00547247"/>
    <w:pPr>
      <w:tabs>
        <w:tab w:val="left" w:pos="454"/>
        <w:tab w:val="left" w:pos="4706"/>
      </w:tabs>
      <w:spacing w:line="250" w:lineRule="atLeast"/>
    </w:pPr>
    <w:rPr>
      <w:rFonts w:ascii="BMWType V2 Light" w:eastAsia="BMWType V2 Light" w:hAnsi="BMWType V2 Light" w:cs="BMWType V2 Light"/>
      <w:color w:val="000000"/>
      <w:sz w:val="22"/>
      <w:szCs w:val="22"/>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character" w:customStyle="1" w:styleId="HeaderChar">
    <w:name w:val="Header Char"/>
    <w:basedOn w:val="DefaultParagraphFont"/>
    <w:link w:val="Header"/>
    <w:rsid w:val="00547247"/>
    <w:rPr>
      <w:rFonts w:ascii="BMW Helvetica Light" w:hAnsi="BMW Helvetica Light"/>
      <w:kern w:val="25"/>
      <w:sz w:val="22"/>
      <w:lang w:val="de-DE"/>
    </w:rPr>
  </w:style>
  <w:style w:type="paragraph" w:customStyle="1" w:styleId="Body1">
    <w:name w:val="Body 1"/>
    <w:rsid w:val="00547247"/>
    <w:pPr>
      <w:pBdr>
        <w:top w:val="nil"/>
        <w:left w:val="nil"/>
        <w:bottom w:val="nil"/>
        <w:right w:val="nil"/>
        <w:between w:val="nil"/>
        <w:bar w:val="nil"/>
      </w:pBdr>
      <w:tabs>
        <w:tab w:val="left" w:pos="454"/>
        <w:tab w:val="left" w:pos="4706"/>
      </w:tabs>
    </w:pPr>
    <w:rPr>
      <w:rFonts w:ascii="Helvetica" w:eastAsia="Arial Unicode MS" w:hAnsi="Arial Unicode MS" w:cs="Arial Unicode MS"/>
      <w:color w:val="000000"/>
      <w:sz w:val="24"/>
      <w:szCs w:val="24"/>
      <w:u w:color="000000"/>
      <w:bdr w:val="nil"/>
    </w:rPr>
  </w:style>
  <w:style w:type="paragraph" w:customStyle="1" w:styleId="Modulovuoto">
    <w:name w:val="Modulo vuoto"/>
    <w:rsid w:val="00547247"/>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
    <w:name w:val="Corpo"/>
    <w:rsid w:val="00547247"/>
    <w:pPr>
      <w:tabs>
        <w:tab w:val="left" w:pos="454"/>
        <w:tab w:val="left" w:pos="4706"/>
      </w:tabs>
      <w:spacing w:line="250" w:lineRule="atLeast"/>
    </w:pPr>
    <w:rPr>
      <w:rFonts w:ascii="BMWType V2 Light" w:eastAsia="BMWType V2 Light" w:hAnsi="BMWType V2 Light" w:cs="BMWType V2 Light"/>
      <w:color w:val="000000"/>
      <w:sz w:val="22"/>
      <w:szCs w:val="22"/>
      <w:u w:color="000000"/>
      <w:lang w:val="en-US"/>
    </w:rPr>
  </w:style>
</w:styles>
</file>

<file path=word/webSettings.xml><?xml version="1.0" encoding="utf-8"?>
<w:webSettings xmlns:r="http://schemas.openxmlformats.org/officeDocument/2006/relationships" xmlns:w="http://schemas.openxmlformats.org/wordprocessingml/2006/main">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1117</Words>
  <Characters>6368</Characters>
  <Application>Microsoft Word 12.0.0</Application>
  <DocSecurity>0</DocSecurity>
  <Lines>53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7820</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ED DA</cp:lastModifiedBy>
  <cp:revision>13</cp:revision>
  <cp:lastPrinted>2015-07-31T09:23:00Z</cp:lastPrinted>
  <dcterms:created xsi:type="dcterms:W3CDTF">2015-07-31T07:59:00Z</dcterms:created>
  <dcterms:modified xsi:type="dcterms:W3CDTF">2016-01-05T19:03:00Z</dcterms:modified>
</cp:coreProperties>
</file>