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5EA8" w14:textId="0CBEFD3E" w:rsidR="00594400" w:rsidRPr="009B16BE" w:rsidRDefault="00376D57" w:rsidP="001875D6">
      <w:pPr>
        <w:pStyle w:val="zzmarginalielight"/>
        <w:framePr w:w="1337" w:h="5165" w:hRule="exact" w:wrap="around" w:x="614" w:y="10865"/>
        <w:tabs>
          <w:tab w:val="left" w:pos="7797"/>
        </w:tabs>
        <w:jc w:val="center"/>
        <w:rPr>
          <w:rFonts w:ascii="BMWType V2 Regular" w:hAnsi="BMWType V2 Regular"/>
          <w:lang w:val="it-IT"/>
        </w:rPr>
      </w:pPr>
      <w:bookmarkStart w:id="0" w:name="OLE_LINK1"/>
      <w:bookmarkStart w:id="1" w:name="OLE_LINK2"/>
      <w:r>
        <w:rPr>
          <w:rFonts w:ascii="BMWType V2 Regular" w:hAnsi="BMWType V2 Regular"/>
          <w:lang w:val="it-IT"/>
        </w:rPr>
        <w:t xml:space="preserve">   </w:t>
      </w:r>
      <w:r w:rsidR="00121E03" w:rsidRPr="009B16BE">
        <w:rPr>
          <w:rFonts w:ascii="BMWType V2 Regular" w:hAnsi="BMWType V2 Regular"/>
          <w:lang w:val="it-IT"/>
        </w:rPr>
        <w:t xml:space="preserve">                           </w:t>
      </w:r>
      <w:r w:rsidR="00594400" w:rsidRPr="009B16BE">
        <w:rPr>
          <w:rFonts w:ascii="BMWType V2 Regular" w:hAnsi="BMWType V2 Regular"/>
          <w:lang w:val="it-IT"/>
        </w:rPr>
        <w:t>Società</w:t>
      </w:r>
    </w:p>
    <w:p w14:paraId="18CF108D"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BMW Italia S.p.A.</w:t>
      </w:r>
    </w:p>
    <w:p w14:paraId="5ABAA991"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4608104B"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 xml:space="preserve">Società del </w:t>
      </w:r>
    </w:p>
    <w:p w14:paraId="3E65E74F"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BMW Group</w:t>
      </w:r>
    </w:p>
    <w:p w14:paraId="6667A846"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31AF78D2"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Sede</w:t>
      </w:r>
    </w:p>
    <w:p w14:paraId="33BADFA4"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 xml:space="preserve">Via della Unione </w:t>
      </w:r>
    </w:p>
    <w:p w14:paraId="232257C5"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Europea, 1</w:t>
      </w:r>
    </w:p>
    <w:p w14:paraId="778DD517"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I-20097 San Donato</w:t>
      </w:r>
    </w:p>
    <w:p w14:paraId="1734B9DC"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Milanese (MI)</w:t>
      </w:r>
    </w:p>
    <w:p w14:paraId="5CCAF2FA"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70D85AA7"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Telefono</w:t>
      </w:r>
    </w:p>
    <w:p w14:paraId="371A9FD8"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02-51610111</w:t>
      </w:r>
    </w:p>
    <w:p w14:paraId="1372FFF5"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3DD20F5A"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Telefax</w:t>
      </w:r>
    </w:p>
    <w:p w14:paraId="3EA3D61F"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02-51610222</w:t>
      </w:r>
    </w:p>
    <w:p w14:paraId="2E5A48B7"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58A46C12"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Internet</w:t>
      </w:r>
    </w:p>
    <w:p w14:paraId="36D2D557"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www.bmw.it</w:t>
      </w:r>
    </w:p>
    <w:p w14:paraId="514F4C89"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www.mini.it</w:t>
      </w:r>
    </w:p>
    <w:p w14:paraId="6A380D1E"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035C2094"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Capitale sociale</w:t>
      </w:r>
    </w:p>
    <w:p w14:paraId="005A77BB"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5.000.000 di Euro i.v.</w:t>
      </w:r>
    </w:p>
    <w:p w14:paraId="29AFE99F"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5CA24470"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R.E.A.</w:t>
      </w:r>
    </w:p>
    <w:p w14:paraId="58287672"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MI 1403223</w:t>
      </w:r>
    </w:p>
    <w:p w14:paraId="2354D3A0"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08475D4C"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N. Reg. Impr.</w:t>
      </w:r>
    </w:p>
    <w:p w14:paraId="34D2DA9E"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MI 187982/1998</w:t>
      </w:r>
    </w:p>
    <w:p w14:paraId="1819A71C"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2B2C8A21"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Codice fiscale</w:t>
      </w:r>
    </w:p>
    <w:p w14:paraId="66BBED3A"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01934110154</w:t>
      </w:r>
    </w:p>
    <w:p w14:paraId="5288B0B9"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p>
    <w:p w14:paraId="60F07D33"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Partita IVA</w:t>
      </w:r>
    </w:p>
    <w:p w14:paraId="04FFFF1F" w14:textId="77777777" w:rsidR="00594400" w:rsidRPr="009B16BE" w:rsidRDefault="00594400" w:rsidP="001875D6">
      <w:pPr>
        <w:pStyle w:val="zzmarginalielight"/>
        <w:framePr w:w="1337" w:h="5165" w:hRule="exact" w:wrap="around" w:x="614" w:y="10865"/>
        <w:tabs>
          <w:tab w:val="left" w:pos="7797"/>
        </w:tabs>
        <w:rPr>
          <w:rFonts w:ascii="BMWType V2 Regular" w:hAnsi="BMWType V2 Regular"/>
          <w:lang w:val="it-IT"/>
        </w:rPr>
      </w:pPr>
      <w:r w:rsidRPr="009B16BE">
        <w:rPr>
          <w:rFonts w:ascii="BMWType V2 Regular" w:hAnsi="BMWType V2 Regular"/>
          <w:lang w:val="it-IT"/>
        </w:rPr>
        <w:t>IT 12532500159</w:t>
      </w:r>
    </w:p>
    <w:p w14:paraId="6BEB09D2" w14:textId="77777777" w:rsidR="00594400" w:rsidRPr="009B16BE" w:rsidRDefault="00594400" w:rsidP="001875D6">
      <w:pPr>
        <w:pStyle w:val="zzmarginalielight"/>
        <w:framePr w:w="1337" w:h="5165" w:hRule="exact" w:wrap="around" w:x="614" w:y="10865"/>
        <w:tabs>
          <w:tab w:val="left" w:pos="7797"/>
        </w:tabs>
        <w:rPr>
          <w:lang w:val="it-IT"/>
        </w:rPr>
      </w:pPr>
    </w:p>
    <w:bookmarkEnd w:id="0"/>
    <w:bookmarkEnd w:id="1"/>
    <w:p w14:paraId="32E4BB05" w14:textId="0D2FB95D" w:rsidR="002B0D38" w:rsidRPr="009B16BE" w:rsidRDefault="00CF5ADB"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r w:rsidRPr="009B16BE">
        <w:rPr>
          <w:rFonts w:ascii="BMW Group Light" w:hAnsi="BMW Group Light" w:cs="BMW Group Light"/>
          <w:lang w:val="it-IT"/>
        </w:rPr>
        <w:t xml:space="preserve">Comunicato stampa </w:t>
      </w:r>
      <w:r w:rsidR="001875D6" w:rsidRPr="009B16BE">
        <w:rPr>
          <w:rFonts w:ascii="BMW Group Light" w:hAnsi="BMW Group Light" w:cs="BMW Group Light"/>
          <w:lang w:val="it-IT"/>
        </w:rPr>
        <w:t xml:space="preserve">N. </w:t>
      </w:r>
      <w:r w:rsidR="009A52E0">
        <w:rPr>
          <w:rFonts w:ascii="BMW Group Light" w:hAnsi="BMW Group Light" w:cs="BMW Group Light"/>
          <w:lang w:val="it-IT"/>
        </w:rPr>
        <w:t>106</w:t>
      </w:r>
      <w:r w:rsidR="001875D6" w:rsidRPr="009B16BE">
        <w:rPr>
          <w:rFonts w:ascii="BMW Group Light" w:hAnsi="BMW Group Light" w:cs="BMW Group Light"/>
          <w:lang w:val="it-IT"/>
        </w:rPr>
        <w:t>/16</w:t>
      </w:r>
      <w:r w:rsidR="003232F8" w:rsidRPr="009B16BE">
        <w:rPr>
          <w:rFonts w:ascii="BMW Group Light" w:hAnsi="BMW Group Light" w:cs="BMW Group Light"/>
          <w:lang w:val="it-IT"/>
        </w:rPr>
        <w:br/>
      </w:r>
    </w:p>
    <w:p w14:paraId="0BE780DE" w14:textId="77777777" w:rsidR="002B0D38" w:rsidRPr="009B16BE"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36CF08DC" w14:textId="0A9E9CCF" w:rsidR="008E6800" w:rsidRDefault="002B0D38" w:rsidP="008E6800">
      <w:pPr>
        <w:rPr>
          <w:rFonts w:ascii="BMW Group Light Regular" w:hAnsi="BMW Group Light Regular"/>
          <w:b/>
          <w:sz w:val="28"/>
          <w:szCs w:val="28"/>
          <w:lang w:val="it-IT"/>
        </w:rPr>
      </w:pPr>
      <w:r w:rsidRPr="009B16BE">
        <w:rPr>
          <w:rFonts w:ascii="BMW Group Light" w:hAnsi="BMW Group Light" w:cs="BMW Group Light"/>
          <w:lang w:val="it-IT"/>
        </w:rPr>
        <w:t xml:space="preserve">San Donato Milanese, </w:t>
      </w:r>
      <w:r w:rsidR="000117C8">
        <w:rPr>
          <w:rFonts w:ascii="BMW Group Light" w:hAnsi="BMW Group Light" w:cs="BMW Group Light"/>
          <w:lang w:val="it-IT"/>
        </w:rPr>
        <w:t>1</w:t>
      </w:r>
      <w:r w:rsidR="00376D57">
        <w:rPr>
          <w:rFonts w:ascii="BMW Group Light" w:hAnsi="BMW Group Light" w:cs="BMW Group Light"/>
          <w:lang w:val="it-IT"/>
        </w:rPr>
        <w:t>5</w:t>
      </w:r>
      <w:r w:rsidR="007F2D21" w:rsidRPr="009B16BE">
        <w:rPr>
          <w:rFonts w:ascii="BMW Group Light" w:hAnsi="BMW Group Light" w:cs="BMW Group Light"/>
          <w:lang w:val="it-IT"/>
        </w:rPr>
        <w:t xml:space="preserve"> </w:t>
      </w:r>
      <w:r w:rsidR="000117C8">
        <w:rPr>
          <w:rFonts w:ascii="BMW Group Light" w:hAnsi="BMW Group Light" w:cs="BMW Group Light"/>
          <w:lang w:val="it-IT"/>
        </w:rPr>
        <w:t>settembre</w:t>
      </w:r>
      <w:r w:rsidR="0061434F" w:rsidRPr="009B16BE">
        <w:rPr>
          <w:rFonts w:ascii="BMW Group Light" w:hAnsi="BMW Group Light" w:cs="BMW Group Light"/>
          <w:lang w:val="it-IT"/>
        </w:rPr>
        <w:t xml:space="preserve"> </w:t>
      </w:r>
      <w:r w:rsidRPr="009B16BE">
        <w:rPr>
          <w:rFonts w:ascii="BMW Group Light" w:hAnsi="BMW Group Light" w:cs="BMW Group Light"/>
          <w:lang w:val="it-IT"/>
        </w:rPr>
        <w:t>2016</w:t>
      </w:r>
      <w:r w:rsidR="001875D6" w:rsidRPr="009B16BE">
        <w:rPr>
          <w:rFonts w:ascii="BMW Group Light" w:hAnsi="BMW Group Light" w:cs="BMW Group Light"/>
          <w:lang w:val="it-IT"/>
        </w:rPr>
        <w:br/>
      </w:r>
      <w:r w:rsidR="008E6800" w:rsidRPr="008F76CF">
        <w:rPr>
          <w:rFonts w:ascii="BMW Group Light Regular" w:hAnsi="BMW Group Light Regular"/>
          <w:sz w:val="28"/>
          <w:szCs w:val="28"/>
          <w:lang w:val="it-IT"/>
        </w:rPr>
        <w:br/>
      </w:r>
      <w:r w:rsidR="00376D57" w:rsidRPr="00376D57">
        <w:rPr>
          <w:rFonts w:ascii="BMW Group Bold" w:hAnsi="BMW Group Bold"/>
          <w:sz w:val="28"/>
          <w:szCs w:val="28"/>
          <w:lang w:val="it-IT"/>
        </w:rPr>
        <w:t>BMW Creative Lab 2016 – Kristian Terziev e Nikoo Karimian Azary sono i due vincitori della terza edizione del progetto, ideato da BMW Italia e BMW Designworks Munich Studio, realizzata in collaborazione con Stone Island</w:t>
      </w:r>
      <w:r w:rsidR="008E6800" w:rsidRPr="008F76CF">
        <w:rPr>
          <w:rFonts w:ascii="BMW Group Bold" w:hAnsi="BMW Group Bold"/>
          <w:sz w:val="28"/>
          <w:szCs w:val="28"/>
          <w:lang w:val="it-IT"/>
        </w:rPr>
        <w:br/>
      </w:r>
      <w:r w:rsidR="00376D57" w:rsidRPr="00376D57">
        <w:rPr>
          <w:rFonts w:ascii="BMW Group Light Regular" w:hAnsi="BMW Group Light Regular"/>
          <w:sz w:val="28"/>
          <w:szCs w:val="28"/>
          <w:lang w:val="it-IT"/>
        </w:rPr>
        <w:t>I progetti “Skin” di Kristian Terziev e “SerendiPockets” di Nikoo Karimian Azary vincono la terza edizione di BMW Creative Lab, grazie alla personale e innovativa interpretazione del tema “Natura e Artificio: il design nell’epoca della trasformazione”.</w:t>
      </w:r>
    </w:p>
    <w:p w14:paraId="01F25685" w14:textId="77777777" w:rsidR="00376D57" w:rsidRPr="008F76CF" w:rsidRDefault="00376D57" w:rsidP="008E6800">
      <w:pPr>
        <w:rPr>
          <w:rFonts w:ascii="BMW Group Light Regular" w:hAnsi="BMW Group Light Regular"/>
          <w:b/>
          <w:sz w:val="28"/>
          <w:szCs w:val="28"/>
          <w:lang w:val="it-IT"/>
        </w:rPr>
      </w:pPr>
    </w:p>
    <w:p w14:paraId="586F3BE8" w14:textId="7FE271E3" w:rsidR="00376D57" w:rsidRPr="00376D57" w:rsidRDefault="008F5B7E" w:rsidP="00376D57">
      <w:pPr>
        <w:rPr>
          <w:rFonts w:ascii="BMW Group Light Regular" w:hAnsi="BMW Group Light Regular"/>
          <w:szCs w:val="22"/>
          <w:lang w:val="it-IT"/>
        </w:rPr>
      </w:pPr>
      <w:r w:rsidRPr="008F5B7E">
        <w:rPr>
          <w:rFonts w:ascii="BMW Group Bold" w:hAnsi="BMW Group Bold"/>
          <w:szCs w:val="22"/>
          <w:lang w:val="it-IT"/>
        </w:rPr>
        <w:t>Milano.</w:t>
      </w:r>
      <w:r>
        <w:rPr>
          <w:rFonts w:ascii="BMW Group Light Regular" w:hAnsi="BMW Group Light Regular"/>
          <w:szCs w:val="22"/>
          <w:lang w:val="it-IT"/>
        </w:rPr>
        <w:t xml:space="preserve"> </w:t>
      </w:r>
      <w:r w:rsidR="00376D57" w:rsidRPr="00376D57">
        <w:rPr>
          <w:rFonts w:ascii="BMW Group Light Regular" w:hAnsi="BMW Group Light Regular"/>
          <w:szCs w:val="22"/>
          <w:lang w:val="it-IT"/>
        </w:rPr>
        <w:t xml:space="preserve">I vincitori, sono stati eletti da una giuria tecnica composta </w:t>
      </w:r>
      <w:proofErr w:type="gramStart"/>
      <w:r w:rsidR="00376D57" w:rsidRPr="00376D57">
        <w:rPr>
          <w:rFonts w:ascii="BMW Group Light Regular" w:hAnsi="BMW Group Light Regular"/>
          <w:szCs w:val="22"/>
          <w:lang w:val="it-IT"/>
        </w:rPr>
        <w:t>da</w:t>
      </w:r>
      <w:proofErr w:type="gramEnd"/>
      <w:r w:rsidR="00376D57" w:rsidRPr="00376D57">
        <w:rPr>
          <w:rFonts w:ascii="BMW Group Light Regular" w:hAnsi="BMW Group Light Regular"/>
          <w:szCs w:val="22"/>
          <w:lang w:val="it-IT"/>
        </w:rPr>
        <w:t>: Sonja Schiefer</w:t>
      </w:r>
      <w:r w:rsidR="00376D57">
        <w:rPr>
          <w:rFonts w:ascii="BMW Group Light Regular" w:hAnsi="BMW Group Light Regular"/>
          <w:szCs w:val="22"/>
          <w:lang w:val="it-IT"/>
        </w:rPr>
        <w:t xml:space="preserve"> </w:t>
      </w:r>
      <w:r w:rsidR="00376D57" w:rsidRPr="00376D57">
        <w:rPr>
          <w:rFonts w:ascii="BMW Group Light Regular" w:hAnsi="BMW Group Light Regular"/>
          <w:szCs w:val="22"/>
          <w:lang w:val="it-IT"/>
        </w:rPr>
        <w:t xml:space="preserve">(Director Munich studio Designworks), Tom Allmeier (Creative Director Designworks Munich Studio) Carlo Rivetti (Direttore Creativo e Presidente Stone Island), Michele Capuani (Architetto), Aldo Colonetti (Filosofo), Roberto Olivi (Direttore Relazioni Istituzionali e Comunicazione BMW Group Italia) e Stefano Ronzoni (General Manager BMW Motorrad Italia). </w:t>
      </w:r>
    </w:p>
    <w:p w14:paraId="3E5A17C3" w14:textId="77777777" w:rsidR="00376D57" w:rsidRPr="00376D57" w:rsidRDefault="00376D57" w:rsidP="00376D57">
      <w:pPr>
        <w:rPr>
          <w:rFonts w:ascii="BMW Group Light Regular" w:hAnsi="BMW Group Light Regular"/>
          <w:szCs w:val="22"/>
          <w:lang w:val="it-IT"/>
        </w:rPr>
      </w:pPr>
    </w:p>
    <w:p w14:paraId="214E5D92" w14:textId="77777777" w:rsidR="00376D57" w:rsidRPr="00376D57" w:rsidRDefault="00376D57" w:rsidP="00376D57">
      <w:pPr>
        <w:rPr>
          <w:rFonts w:ascii="BMW Group Light Regular" w:hAnsi="BMW Group Light Regular"/>
          <w:szCs w:val="22"/>
          <w:lang w:val="it-IT"/>
        </w:rPr>
      </w:pPr>
      <w:r w:rsidRPr="00376D57">
        <w:rPr>
          <w:rFonts w:ascii="BMW Group Bold" w:hAnsi="BMW Group Bold"/>
          <w:szCs w:val="22"/>
          <w:lang w:val="it-IT"/>
        </w:rPr>
        <w:t>Il progetto di Kristian Terziev, “Skin”</w:t>
      </w:r>
      <w:r w:rsidRPr="00376D57">
        <w:rPr>
          <w:rFonts w:ascii="BMW Group Light Regular" w:hAnsi="BMW Group Light Regular"/>
          <w:szCs w:val="22"/>
          <w:lang w:val="it-IT"/>
        </w:rPr>
        <w:t>, vincitore della 3° edizione di BMW Creative Lab, parte da una ricerca sulle armature e le protezioni della tradizione giapponese, che al posto di grandi e pesanti superfici corazzate, utilizzavano piccoli pezzi rigidi inseriti nel tessuto. Queste, adattandosi più facilmente alle forme del corpo, pesavano molto meno.</w:t>
      </w:r>
    </w:p>
    <w:p w14:paraId="566879B0"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Allo stesso modo in natura, sono piccole le scaglie ossee che proteggono i rettili.</w:t>
      </w:r>
    </w:p>
    <w:p w14:paraId="01113201"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Ispirandosi a questo concetto, Terziev ha immaginato un giubbotto composto da una base in cordura rinforzata nei punti di maggiore sensibilità, da un addensamento di bottoni in materiale biomeccanico. Il risultato è un prodotto completamente nuovo che mette in mostra le protezioni, piuttosto che nasconderle, e che incontra stilisticamente anche i gusti dei motociclisti cafè racer.</w:t>
      </w:r>
    </w:p>
    <w:p w14:paraId="0BB7F468" w14:textId="77777777" w:rsidR="00376D57" w:rsidRPr="00376D57" w:rsidRDefault="00376D57" w:rsidP="00376D57">
      <w:pPr>
        <w:rPr>
          <w:rFonts w:ascii="BMW Group Light Regular" w:hAnsi="BMW Group Light Regular"/>
          <w:szCs w:val="22"/>
          <w:lang w:val="it-IT"/>
        </w:rPr>
      </w:pPr>
    </w:p>
    <w:p w14:paraId="2B27FB6C" w14:textId="77777777" w:rsidR="00376D57" w:rsidRPr="00376D57" w:rsidRDefault="00376D57" w:rsidP="00376D57">
      <w:pPr>
        <w:rPr>
          <w:rFonts w:ascii="BMW Group Light Regular" w:hAnsi="BMW Group Light Regular"/>
          <w:szCs w:val="22"/>
          <w:lang w:val="it-IT"/>
        </w:rPr>
      </w:pPr>
      <w:r w:rsidRPr="00376D57">
        <w:rPr>
          <w:rFonts w:ascii="BMW Group Bold" w:hAnsi="BMW Group Bold"/>
          <w:szCs w:val="22"/>
          <w:lang w:val="it-IT"/>
        </w:rPr>
        <w:t>Il progetto di Nikoo Karimian Azary, “SerendiPockets”,</w:t>
      </w:r>
      <w:r w:rsidRPr="00376D57">
        <w:rPr>
          <w:rFonts w:ascii="BMW Group Light Regular" w:hAnsi="BMW Group Light Regular"/>
          <w:szCs w:val="22"/>
          <w:lang w:val="it-IT"/>
        </w:rPr>
        <w:t xml:space="preserve"> vincitore della 3° edizione di BMW Creative Lab è stato premiato perché ha introdotto una visione innovativa nell'abbigliamento quotidiano dei motociclisti urbani. Considerando l’esigenza di portare con sé tanti oggetti, Nikoo Karimian ha utilizzato l’antichissima tecnica del plissé per realizzare un giubbotto ad assetto variabile. Quando le tasche sono vuote, ha un elegante texture a righe, quando invece le tasche vengono riempiti con borsellini, occhiali, telefoni, chiavi, cappelli, guanti, si dilatano lasciando intravvedere un colore che contrasta fortemente con la superficie. Questa elasticità è resa possibile dall’utilizzo di materiali a memoria di forma. </w:t>
      </w:r>
    </w:p>
    <w:p w14:paraId="37E521B5" w14:textId="77777777" w:rsidR="00376D57" w:rsidRPr="00376D57" w:rsidRDefault="00376D57" w:rsidP="00376D57">
      <w:pPr>
        <w:rPr>
          <w:rFonts w:ascii="BMW Group Light Regular" w:hAnsi="BMW Group Light Regular"/>
          <w:szCs w:val="22"/>
          <w:lang w:val="it-IT"/>
        </w:rPr>
      </w:pPr>
    </w:p>
    <w:p w14:paraId="6C4AF92D" w14:textId="77777777" w:rsidR="00376D57" w:rsidRPr="00376D57" w:rsidRDefault="00376D57" w:rsidP="00376D57">
      <w:pPr>
        <w:rPr>
          <w:rFonts w:ascii="BMW Group Light Regular" w:hAnsi="BMW Group Light Regular"/>
          <w:szCs w:val="22"/>
          <w:lang w:val="it-IT"/>
        </w:rPr>
      </w:pPr>
      <w:r w:rsidRPr="00376D57">
        <w:rPr>
          <w:rFonts w:ascii="BMW Group Bold" w:hAnsi="BMW Group Bold"/>
          <w:szCs w:val="22"/>
          <w:lang w:val="it-IT"/>
        </w:rPr>
        <w:t>BMW Creative Lab</w:t>
      </w:r>
      <w:r w:rsidRPr="00376D57">
        <w:rPr>
          <w:rFonts w:ascii="BMW Group Light Regular" w:hAnsi="BMW Group Light Regular"/>
          <w:szCs w:val="22"/>
          <w:lang w:val="it-IT"/>
        </w:rPr>
        <w:t xml:space="preserve"> è l’iniziativa di </w:t>
      </w:r>
      <w:r w:rsidRPr="00376D57">
        <w:rPr>
          <w:rFonts w:ascii="BMW Group Bold" w:hAnsi="BMW Group Bold"/>
          <w:szCs w:val="22"/>
          <w:lang w:val="it-IT"/>
        </w:rPr>
        <w:t>BMW Group Italia</w:t>
      </w:r>
      <w:r w:rsidRPr="00376D57">
        <w:rPr>
          <w:rFonts w:ascii="BMW Group Light Regular" w:hAnsi="BMW Group Light Regular"/>
          <w:szCs w:val="22"/>
          <w:lang w:val="it-IT"/>
        </w:rPr>
        <w:t xml:space="preserve"> nata nel 2012 in cooperazione con </w:t>
      </w:r>
      <w:r w:rsidRPr="00376D57">
        <w:rPr>
          <w:rFonts w:ascii="BMW Group Bold" w:hAnsi="BMW Group Bold"/>
          <w:szCs w:val="22"/>
          <w:lang w:val="it-IT"/>
        </w:rPr>
        <w:t>BMW Designworks Munich Studio</w:t>
      </w:r>
      <w:r w:rsidRPr="00376D57">
        <w:rPr>
          <w:rFonts w:ascii="BMW Group Light Regular" w:hAnsi="BMW Group Light Regular"/>
          <w:szCs w:val="22"/>
          <w:lang w:val="it-IT"/>
        </w:rPr>
        <w:t>, la società di consulenza creativa del BMW Group. Un laboratorio finalizzato all’individuazione di giovani talenti internazionali che studiano e operano in Italia, un progetto che, promuovendo il valore del design per il BMW Group, si propone di aiutare i designer che stanno per entrare a far parte del mondo del lavoro, nell’acquisizione di know-how industriale e culturale.</w:t>
      </w:r>
    </w:p>
    <w:p w14:paraId="13462265" w14:textId="77777777" w:rsidR="00376D57" w:rsidRPr="00376D57" w:rsidRDefault="00376D57" w:rsidP="00376D57">
      <w:pPr>
        <w:rPr>
          <w:rFonts w:ascii="BMW Group Light Regular" w:hAnsi="BMW Group Light Regular"/>
          <w:szCs w:val="22"/>
          <w:lang w:val="it-IT"/>
        </w:rPr>
      </w:pPr>
    </w:p>
    <w:p w14:paraId="04A237AA"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lastRenderedPageBreak/>
        <w:t xml:space="preserve">Dopo il successo ottenuto nelle precedenti edizioni, quest’anno all’interno del BMW Creative Lab in collaborazione con </w:t>
      </w:r>
      <w:r w:rsidRPr="00376D57">
        <w:rPr>
          <w:rFonts w:ascii="BMW Group Bold" w:hAnsi="BMW Group Bold"/>
          <w:szCs w:val="22"/>
          <w:lang w:val="it-IT"/>
        </w:rPr>
        <w:t>Stone Island</w:t>
      </w:r>
      <w:r w:rsidRPr="00376D57">
        <w:rPr>
          <w:rFonts w:ascii="BMW Group Light Regular" w:hAnsi="BMW Group Light Regular"/>
          <w:szCs w:val="22"/>
          <w:lang w:val="it-IT"/>
        </w:rPr>
        <w:t xml:space="preserve">, è stato proposto il tema </w:t>
      </w:r>
      <w:r w:rsidRPr="00376D57">
        <w:rPr>
          <w:rFonts w:ascii="BMW Group Bold" w:hAnsi="BMW Group Bold"/>
          <w:szCs w:val="22"/>
          <w:lang w:val="it-IT"/>
        </w:rPr>
        <w:t>“Natura e Artificio: il design nell’epoca della trasformazione”</w:t>
      </w:r>
      <w:r w:rsidRPr="00376D57">
        <w:rPr>
          <w:rFonts w:ascii="BMW Group Light Regular" w:hAnsi="BMW Group Light Regular"/>
          <w:szCs w:val="22"/>
          <w:lang w:val="it-IT"/>
        </w:rPr>
        <w:t>. L’idea era quella di sfidare i giovani designers nella creazione di un capo basato sul tema della "trasformazione" del prodotto, in base alle esigenze e necessità di chi lo utilizza.</w:t>
      </w:r>
    </w:p>
    <w:p w14:paraId="5E3E265C" w14:textId="77777777" w:rsidR="00376D57" w:rsidRPr="00376D57" w:rsidRDefault="00376D57" w:rsidP="00376D57">
      <w:pPr>
        <w:rPr>
          <w:rFonts w:ascii="BMW Group Light Regular" w:hAnsi="BMW Group Light Regular"/>
          <w:szCs w:val="22"/>
          <w:lang w:val="it-IT"/>
        </w:rPr>
      </w:pPr>
    </w:p>
    <w:p w14:paraId="11527AB4" w14:textId="77777777" w:rsidR="00376D57" w:rsidRPr="00376D57" w:rsidRDefault="00376D57" w:rsidP="00376D57">
      <w:pPr>
        <w:rPr>
          <w:rFonts w:ascii="BMW Group Bold" w:hAnsi="BMW Group Bold"/>
          <w:szCs w:val="22"/>
          <w:lang w:val="it-IT"/>
        </w:rPr>
      </w:pPr>
      <w:r w:rsidRPr="00376D57">
        <w:rPr>
          <w:rFonts w:ascii="BMW Group Bold" w:hAnsi="BMW Group Bold"/>
          <w:szCs w:val="22"/>
          <w:lang w:val="it-IT"/>
        </w:rPr>
        <w:t>Designer, fasi e processi del progetto</w:t>
      </w:r>
    </w:p>
    <w:p w14:paraId="243A18B8" w14:textId="135D6C6F"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 xml:space="preserve">Cinque i talenti che hanno partecipato all’edizione 2016 del BMW Creative Lab: Luca Mazzon (Italia) IED Milano, Alicia </w:t>
      </w:r>
      <w:bookmarkStart w:id="2" w:name="_GoBack"/>
      <w:bookmarkEnd w:id="2"/>
      <w:r w:rsidR="0019692D">
        <w:rPr>
          <w:rFonts w:ascii="BMW Group Light Regular" w:hAnsi="BMW Group Light Regular"/>
          <w:szCs w:val="22"/>
          <w:lang w:val="it-IT"/>
        </w:rPr>
        <w:t>Pinckney</w:t>
      </w:r>
      <w:r w:rsidRPr="00376D57">
        <w:rPr>
          <w:rFonts w:ascii="BMW Group Light Regular" w:hAnsi="BMW Group Light Regular"/>
          <w:szCs w:val="22"/>
          <w:lang w:val="it-IT"/>
        </w:rPr>
        <w:t xml:space="preserve"> (USA) Domus Academy, Kristian Terziev (Bulgaria), Karimian Azary Nikoo (Iran) e Luca Musciatelli (Italia) del Politecnico di Milano. </w:t>
      </w:r>
    </w:p>
    <w:p w14:paraId="63D30FB3" w14:textId="77777777" w:rsidR="00376D57" w:rsidRPr="00376D57" w:rsidRDefault="00376D57" w:rsidP="00376D57">
      <w:pPr>
        <w:rPr>
          <w:rFonts w:ascii="BMW Group Light Regular" w:hAnsi="BMW Group Light Regular"/>
          <w:szCs w:val="22"/>
          <w:lang w:val="it-IT"/>
        </w:rPr>
      </w:pPr>
    </w:p>
    <w:p w14:paraId="330E4375" w14:textId="77777777" w:rsidR="00376D57" w:rsidRPr="00376D57" w:rsidRDefault="00376D57" w:rsidP="00376D57">
      <w:pPr>
        <w:rPr>
          <w:rFonts w:ascii="BMW Group Bold" w:hAnsi="BMW Group Bold"/>
          <w:szCs w:val="22"/>
          <w:lang w:val="it-IT"/>
        </w:rPr>
      </w:pPr>
      <w:r w:rsidRPr="00376D57">
        <w:rPr>
          <w:rFonts w:ascii="BMW Group Bold" w:hAnsi="BMW Group Bold"/>
          <w:szCs w:val="22"/>
          <w:lang w:val="it-IT"/>
        </w:rPr>
        <w:t>I progetti – premessa</w:t>
      </w:r>
    </w:p>
    <w:p w14:paraId="453EBBE4"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 xml:space="preserve">Il progetto ha affrontato il tema della "trasformazione" del prodotto, in base alle esigenze e necessità di ciascuno dei "curatori", o singoli consumatori. L'idea generale è "natura e artificio", nel senso di Gillo Dorfles. Ogni trasformazione è il risultato dell'azione umana, e la natura è il risultato del nostro modo di fare "artificio”. È importante che ogni "curatore" abbia un rapporto reale e consapevole con le proprie cose, se si tratti di vestiti, mezzi di trasporto o qualsiasi altro oggetto. </w:t>
      </w:r>
    </w:p>
    <w:p w14:paraId="12BAF23F" w14:textId="77777777" w:rsidR="00376D57" w:rsidRPr="00376D57" w:rsidRDefault="00376D57" w:rsidP="00376D57">
      <w:pPr>
        <w:rPr>
          <w:rFonts w:ascii="BMW Group Light Regular" w:hAnsi="BMW Group Light Regular"/>
          <w:szCs w:val="22"/>
          <w:lang w:val="it-IT"/>
        </w:rPr>
      </w:pPr>
    </w:p>
    <w:p w14:paraId="28EC1B40" w14:textId="77777777" w:rsidR="00376D57" w:rsidRPr="00376D57" w:rsidRDefault="00376D57" w:rsidP="00376D57">
      <w:pPr>
        <w:rPr>
          <w:rFonts w:ascii="BMW Group Bold" w:hAnsi="BMW Group Bold"/>
          <w:szCs w:val="22"/>
          <w:lang w:val="it-IT"/>
        </w:rPr>
      </w:pPr>
      <w:r w:rsidRPr="00376D57">
        <w:rPr>
          <w:rFonts w:ascii="BMW Group Bold" w:hAnsi="BMW Group Bold"/>
          <w:szCs w:val="22"/>
          <w:lang w:val="it-IT"/>
        </w:rPr>
        <w:t>Criteri di selezione</w:t>
      </w:r>
    </w:p>
    <w:p w14:paraId="04DE4138"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 xml:space="preserve">I progetti sottoposti a valutazione sono stati giudicati dalla commissione secondo quattro principali criteri specifici. </w:t>
      </w:r>
      <w:r w:rsidRPr="00376D57">
        <w:rPr>
          <w:rFonts w:ascii="BMW Group Bold" w:hAnsi="BMW Group Bold"/>
          <w:szCs w:val="22"/>
          <w:lang w:val="it-IT"/>
        </w:rPr>
        <w:t>Innovazione</w:t>
      </w:r>
      <w:r w:rsidRPr="00376D57">
        <w:rPr>
          <w:rFonts w:ascii="BMW Group Light Regular" w:hAnsi="BMW Group Light Regular"/>
          <w:szCs w:val="22"/>
          <w:lang w:val="it-IT"/>
        </w:rPr>
        <w:t>: il progetto presentato doveva rappresentare un miglioramento significativo rispetto allo standard oggi disponibile sul mercato.</w:t>
      </w:r>
      <w:r w:rsidRPr="00376D57">
        <w:rPr>
          <w:rFonts w:ascii="BMW Group Bold" w:hAnsi="BMW Group Bold"/>
          <w:szCs w:val="22"/>
          <w:lang w:val="it-IT"/>
        </w:rPr>
        <w:t xml:space="preserve"> Iconicità</w:t>
      </w:r>
      <w:r w:rsidRPr="00376D57">
        <w:rPr>
          <w:rFonts w:ascii="BMW Group Light Regular" w:hAnsi="BMW Group Light Regular"/>
          <w:szCs w:val="22"/>
          <w:lang w:val="it-IT"/>
        </w:rPr>
        <w:t>: la proposta doveva essere caratterizzata da una forma riconoscibile ed attraente, attribuibile alla sua funzione, facile da usare.</w:t>
      </w:r>
    </w:p>
    <w:p w14:paraId="5D78A216" w14:textId="77777777" w:rsidR="00376D57" w:rsidRPr="00376D57" w:rsidRDefault="00376D57" w:rsidP="00376D57">
      <w:pPr>
        <w:rPr>
          <w:rFonts w:ascii="BMW Group Light Regular" w:hAnsi="BMW Group Light Regular"/>
          <w:szCs w:val="22"/>
          <w:lang w:val="it-IT"/>
        </w:rPr>
      </w:pPr>
      <w:r w:rsidRPr="00376D57">
        <w:rPr>
          <w:rFonts w:ascii="BMW Group Bold" w:hAnsi="BMW Group Bold"/>
          <w:szCs w:val="22"/>
          <w:lang w:val="it-IT"/>
        </w:rPr>
        <w:t>Fattibilità</w:t>
      </w:r>
      <w:r w:rsidRPr="00376D57">
        <w:rPr>
          <w:rFonts w:ascii="BMW Group Light Regular" w:hAnsi="BMW Group Light Regular"/>
          <w:szCs w:val="22"/>
          <w:lang w:val="it-IT"/>
        </w:rPr>
        <w:t xml:space="preserve">: il progetto doveva essere realizzabile con tecnologie/materiali conosciuti in ambito fashion e/o automobilistico disponibili ad un costo ragionevole. </w:t>
      </w:r>
      <w:r w:rsidRPr="00376D57">
        <w:rPr>
          <w:rFonts w:ascii="BMW Group Bold" w:hAnsi="BMW Group Bold"/>
          <w:szCs w:val="22"/>
          <w:lang w:val="it-IT"/>
        </w:rPr>
        <w:t>Costo</w:t>
      </w:r>
      <w:r w:rsidRPr="00376D57">
        <w:rPr>
          <w:rFonts w:ascii="BMW Group Light Regular" w:hAnsi="BMW Group Light Regular"/>
          <w:szCs w:val="22"/>
          <w:lang w:val="it-IT"/>
        </w:rPr>
        <w:t>: il progetto ideale richiede ragionevoli costi di investimento e di produzione ed un prezzo al cliente finale in linea con il prodotto e i brand rappresentati.</w:t>
      </w:r>
    </w:p>
    <w:p w14:paraId="77EF0E4A"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Gli studenti sono stati seguiti durante tutto il percorso da un tutor, il Professor Michele Capuani, e dal management di BMW Italia, di Designworks e di Stone Island. I cinque progetti realizzati si sono dimostrati altamente funzionali e innovativi.</w:t>
      </w:r>
    </w:p>
    <w:p w14:paraId="29042718" w14:textId="77777777" w:rsidR="00376D57" w:rsidRPr="00376D57" w:rsidRDefault="00376D57" w:rsidP="00376D57">
      <w:pPr>
        <w:rPr>
          <w:rFonts w:ascii="BMW Group Light Regular" w:hAnsi="BMW Group Light Regular"/>
          <w:szCs w:val="22"/>
          <w:lang w:val="it-IT"/>
        </w:rPr>
      </w:pPr>
    </w:p>
    <w:p w14:paraId="1F5C8116" w14:textId="77777777" w:rsidR="00376D57" w:rsidRPr="00376D57" w:rsidRDefault="00376D57" w:rsidP="00376D57">
      <w:pPr>
        <w:rPr>
          <w:rFonts w:ascii="BMW Group Bold" w:hAnsi="BMW Group Bold"/>
          <w:szCs w:val="22"/>
          <w:lang w:val="it-IT"/>
        </w:rPr>
      </w:pPr>
      <w:r w:rsidRPr="00376D57">
        <w:rPr>
          <w:rFonts w:ascii="BMW Group Bold" w:hAnsi="BMW Group Bold"/>
          <w:szCs w:val="22"/>
          <w:lang w:val="it-IT"/>
        </w:rPr>
        <w:t>Gli altri progetti</w:t>
      </w:r>
    </w:p>
    <w:p w14:paraId="3AD0F9C4" w14:textId="77777777" w:rsidR="00376D57" w:rsidRPr="00376D57" w:rsidRDefault="00376D57" w:rsidP="00376D57">
      <w:pPr>
        <w:rPr>
          <w:rFonts w:ascii="BMW Group Light Regular" w:hAnsi="BMW Group Light Regular"/>
          <w:szCs w:val="22"/>
          <w:lang w:val="it-IT"/>
        </w:rPr>
      </w:pPr>
    </w:p>
    <w:p w14:paraId="7E0AA6B2" w14:textId="77777777" w:rsidR="00376D57" w:rsidRPr="00376D57" w:rsidRDefault="00376D57" w:rsidP="00376D57">
      <w:pPr>
        <w:rPr>
          <w:rFonts w:ascii="BMW Group Light Regular" w:hAnsi="BMW Group Light Regular"/>
          <w:szCs w:val="22"/>
          <w:lang w:val="it-IT"/>
        </w:rPr>
      </w:pPr>
      <w:r w:rsidRPr="00376D57">
        <w:rPr>
          <w:rFonts w:ascii="BMW Group Bold" w:hAnsi="BMW Group Bold"/>
          <w:szCs w:val="22"/>
          <w:lang w:val="it-IT"/>
        </w:rPr>
        <w:t>Luca Mazzon</w:t>
      </w:r>
      <w:r w:rsidRPr="00376D57">
        <w:rPr>
          <w:rFonts w:ascii="BMW Group Light Regular" w:hAnsi="BMW Group Light Regular"/>
          <w:szCs w:val="22"/>
          <w:lang w:val="it-IT"/>
        </w:rPr>
        <w:t xml:space="preserve">, ha presentato </w:t>
      </w:r>
      <w:r w:rsidRPr="00376D57">
        <w:rPr>
          <w:rFonts w:ascii="BMW Group Bold" w:hAnsi="BMW Group Bold"/>
          <w:szCs w:val="22"/>
          <w:lang w:val="it-IT"/>
        </w:rPr>
        <w:t>“Aria”</w:t>
      </w:r>
      <w:r w:rsidRPr="00376D57">
        <w:rPr>
          <w:rFonts w:ascii="BMW Group Light Regular" w:hAnsi="BMW Group Light Regular"/>
          <w:szCs w:val="22"/>
          <w:lang w:val="it-IT"/>
        </w:rPr>
        <w:t>. Nella creazione del suo progetto è stato influenzato dai cambiamenti climatici degli ultimi anni che stanno portando estati caldissime e inverni miti. Sul mercato esistono molti prodotti che aiutano i motociclisti a proteggersi dal freddo, ma sono ben poche le soluzioni per proteggere nelle giornate di gran caldo, sempre più numerose. Luca ha immaginato un capo molto tecnico che sfrutta al meglio le correnti d'aria per ventilare l'interno del giubbotto aprendosi e chiudendosi con geometrie variabili. Dall'esterno il giubbotto è molto semplice e lineare e non è facile immaginare la complessità del sistema di ventilazione naturale all'interno. Un capo da indossare con o senza la moto che protegge con discrezione e aiuta a gestire il caldo.</w:t>
      </w:r>
    </w:p>
    <w:p w14:paraId="79A9FA57" w14:textId="77777777" w:rsidR="00376D57" w:rsidRPr="00376D57" w:rsidRDefault="00376D57" w:rsidP="00376D57">
      <w:pPr>
        <w:rPr>
          <w:rFonts w:ascii="BMW Group Light Regular" w:hAnsi="BMW Group Light Regular"/>
          <w:szCs w:val="22"/>
          <w:lang w:val="it-IT"/>
        </w:rPr>
      </w:pPr>
    </w:p>
    <w:p w14:paraId="08F5C93B" w14:textId="105EF8F5" w:rsidR="00376D57" w:rsidRPr="00376D57" w:rsidRDefault="00376D57" w:rsidP="00376D57">
      <w:pPr>
        <w:rPr>
          <w:rFonts w:ascii="BMW Group Light Regular" w:hAnsi="BMW Group Light Regular"/>
          <w:szCs w:val="22"/>
          <w:lang w:val="it-IT"/>
        </w:rPr>
      </w:pPr>
      <w:r w:rsidRPr="008E52C7">
        <w:rPr>
          <w:rFonts w:ascii="BMW Group Bold" w:hAnsi="BMW Group Bold"/>
          <w:szCs w:val="22"/>
          <w:lang w:val="it-IT"/>
        </w:rPr>
        <w:t xml:space="preserve">Alicia </w:t>
      </w:r>
      <w:proofErr w:type="spellStart"/>
      <w:proofErr w:type="gramStart"/>
      <w:r w:rsidR="0019692D">
        <w:rPr>
          <w:rFonts w:ascii="BMW Group Bold" w:hAnsi="BMW Group Bold"/>
          <w:szCs w:val="22"/>
          <w:lang w:val="it-IT"/>
        </w:rPr>
        <w:t>Pinckney</w:t>
      </w:r>
      <w:proofErr w:type="spellEnd"/>
      <w:r w:rsidRPr="00376D57">
        <w:rPr>
          <w:rFonts w:ascii="BMW Group Light Regular" w:hAnsi="BMW Group Light Regular"/>
          <w:szCs w:val="22"/>
          <w:lang w:val="it-IT"/>
        </w:rPr>
        <w:t>,</w:t>
      </w:r>
      <w:proofErr w:type="gramEnd"/>
      <w:r w:rsidRPr="00376D57">
        <w:rPr>
          <w:rFonts w:ascii="BMW Group Light Regular" w:hAnsi="BMW Group Light Regular"/>
          <w:szCs w:val="22"/>
          <w:lang w:val="it-IT"/>
        </w:rPr>
        <w:t xml:space="preserve"> ha presentato </w:t>
      </w:r>
      <w:r w:rsidRPr="008E52C7">
        <w:rPr>
          <w:rFonts w:ascii="BMW Group Bold" w:hAnsi="BMW Group Bold"/>
          <w:szCs w:val="22"/>
          <w:lang w:val="it-IT"/>
        </w:rPr>
        <w:t>“Metamorphosis”</w:t>
      </w:r>
      <w:r w:rsidRPr="00376D57">
        <w:rPr>
          <w:rFonts w:ascii="BMW Group Light Regular" w:hAnsi="BMW Group Light Regular"/>
          <w:szCs w:val="22"/>
          <w:lang w:val="it-IT"/>
        </w:rPr>
        <w:t>. Utilizzare una moto quotidianamente significa essere preparati ad affrontare il maltempo. Non si tratta solo di proteggersi dalla pioggia, ma anche di riparare la moto e soprattutto la sella. Il progetto di Alicia può essere descritto come una semplice giacca da pioggia, ma in effetti è molto di più: si scompone, infatti, in alcune parti che servono per coprire la sella accorciando o allungando il giubbotto.</w:t>
      </w:r>
    </w:p>
    <w:p w14:paraId="58358605"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L'uso dei colori e dei materiali è sofisticato e di tendenza.</w:t>
      </w:r>
    </w:p>
    <w:p w14:paraId="18634064" w14:textId="77777777" w:rsidR="00376D57" w:rsidRPr="00376D57" w:rsidRDefault="00376D57" w:rsidP="00376D57">
      <w:pPr>
        <w:rPr>
          <w:rFonts w:ascii="BMW Group Light Regular" w:hAnsi="BMW Group Light Regular"/>
          <w:szCs w:val="22"/>
          <w:lang w:val="it-IT"/>
        </w:rPr>
      </w:pPr>
    </w:p>
    <w:p w14:paraId="32A9F640" w14:textId="77777777" w:rsidR="00376D57" w:rsidRPr="00376D57" w:rsidRDefault="00376D57" w:rsidP="00376D57">
      <w:pPr>
        <w:rPr>
          <w:rFonts w:ascii="BMW Group Light Regular" w:hAnsi="BMW Group Light Regular"/>
          <w:szCs w:val="22"/>
          <w:lang w:val="it-IT"/>
        </w:rPr>
      </w:pPr>
      <w:r w:rsidRPr="008E52C7">
        <w:rPr>
          <w:rFonts w:ascii="BMW Group Bold" w:hAnsi="BMW Group Bold"/>
          <w:szCs w:val="22"/>
          <w:lang w:val="it-IT"/>
        </w:rPr>
        <w:t>Luca Musciatelli</w:t>
      </w:r>
      <w:r w:rsidRPr="008E52C7">
        <w:rPr>
          <w:rFonts w:ascii="BMW Group Light Regular" w:hAnsi="BMW Group Light Regular"/>
          <w:szCs w:val="22"/>
          <w:lang w:val="it-IT"/>
        </w:rPr>
        <w:t>,</w:t>
      </w:r>
      <w:r w:rsidRPr="00376D57">
        <w:rPr>
          <w:rFonts w:ascii="BMW Group Light Regular" w:hAnsi="BMW Group Light Regular"/>
          <w:szCs w:val="22"/>
          <w:lang w:val="it-IT"/>
        </w:rPr>
        <w:t xml:space="preserve"> ha presentato </w:t>
      </w:r>
      <w:r w:rsidRPr="008E52C7">
        <w:rPr>
          <w:rFonts w:ascii="BMW Group Bold" w:hAnsi="BMW Group Bold"/>
          <w:szCs w:val="22"/>
          <w:lang w:val="it-IT"/>
        </w:rPr>
        <w:t>“Twin Bags”</w:t>
      </w:r>
      <w:r w:rsidRPr="00376D57">
        <w:rPr>
          <w:rFonts w:ascii="BMW Group Light Regular" w:hAnsi="BMW Group Light Regular"/>
          <w:szCs w:val="22"/>
          <w:lang w:val="it-IT"/>
        </w:rPr>
        <w:t>, ha ripensato i set di borse delle moto da turismo e naked, partendo dall'uso che se ne fa una volta scesi dalla moto, compattando la borsa serbatoio e codino in un unico borsone. Le due parti possono essere facilmente separate e agganciate alla moto con gesti semplici e intuitivi lasciando all'utente la possibilità di modulare il bagaglio.</w:t>
      </w:r>
    </w:p>
    <w:p w14:paraId="3D58B863" w14:textId="77777777" w:rsidR="00376D57" w:rsidRPr="00376D57" w:rsidRDefault="00376D57" w:rsidP="00376D57">
      <w:pPr>
        <w:rPr>
          <w:rFonts w:ascii="BMW Group Light Regular" w:hAnsi="BMW Group Light Regular"/>
          <w:szCs w:val="22"/>
          <w:lang w:val="it-IT"/>
        </w:rPr>
      </w:pPr>
    </w:p>
    <w:p w14:paraId="4755519C" w14:textId="77777777" w:rsidR="00376D57" w:rsidRPr="00376D57" w:rsidRDefault="00376D57" w:rsidP="00376D57">
      <w:pPr>
        <w:rPr>
          <w:rFonts w:ascii="BMW Group Light Regular" w:hAnsi="BMW Group Light Regular"/>
          <w:szCs w:val="22"/>
          <w:lang w:val="it-IT"/>
        </w:rPr>
      </w:pPr>
      <w:r w:rsidRPr="008E52C7">
        <w:rPr>
          <w:rFonts w:ascii="BMW Group Bold" w:hAnsi="BMW Group Bold"/>
          <w:szCs w:val="22"/>
          <w:lang w:val="it-IT"/>
        </w:rPr>
        <w:t>Stone</w:t>
      </w:r>
      <w:r w:rsidRPr="00376D57">
        <w:rPr>
          <w:rFonts w:ascii="BMW Group Light Regular" w:hAnsi="BMW Group Light Regular"/>
          <w:szCs w:val="22"/>
          <w:lang w:val="it-IT"/>
        </w:rPr>
        <w:t xml:space="preserve"> </w:t>
      </w:r>
      <w:r w:rsidRPr="008E52C7">
        <w:rPr>
          <w:rFonts w:ascii="BMW Group Bold" w:hAnsi="BMW Group Bold"/>
          <w:szCs w:val="22"/>
          <w:lang w:val="it-IT"/>
        </w:rPr>
        <w:t>Island</w:t>
      </w:r>
    </w:p>
    <w:p w14:paraId="2F28B8AC"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Cultura della ricerca, sperimentazione e funzione d’uso sono le matrici che da sempre definiscono Stone Island, che, da più di 30 anni, porta avanti una costante indagine, approfondita e senza frontiere, su materiali e tecniche produttive mai utilizzati in precedenza dall’industria dell’abbigliamento.</w:t>
      </w:r>
    </w:p>
    <w:p w14:paraId="48416C1C" w14:textId="77777777" w:rsidR="00376D57" w:rsidRPr="00376D57" w:rsidRDefault="00376D57" w:rsidP="00376D57">
      <w:pPr>
        <w:rPr>
          <w:rFonts w:ascii="BMW Group Light Regular" w:hAnsi="BMW Group Light Regular"/>
          <w:szCs w:val="22"/>
          <w:lang w:val="it-IT"/>
        </w:rPr>
      </w:pPr>
      <w:r w:rsidRPr="00376D57">
        <w:rPr>
          <w:rFonts w:ascii="BMW Group Light Regular" w:hAnsi="BMW Group Light Regular"/>
          <w:szCs w:val="22"/>
          <w:lang w:val="it-IT"/>
        </w:rPr>
        <w:t>Riconosciuto come il marchio che ha ridefinito il comune senso dello sportswear, è diventato da subito un fenomeno di culto e ancora oggi si conferma come contemporaneo punto di riferimento tra le giovani generazioni, grazie anche a un’estetica unica e riconoscibile. La forza di Stone Island si basa anche sulla capacità unica di intervenire sul capo finito, attraverso le continue sperimentazioni di tintura e di trattamenti realizzati nel laboratorio del colore di Sportswear Company. Un reparto in grado di coniugare tecnologia avanzata, esperienza e capacità umana, che negli anni ha messo a punto più di 60.000 ricette di tinture diverse.</w:t>
      </w:r>
    </w:p>
    <w:p w14:paraId="62C1EB87" w14:textId="1EC738F5" w:rsidR="008323BE" w:rsidRPr="000378E1" w:rsidRDefault="008323BE" w:rsidP="00376D57">
      <w:pPr>
        <w:rPr>
          <w:rFonts w:ascii="BMW Group Light Regular" w:eastAsia="BMW Group Light Regular" w:hAnsi="BMW Group Light Regular" w:cs="BMW Group Light Regular"/>
          <w:szCs w:val="22"/>
          <w:lang w:val="en-US"/>
        </w:rPr>
      </w:pPr>
    </w:p>
    <w:p w14:paraId="2ED1C87D" w14:textId="77777777" w:rsidR="001875D6" w:rsidRPr="000378E1" w:rsidRDefault="001875D6" w:rsidP="001875D6">
      <w:pPr>
        <w:tabs>
          <w:tab w:val="left" w:pos="7797"/>
          <w:tab w:val="left" w:pos="8222"/>
        </w:tabs>
        <w:ind w:right="28"/>
        <w:rPr>
          <w:rFonts w:ascii="BMW Group Light Regular" w:eastAsia="BMW Group Light Regular" w:hAnsi="BMW Group Light Regular" w:cs="BMW Group Light Regular"/>
          <w:szCs w:val="22"/>
          <w:lang w:val="en-US"/>
        </w:rPr>
      </w:pPr>
    </w:p>
    <w:p w14:paraId="32DD0DE4"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Per ulteriori informazioni:</w:t>
      </w:r>
    </w:p>
    <w:p w14:paraId="656AAE3B"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48AAF56F"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BMW Group Italia</w:t>
      </w:r>
    </w:p>
    <w:p w14:paraId="619681A8"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Patrizia Venturini</w:t>
      </w:r>
    </w:p>
    <w:p w14:paraId="65F8FE2B"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Public Relations</w:t>
      </w:r>
    </w:p>
    <w:p w14:paraId="1C3BA64B"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Email: patrizia.venturini@bmw.it</w:t>
      </w:r>
    </w:p>
    <w:p w14:paraId="37674996"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107EDE21"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BMW Group Italia</w:t>
      </w:r>
    </w:p>
    <w:p w14:paraId="6E1C5B45"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Andrea Frignani</w:t>
      </w:r>
    </w:p>
    <w:p w14:paraId="50E66A9D"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 xml:space="preserve">PR Coordinator BMW </w:t>
      </w:r>
      <w:proofErr w:type="spellStart"/>
      <w:r w:rsidRPr="008E52C7">
        <w:rPr>
          <w:rFonts w:ascii="BMW Group Light Regular" w:eastAsia="BMW Group Light Regular" w:hAnsi="BMW Group Light Regular" w:cs="BMW Group Light Regular"/>
          <w:sz w:val="20"/>
          <w:szCs w:val="20"/>
          <w:lang w:val="it-IT"/>
        </w:rPr>
        <w:t>Motorrad</w:t>
      </w:r>
      <w:proofErr w:type="spellEnd"/>
    </w:p>
    <w:p w14:paraId="3294EF50"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Email: andrea.frignani@bmw.it</w:t>
      </w:r>
    </w:p>
    <w:p w14:paraId="16ADA795"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1F02B89A" w14:textId="77777777" w:rsidR="008E52C7" w:rsidRPr="008E52C7" w:rsidRDefault="008E52C7" w:rsidP="008E52C7">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8E52C7">
        <w:rPr>
          <w:rFonts w:ascii="BMW Group Light Regular" w:eastAsia="BMW Group Light Regular" w:hAnsi="BMW Group Light Regular" w:cs="BMW Group Light Regular"/>
          <w:sz w:val="20"/>
          <w:szCs w:val="20"/>
          <w:lang w:val="it-IT"/>
        </w:rPr>
        <w:t>Media website: www.press.bmwgroup.com (comunicati e foto) e http://bmw.lulop.com (filmati</w:t>
      </w:r>
      <w:proofErr w:type="gramStart"/>
      <w:r w:rsidRPr="008E52C7">
        <w:rPr>
          <w:rFonts w:ascii="BMW Group Light Regular" w:eastAsia="BMW Group Light Regular" w:hAnsi="BMW Group Light Regular" w:cs="BMW Group Light Regular"/>
          <w:sz w:val="20"/>
          <w:szCs w:val="20"/>
          <w:lang w:val="it-IT"/>
        </w:rPr>
        <w:t>)</w:t>
      </w:r>
      <w:proofErr w:type="gramEnd"/>
    </w:p>
    <w:p w14:paraId="30E7E07B" w14:textId="77777777" w:rsidR="00057E47" w:rsidRDefault="00057E47"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584B5B6A" w14:textId="4416AD91" w:rsidR="003232F8" w:rsidRPr="009B16BE" w:rsidRDefault="00C04E15"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Pr>
          <w:rFonts w:ascii="BMW Group Bold" w:eastAsia="BMW Group Bold" w:hAnsi="BMW Group Bold" w:cs="BMW Group Bold"/>
          <w:sz w:val="20"/>
          <w:szCs w:val="20"/>
          <w:lang w:val="it-IT"/>
        </w:rPr>
        <w:br/>
      </w:r>
      <w:r>
        <w:rPr>
          <w:rFonts w:ascii="BMW Group Bold" w:eastAsia="BMW Group Bold" w:hAnsi="BMW Group Bold" w:cs="BMW Group Bold"/>
          <w:sz w:val="20"/>
          <w:szCs w:val="20"/>
          <w:lang w:val="it-IT"/>
        </w:rPr>
        <w:br/>
      </w:r>
      <w:r w:rsidR="003232F8" w:rsidRPr="009B16BE">
        <w:rPr>
          <w:rFonts w:ascii="BMW Group Bold" w:eastAsia="BMW Group Bold" w:hAnsi="BMW Group Bold" w:cs="BMW Group Bold"/>
          <w:sz w:val="20"/>
          <w:szCs w:val="20"/>
          <w:lang w:val="it-IT"/>
        </w:rPr>
        <w:t>Il BMW Group</w:t>
      </w:r>
      <w:r w:rsidR="003232F8" w:rsidRPr="009B16BE">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9B16BE">
        <w:rPr>
          <w:rFonts w:ascii="BMW Group Light Regular" w:eastAsia="BMW Group Light Regular" w:hAnsi="BMW Group Light Regular" w:cs="BMW Group Light Regular"/>
          <w:sz w:val="20"/>
          <w:szCs w:val="20"/>
          <w:lang w:val="it-IT"/>
        </w:rPr>
        <w:t>lobale, il BMW Group gestisce 31</w:t>
      </w:r>
      <w:r w:rsidR="003232F8" w:rsidRPr="009B16BE">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003232F8" w:rsidRPr="009B16BE">
        <w:rPr>
          <w:rFonts w:ascii="BMW Group Light Regular" w:eastAsia="BMW Group Light Regular" w:hAnsi="BMW Group Light Regular" w:cs="BMW Group Light Regular"/>
          <w:sz w:val="20"/>
          <w:szCs w:val="20"/>
          <w:lang w:val="it-IT"/>
        </w:rPr>
        <w:br/>
      </w:r>
    </w:p>
    <w:p w14:paraId="5DFED649"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9B16BE">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9B16BE">
        <w:rPr>
          <w:rFonts w:ascii="BMW Group Light Regular" w:eastAsia="BMW Group Light Regular" w:hAnsi="BMW Group Light Regular" w:cs="BMW Group Light Regular"/>
          <w:sz w:val="20"/>
          <w:szCs w:val="20"/>
          <w:lang w:val="it-IT"/>
        </w:rPr>
        <w:br/>
      </w:r>
    </w:p>
    <w:p w14:paraId="146F9420"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9B16BE">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7924ECB"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62E579F1"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9B16BE">
        <w:rPr>
          <w:rFonts w:ascii="BMW Group Light Regular" w:eastAsia="BMW Group Light Regular" w:hAnsi="BMW Group Light Regular" w:cs="BMW Group Light Regular"/>
          <w:sz w:val="20"/>
          <w:szCs w:val="20"/>
          <w:lang w:val="it-IT"/>
        </w:rPr>
        <w:t>www.bmwgroup.com</w:t>
      </w:r>
    </w:p>
    <w:p w14:paraId="1883F53C"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9B16BE">
        <w:rPr>
          <w:rFonts w:ascii="BMW Group Light Regular" w:eastAsia="BMW Group Light Regular" w:hAnsi="BMW Group Light Regular" w:cs="BMW Group Light Regular"/>
          <w:sz w:val="20"/>
          <w:szCs w:val="20"/>
          <w:lang w:val="it-IT"/>
        </w:rPr>
        <w:lastRenderedPageBreak/>
        <w:t>Facebook: http://www.facebook.com/BMWGroup</w:t>
      </w:r>
    </w:p>
    <w:p w14:paraId="1963BABE" w14:textId="77777777" w:rsidR="003232F8" w:rsidRPr="000378E1"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0378E1">
        <w:rPr>
          <w:rFonts w:ascii="BMW Group Light Regular" w:eastAsia="BMW Group Light Regular" w:hAnsi="BMW Group Light Regular" w:cs="BMW Group Light Regular"/>
          <w:sz w:val="20"/>
          <w:szCs w:val="20"/>
          <w:lang w:val="en-US"/>
        </w:rPr>
        <w:t>Twitter: http://twitter.com/BMWGroup</w:t>
      </w:r>
    </w:p>
    <w:p w14:paraId="21FFCA7D" w14:textId="77777777" w:rsidR="003232F8" w:rsidRPr="000378E1"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0378E1">
        <w:rPr>
          <w:rFonts w:ascii="BMW Group Light Regular" w:eastAsia="BMW Group Light Regular" w:hAnsi="BMW Group Light Regular" w:cs="BMW Group Light Regular"/>
          <w:sz w:val="20"/>
          <w:szCs w:val="20"/>
          <w:lang w:val="en-US"/>
        </w:rPr>
        <w:t>YouTube: http://www.youtube.com/BMWGroupview</w:t>
      </w:r>
    </w:p>
    <w:p w14:paraId="6D07F17A" w14:textId="77777777" w:rsidR="003232F8" w:rsidRPr="009B16BE"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9B16BE">
        <w:rPr>
          <w:rFonts w:ascii="BMW Group Light Regular" w:eastAsia="BMW Group Light Regular" w:hAnsi="BMW Group Light Regular" w:cs="BMW Group Light Regular"/>
          <w:sz w:val="20"/>
          <w:szCs w:val="20"/>
          <w:lang w:val="it-IT"/>
        </w:rPr>
        <w:t>Google+:http://googleplus.bmwgroup.com</w:t>
      </w:r>
    </w:p>
    <w:p w14:paraId="64C7CDE1" w14:textId="77777777" w:rsidR="00594400" w:rsidRPr="009B16BE" w:rsidRDefault="00594400" w:rsidP="001875D6">
      <w:pPr>
        <w:pStyle w:val="Corpo"/>
        <w:ind w:right="29"/>
        <w:outlineLvl w:val="0"/>
        <w:rPr>
          <w:rFonts w:ascii="Times New Roman" w:hAnsi="Times New Roman"/>
          <w:sz w:val="20"/>
          <w:szCs w:val="20"/>
          <w:lang w:val="it-IT"/>
        </w:rPr>
      </w:pPr>
    </w:p>
    <w:p w14:paraId="660EF5C8" w14:textId="77777777" w:rsidR="001E78A6" w:rsidRDefault="001E78A6">
      <w:pPr>
        <w:rPr>
          <w:rFonts w:ascii="Times New Roman" w:hAnsi="Times New Roman"/>
          <w:sz w:val="20"/>
          <w:szCs w:val="20"/>
          <w:lang w:val="it-IT" w:eastAsia="it-IT"/>
        </w:rPr>
      </w:pPr>
    </w:p>
    <w:sectPr w:rsidR="001E78A6" w:rsidSect="001875D6">
      <w:headerReference w:type="default" r:id="rId9"/>
      <w:footerReference w:type="even" r:id="rId10"/>
      <w:headerReference w:type="first" r:id="rId11"/>
      <w:footerReference w:type="first" r:id="rId12"/>
      <w:type w:val="continuous"/>
      <w:pgSz w:w="11900" w:h="16820" w:code="9"/>
      <w:pgMar w:top="2835" w:right="1268" w:bottom="568" w:left="2098" w:header="510" w:footer="567"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2598A" w15:done="0"/>
  <w15:commentEx w15:paraId="77F882AA" w15:done="0"/>
  <w15:commentEx w15:paraId="3A762220" w15:done="0"/>
  <w15:commentEx w15:paraId="489DA5F5" w15:done="0"/>
  <w15:commentEx w15:paraId="6C8BC61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B85BB" w14:textId="77777777" w:rsidR="006106F3" w:rsidRDefault="006106F3">
      <w:r>
        <w:separator/>
      </w:r>
    </w:p>
  </w:endnote>
  <w:endnote w:type="continuationSeparator" w:id="0">
    <w:p w14:paraId="0993BDCA" w14:textId="77777777" w:rsidR="006106F3" w:rsidRDefault="0061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Cambria"/>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C6569A" w:rsidRDefault="00C6569A">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C6569A" w:rsidRDefault="00C6569A">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C6569A" w:rsidRDefault="00C6569A">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EA0CF" w14:textId="77777777" w:rsidR="006106F3" w:rsidRDefault="006106F3">
      <w:r>
        <w:separator/>
      </w:r>
    </w:p>
  </w:footnote>
  <w:footnote w:type="continuationSeparator" w:id="0">
    <w:p w14:paraId="513874D2" w14:textId="77777777" w:rsidR="006106F3" w:rsidRDefault="006106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C6569A" w:rsidRPr="0074214B" w:rsidRDefault="00C6569A">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C6569A" w:rsidRPr="00207B19" w:rsidRDefault="00C656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2BB80F0B" w14:textId="77777777" w:rsidR="00C6569A" w:rsidRPr="00207B19" w:rsidRDefault="00C6569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C6569A" w:rsidRDefault="00C6569A">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C6569A" w:rsidRPr="00207B19" w:rsidRDefault="00C656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7A0DA503" w14:textId="77777777" w:rsidR="00C6569A" w:rsidRPr="00207B19" w:rsidRDefault="00C6569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glianese Danilo, AK-24">
    <w15:presenceInfo w15:providerId="AD" w15:userId="S-1-5-21-43206524-2104247658-1151357142-1769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7C8"/>
    <w:rsid w:val="00014BB8"/>
    <w:rsid w:val="000200CA"/>
    <w:rsid w:val="00023A19"/>
    <w:rsid w:val="0002449F"/>
    <w:rsid w:val="000245D6"/>
    <w:rsid w:val="0002583C"/>
    <w:rsid w:val="000378E1"/>
    <w:rsid w:val="000400CC"/>
    <w:rsid w:val="00040B6B"/>
    <w:rsid w:val="00040D04"/>
    <w:rsid w:val="00042D85"/>
    <w:rsid w:val="000443C0"/>
    <w:rsid w:val="000522F5"/>
    <w:rsid w:val="000532DF"/>
    <w:rsid w:val="000555E9"/>
    <w:rsid w:val="00057E47"/>
    <w:rsid w:val="000623B1"/>
    <w:rsid w:val="00096D44"/>
    <w:rsid w:val="000A0C87"/>
    <w:rsid w:val="000A0F16"/>
    <w:rsid w:val="000A2075"/>
    <w:rsid w:val="000A4481"/>
    <w:rsid w:val="000A64FF"/>
    <w:rsid w:val="000A6E9E"/>
    <w:rsid w:val="000B1CED"/>
    <w:rsid w:val="000C28BF"/>
    <w:rsid w:val="000D5AEB"/>
    <w:rsid w:val="000D703D"/>
    <w:rsid w:val="000E3C12"/>
    <w:rsid w:val="000F2798"/>
    <w:rsid w:val="000F2C24"/>
    <w:rsid w:val="000F3CE1"/>
    <w:rsid w:val="000F436F"/>
    <w:rsid w:val="000F729D"/>
    <w:rsid w:val="000F78F8"/>
    <w:rsid w:val="00100B04"/>
    <w:rsid w:val="0010370F"/>
    <w:rsid w:val="00105693"/>
    <w:rsid w:val="00110C94"/>
    <w:rsid w:val="00111F0E"/>
    <w:rsid w:val="001140B8"/>
    <w:rsid w:val="00115B7E"/>
    <w:rsid w:val="00121E03"/>
    <w:rsid w:val="00124411"/>
    <w:rsid w:val="00124654"/>
    <w:rsid w:val="00127DCF"/>
    <w:rsid w:val="001429B0"/>
    <w:rsid w:val="00147222"/>
    <w:rsid w:val="001501C5"/>
    <w:rsid w:val="001525B3"/>
    <w:rsid w:val="00153201"/>
    <w:rsid w:val="00156F88"/>
    <w:rsid w:val="00157421"/>
    <w:rsid w:val="00167C93"/>
    <w:rsid w:val="00171BD2"/>
    <w:rsid w:val="001731DF"/>
    <w:rsid w:val="00176778"/>
    <w:rsid w:val="0017708B"/>
    <w:rsid w:val="00182936"/>
    <w:rsid w:val="0018424D"/>
    <w:rsid w:val="001875D6"/>
    <w:rsid w:val="00190D29"/>
    <w:rsid w:val="001919CE"/>
    <w:rsid w:val="00192FDB"/>
    <w:rsid w:val="00193CCF"/>
    <w:rsid w:val="0019692D"/>
    <w:rsid w:val="001A3130"/>
    <w:rsid w:val="001A6D36"/>
    <w:rsid w:val="001A78E4"/>
    <w:rsid w:val="001A7DFF"/>
    <w:rsid w:val="001B16C4"/>
    <w:rsid w:val="001B2A3A"/>
    <w:rsid w:val="001C0783"/>
    <w:rsid w:val="001C15C1"/>
    <w:rsid w:val="001C2168"/>
    <w:rsid w:val="001C2BF1"/>
    <w:rsid w:val="001C5F48"/>
    <w:rsid w:val="001C763F"/>
    <w:rsid w:val="001D001F"/>
    <w:rsid w:val="001D555B"/>
    <w:rsid w:val="001E78A6"/>
    <w:rsid w:val="001F0B68"/>
    <w:rsid w:val="001F3E1C"/>
    <w:rsid w:val="001F7CCA"/>
    <w:rsid w:val="00203DE8"/>
    <w:rsid w:val="002065A7"/>
    <w:rsid w:val="00207947"/>
    <w:rsid w:val="002106C0"/>
    <w:rsid w:val="00210C43"/>
    <w:rsid w:val="00214DEA"/>
    <w:rsid w:val="0022323B"/>
    <w:rsid w:val="00236F1F"/>
    <w:rsid w:val="00243146"/>
    <w:rsid w:val="00250EB8"/>
    <w:rsid w:val="002520DE"/>
    <w:rsid w:val="00255BDF"/>
    <w:rsid w:val="00257413"/>
    <w:rsid w:val="00261831"/>
    <w:rsid w:val="002643D9"/>
    <w:rsid w:val="002811BC"/>
    <w:rsid w:val="00281B8C"/>
    <w:rsid w:val="00284D63"/>
    <w:rsid w:val="00285C53"/>
    <w:rsid w:val="00286B59"/>
    <w:rsid w:val="00290B57"/>
    <w:rsid w:val="00294C28"/>
    <w:rsid w:val="002953A0"/>
    <w:rsid w:val="00296A11"/>
    <w:rsid w:val="002975FD"/>
    <w:rsid w:val="002B0480"/>
    <w:rsid w:val="002B0D38"/>
    <w:rsid w:val="002B531F"/>
    <w:rsid w:val="002B7A49"/>
    <w:rsid w:val="002E0027"/>
    <w:rsid w:val="002F26C7"/>
    <w:rsid w:val="00301AC1"/>
    <w:rsid w:val="00303155"/>
    <w:rsid w:val="003109D9"/>
    <w:rsid w:val="00311AAA"/>
    <w:rsid w:val="00314066"/>
    <w:rsid w:val="0031581C"/>
    <w:rsid w:val="00315876"/>
    <w:rsid w:val="003232F8"/>
    <w:rsid w:val="003320F7"/>
    <w:rsid w:val="00335B8D"/>
    <w:rsid w:val="0033619C"/>
    <w:rsid w:val="003434A5"/>
    <w:rsid w:val="00343946"/>
    <w:rsid w:val="00352D0D"/>
    <w:rsid w:val="003539CB"/>
    <w:rsid w:val="00355AAB"/>
    <w:rsid w:val="00356E40"/>
    <w:rsid w:val="00362856"/>
    <w:rsid w:val="00362AEB"/>
    <w:rsid w:val="00364FB0"/>
    <w:rsid w:val="003664E3"/>
    <w:rsid w:val="003724B4"/>
    <w:rsid w:val="00374EFA"/>
    <w:rsid w:val="00376A31"/>
    <w:rsid w:val="00376D57"/>
    <w:rsid w:val="00380EDF"/>
    <w:rsid w:val="0038174A"/>
    <w:rsid w:val="00386E75"/>
    <w:rsid w:val="003917F2"/>
    <w:rsid w:val="00391C9E"/>
    <w:rsid w:val="003922EF"/>
    <w:rsid w:val="00392EFB"/>
    <w:rsid w:val="003A1E4E"/>
    <w:rsid w:val="003A32AE"/>
    <w:rsid w:val="003A37D2"/>
    <w:rsid w:val="003B37C5"/>
    <w:rsid w:val="003B3E8B"/>
    <w:rsid w:val="003B52F2"/>
    <w:rsid w:val="003B6EE6"/>
    <w:rsid w:val="003B7EE3"/>
    <w:rsid w:val="003C0AC5"/>
    <w:rsid w:val="003C742F"/>
    <w:rsid w:val="003D09BB"/>
    <w:rsid w:val="003D52A1"/>
    <w:rsid w:val="003E02FB"/>
    <w:rsid w:val="003E0BCA"/>
    <w:rsid w:val="003E3CBF"/>
    <w:rsid w:val="003F143C"/>
    <w:rsid w:val="00406208"/>
    <w:rsid w:val="00407E7A"/>
    <w:rsid w:val="004138C2"/>
    <w:rsid w:val="004212D5"/>
    <w:rsid w:val="00425F5B"/>
    <w:rsid w:val="00431B93"/>
    <w:rsid w:val="00432B2A"/>
    <w:rsid w:val="0043431D"/>
    <w:rsid w:val="004447B9"/>
    <w:rsid w:val="00445699"/>
    <w:rsid w:val="00447AE3"/>
    <w:rsid w:val="004520B4"/>
    <w:rsid w:val="004531C9"/>
    <w:rsid w:val="00454E39"/>
    <w:rsid w:val="00455BE1"/>
    <w:rsid w:val="004627F8"/>
    <w:rsid w:val="00472E85"/>
    <w:rsid w:val="004764ED"/>
    <w:rsid w:val="004772FD"/>
    <w:rsid w:val="00481F3D"/>
    <w:rsid w:val="00484467"/>
    <w:rsid w:val="00485DDD"/>
    <w:rsid w:val="00492D44"/>
    <w:rsid w:val="00495CB0"/>
    <w:rsid w:val="004A0281"/>
    <w:rsid w:val="004A0560"/>
    <w:rsid w:val="004A56ED"/>
    <w:rsid w:val="004A65C5"/>
    <w:rsid w:val="004B739B"/>
    <w:rsid w:val="004B7A5B"/>
    <w:rsid w:val="004B7C9A"/>
    <w:rsid w:val="004C43EC"/>
    <w:rsid w:val="004D0CE8"/>
    <w:rsid w:val="004E0628"/>
    <w:rsid w:val="004E1836"/>
    <w:rsid w:val="004E2914"/>
    <w:rsid w:val="004F3498"/>
    <w:rsid w:val="004F4858"/>
    <w:rsid w:val="004F4B0B"/>
    <w:rsid w:val="004F4F8A"/>
    <w:rsid w:val="00510453"/>
    <w:rsid w:val="00524998"/>
    <w:rsid w:val="00533E07"/>
    <w:rsid w:val="00535345"/>
    <w:rsid w:val="005460F7"/>
    <w:rsid w:val="005475A3"/>
    <w:rsid w:val="00550A71"/>
    <w:rsid w:val="005516D1"/>
    <w:rsid w:val="00554BB1"/>
    <w:rsid w:val="00555206"/>
    <w:rsid w:val="00555832"/>
    <w:rsid w:val="00557CF7"/>
    <w:rsid w:val="005614B5"/>
    <w:rsid w:val="0056271B"/>
    <w:rsid w:val="005658BA"/>
    <w:rsid w:val="005775B0"/>
    <w:rsid w:val="00577A4B"/>
    <w:rsid w:val="00584C01"/>
    <w:rsid w:val="00587A78"/>
    <w:rsid w:val="005909DC"/>
    <w:rsid w:val="00591C20"/>
    <w:rsid w:val="00594400"/>
    <w:rsid w:val="0059693C"/>
    <w:rsid w:val="005A1213"/>
    <w:rsid w:val="005A40A7"/>
    <w:rsid w:val="005A543E"/>
    <w:rsid w:val="005B08F9"/>
    <w:rsid w:val="005C14DF"/>
    <w:rsid w:val="005C1A2A"/>
    <w:rsid w:val="005C3D79"/>
    <w:rsid w:val="005C6D48"/>
    <w:rsid w:val="005D0DE6"/>
    <w:rsid w:val="005D1F23"/>
    <w:rsid w:val="005D407F"/>
    <w:rsid w:val="005D498E"/>
    <w:rsid w:val="005D724F"/>
    <w:rsid w:val="005F3DDF"/>
    <w:rsid w:val="005F40F9"/>
    <w:rsid w:val="005F5262"/>
    <w:rsid w:val="00600E73"/>
    <w:rsid w:val="00603A16"/>
    <w:rsid w:val="00603C9F"/>
    <w:rsid w:val="00606EC8"/>
    <w:rsid w:val="006106F3"/>
    <w:rsid w:val="0061434F"/>
    <w:rsid w:val="006148BF"/>
    <w:rsid w:val="006215F1"/>
    <w:rsid w:val="006219E2"/>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0E85"/>
    <w:rsid w:val="006C2B5D"/>
    <w:rsid w:val="006C6414"/>
    <w:rsid w:val="006C7AA7"/>
    <w:rsid w:val="006D2F48"/>
    <w:rsid w:val="006D4003"/>
    <w:rsid w:val="006E4411"/>
    <w:rsid w:val="006E5712"/>
    <w:rsid w:val="00703F0F"/>
    <w:rsid w:val="007125F3"/>
    <w:rsid w:val="007126B2"/>
    <w:rsid w:val="007169F2"/>
    <w:rsid w:val="00717123"/>
    <w:rsid w:val="0072589D"/>
    <w:rsid w:val="00726925"/>
    <w:rsid w:val="0073208A"/>
    <w:rsid w:val="00733A0B"/>
    <w:rsid w:val="00737962"/>
    <w:rsid w:val="00741B70"/>
    <w:rsid w:val="00747E0C"/>
    <w:rsid w:val="0075297E"/>
    <w:rsid w:val="00753364"/>
    <w:rsid w:val="00755904"/>
    <w:rsid w:val="00761965"/>
    <w:rsid w:val="00765F72"/>
    <w:rsid w:val="0077419A"/>
    <w:rsid w:val="00781BB0"/>
    <w:rsid w:val="0078280B"/>
    <w:rsid w:val="0078775E"/>
    <w:rsid w:val="0078779D"/>
    <w:rsid w:val="0079142C"/>
    <w:rsid w:val="00791C49"/>
    <w:rsid w:val="0079402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D15DC"/>
    <w:rsid w:val="007D4564"/>
    <w:rsid w:val="007D6E18"/>
    <w:rsid w:val="007D7617"/>
    <w:rsid w:val="007E1BA9"/>
    <w:rsid w:val="007E4061"/>
    <w:rsid w:val="007E646A"/>
    <w:rsid w:val="007F2209"/>
    <w:rsid w:val="007F2D21"/>
    <w:rsid w:val="007F4B36"/>
    <w:rsid w:val="008000A6"/>
    <w:rsid w:val="00805B5C"/>
    <w:rsid w:val="00811B17"/>
    <w:rsid w:val="008146E1"/>
    <w:rsid w:val="00817179"/>
    <w:rsid w:val="0082737C"/>
    <w:rsid w:val="00831780"/>
    <w:rsid w:val="008323BE"/>
    <w:rsid w:val="00832617"/>
    <w:rsid w:val="0084150C"/>
    <w:rsid w:val="0084491A"/>
    <w:rsid w:val="00847870"/>
    <w:rsid w:val="00847D4F"/>
    <w:rsid w:val="00852BC4"/>
    <w:rsid w:val="00854A91"/>
    <w:rsid w:val="008608DB"/>
    <w:rsid w:val="008631F9"/>
    <w:rsid w:val="00865865"/>
    <w:rsid w:val="008678A1"/>
    <w:rsid w:val="008703E9"/>
    <w:rsid w:val="00873932"/>
    <w:rsid w:val="00880987"/>
    <w:rsid w:val="00881932"/>
    <w:rsid w:val="008969E8"/>
    <w:rsid w:val="00896E56"/>
    <w:rsid w:val="008A6CA8"/>
    <w:rsid w:val="008C387D"/>
    <w:rsid w:val="008C3F5D"/>
    <w:rsid w:val="008D2D50"/>
    <w:rsid w:val="008D3491"/>
    <w:rsid w:val="008D434E"/>
    <w:rsid w:val="008E4F6C"/>
    <w:rsid w:val="008E52C7"/>
    <w:rsid w:val="008E6800"/>
    <w:rsid w:val="008F02CF"/>
    <w:rsid w:val="008F4F40"/>
    <w:rsid w:val="008F5B7E"/>
    <w:rsid w:val="008F6220"/>
    <w:rsid w:val="009020BE"/>
    <w:rsid w:val="00905D17"/>
    <w:rsid w:val="00907657"/>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614"/>
    <w:rsid w:val="00973077"/>
    <w:rsid w:val="0097394F"/>
    <w:rsid w:val="00981031"/>
    <w:rsid w:val="0098259A"/>
    <w:rsid w:val="00984F70"/>
    <w:rsid w:val="00991085"/>
    <w:rsid w:val="009A2BEC"/>
    <w:rsid w:val="009A4D71"/>
    <w:rsid w:val="009A52E0"/>
    <w:rsid w:val="009B16BE"/>
    <w:rsid w:val="009B1CC6"/>
    <w:rsid w:val="009B48A9"/>
    <w:rsid w:val="009B48F2"/>
    <w:rsid w:val="009B61DC"/>
    <w:rsid w:val="009B7ED7"/>
    <w:rsid w:val="009C21FD"/>
    <w:rsid w:val="009C22B6"/>
    <w:rsid w:val="009C4C6A"/>
    <w:rsid w:val="009C6640"/>
    <w:rsid w:val="009D45CB"/>
    <w:rsid w:val="009D4909"/>
    <w:rsid w:val="009D57FF"/>
    <w:rsid w:val="009D7343"/>
    <w:rsid w:val="009E61E1"/>
    <w:rsid w:val="009F0E89"/>
    <w:rsid w:val="009F1D35"/>
    <w:rsid w:val="009F21B8"/>
    <w:rsid w:val="009F243B"/>
    <w:rsid w:val="009F453B"/>
    <w:rsid w:val="00A00F5F"/>
    <w:rsid w:val="00A07791"/>
    <w:rsid w:val="00A16EF2"/>
    <w:rsid w:val="00A2099A"/>
    <w:rsid w:val="00A24FE5"/>
    <w:rsid w:val="00A261C1"/>
    <w:rsid w:val="00A27481"/>
    <w:rsid w:val="00A320C7"/>
    <w:rsid w:val="00A33759"/>
    <w:rsid w:val="00A36BE3"/>
    <w:rsid w:val="00A46496"/>
    <w:rsid w:val="00A52A1D"/>
    <w:rsid w:val="00A633D8"/>
    <w:rsid w:val="00A65B07"/>
    <w:rsid w:val="00A7243A"/>
    <w:rsid w:val="00A733F1"/>
    <w:rsid w:val="00A74489"/>
    <w:rsid w:val="00A747BD"/>
    <w:rsid w:val="00A808E1"/>
    <w:rsid w:val="00A817D7"/>
    <w:rsid w:val="00A8759F"/>
    <w:rsid w:val="00A87BA5"/>
    <w:rsid w:val="00A93AB3"/>
    <w:rsid w:val="00A95F3B"/>
    <w:rsid w:val="00A96A2C"/>
    <w:rsid w:val="00AA0CEE"/>
    <w:rsid w:val="00AA19BB"/>
    <w:rsid w:val="00AA4455"/>
    <w:rsid w:val="00AA5BF1"/>
    <w:rsid w:val="00AA63D3"/>
    <w:rsid w:val="00AA6577"/>
    <w:rsid w:val="00AA7789"/>
    <w:rsid w:val="00AB79F5"/>
    <w:rsid w:val="00AC3286"/>
    <w:rsid w:val="00AC704E"/>
    <w:rsid w:val="00AD0470"/>
    <w:rsid w:val="00AD6E63"/>
    <w:rsid w:val="00AD71D6"/>
    <w:rsid w:val="00AF0915"/>
    <w:rsid w:val="00AF3538"/>
    <w:rsid w:val="00AF3F78"/>
    <w:rsid w:val="00AF50E4"/>
    <w:rsid w:val="00B0008E"/>
    <w:rsid w:val="00B11A49"/>
    <w:rsid w:val="00B207E0"/>
    <w:rsid w:val="00B23F01"/>
    <w:rsid w:val="00B25EEB"/>
    <w:rsid w:val="00B26CD2"/>
    <w:rsid w:val="00B36915"/>
    <w:rsid w:val="00B40F46"/>
    <w:rsid w:val="00B43B6B"/>
    <w:rsid w:val="00B44194"/>
    <w:rsid w:val="00B51A86"/>
    <w:rsid w:val="00B638E2"/>
    <w:rsid w:val="00B64743"/>
    <w:rsid w:val="00B64B7B"/>
    <w:rsid w:val="00B66DC3"/>
    <w:rsid w:val="00B70573"/>
    <w:rsid w:val="00B7066C"/>
    <w:rsid w:val="00B72D9A"/>
    <w:rsid w:val="00B73EC9"/>
    <w:rsid w:val="00B77AD9"/>
    <w:rsid w:val="00B820D5"/>
    <w:rsid w:val="00B85571"/>
    <w:rsid w:val="00B85FEB"/>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7FC1"/>
    <w:rsid w:val="00BF1643"/>
    <w:rsid w:val="00BF237A"/>
    <w:rsid w:val="00C00332"/>
    <w:rsid w:val="00C0111E"/>
    <w:rsid w:val="00C04240"/>
    <w:rsid w:val="00C0428E"/>
    <w:rsid w:val="00C04E15"/>
    <w:rsid w:val="00C055ED"/>
    <w:rsid w:val="00C118D8"/>
    <w:rsid w:val="00C14C9D"/>
    <w:rsid w:val="00C16DFC"/>
    <w:rsid w:val="00C1756F"/>
    <w:rsid w:val="00C23D9E"/>
    <w:rsid w:val="00C256EE"/>
    <w:rsid w:val="00C25AAB"/>
    <w:rsid w:val="00C37085"/>
    <w:rsid w:val="00C4366D"/>
    <w:rsid w:val="00C51BBE"/>
    <w:rsid w:val="00C52118"/>
    <w:rsid w:val="00C5259D"/>
    <w:rsid w:val="00C6292D"/>
    <w:rsid w:val="00C629D0"/>
    <w:rsid w:val="00C64F2D"/>
    <w:rsid w:val="00C65558"/>
    <w:rsid w:val="00C6569A"/>
    <w:rsid w:val="00C7189F"/>
    <w:rsid w:val="00C82C5D"/>
    <w:rsid w:val="00C83197"/>
    <w:rsid w:val="00C84B85"/>
    <w:rsid w:val="00C90021"/>
    <w:rsid w:val="00C90498"/>
    <w:rsid w:val="00C90BCC"/>
    <w:rsid w:val="00C9191B"/>
    <w:rsid w:val="00C94111"/>
    <w:rsid w:val="00C958FA"/>
    <w:rsid w:val="00C974B7"/>
    <w:rsid w:val="00CA05BF"/>
    <w:rsid w:val="00CA3CB0"/>
    <w:rsid w:val="00CB14BB"/>
    <w:rsid w:val="00CB500A"/>
    <w:rsid w:val="00CC6C27"/>
    <w:rsid w:val="00CD7454"/>
    <w:rsid w:val="00CE7FDE"/>
    <w:rsid w:val="00CF2F82"/>
    <w:rsid w:val="00CF3B59"/>
    <w:rsid w:val="00CF5ADB"/>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25A0A"/>
    <w:rsid w:val="00D30A06"/>
    <w:rsid w:val="00D353ED"/>
    <w:rsid w:val="00D35DD6"/>
    <w:rsid w:val="00D43576"/>
    <w:rsid w:val="00D50E42"/>
    <w:rsid w:val="00D57DE9"/>
    <w:rsid w:val="00D6181E"/>
    <w:rsid w:val="00D73333"/>
    <w:rsid w:val="00D736E7"/>
    <w:rsid w:val="00D75EB5"/>
    <w:rsid w:val="00D77BB6"/>
    <w:rsid w:val="00D77F17"/>
    <w:rsid w:val="00D827A1"/>
    <w:rsid w:val="00D83559"/>
    <w:rsid w:val="00D841D4"/>
    <w:rsid w:val="00D86A25"/>
    <w:rsid w:val="00D97549"/>
    <w:rsid w:val="00DA23A3"/>
    <w:rsid w:val="00DA6F4D"/>
    <w:rsid w:val="00DB1F6B"/>
    <w:rsid w:val="00DC675A"/>
    <w:rsid w:val="00DD3238"/>
    <w:rsid w:val="00DD3320"/>
    <w:rsid w:val="00DD6102"/>
    <w:rsid w:val="00DE66EC"/>
    <w:rsid w:val="00DF0444"/>
    <w:rsid w:val="00DF20E6"/>
    <w:rsid w:val="00DF290F"/>
    <w:rsid w:val="00DF716C"/>
    <w:rsid w:val="00E003FB"/>
    <w:rsid w:val="00E0671E"/>
    <w:rsid w:val="00E15523"/>
    <w:rsid w:val="00E1733A"/>
    <w:rsid w:val="00E17540"/>
    <w:rsid w:val="00E31D9E"/>
    <w:rsid w:val="00E40010"/>
    <w:rsid w:val="00E47C33"/>
    <w:rsid w:val="00E5798D"/>
    <w:rsid w:val="00E579A1"/>
    <w:rsid w:val="00E61F7C"/>
    <w:rsid w:val="00E632BB"/>
    <w:rsid w:val="00E70A16"/>
    <w:rsid w:val="00E80B34"/>
    <w:rsid w:val="00E81F5C"/>
    <w:rsid w:val="00E82D0F"/>
    <w:rsid w:val="00E84D49"/>
    <w:rsid w:val="00E85D08"/>
    <w:rsid w:val="00EB3315"/>
    <w:rsid w:val="00EB7C7E"/>
    <w:rsid w:val="00EC369F"/>
    <w:rsid w:val="00EC4FD6"/>
    <w:rsid w:val="00EC642B"/>
    <w:rsid w:val="00ED25E1"/>
    <w:rsid w:val="00ED2B31"/>
    <w:rsid w:val="00ED6012"/>
    <w:rsid w:val="00ED74C6"/>
    <w:rsid w:val="00EE35B5"/>
    <w:rsid w:val="00EE63DD"/>
    <w:rsid w:val="00EF0E84"/>
    <w:rsid w:val="00EF0EBF"/>
    <w:rsid w:val="00EF3C8F"/>
    <w:rsid w:val="00EF5035"/>
    <w:rsid w:val="00EF5C30"/>
    <w:rsid w:val="00F0164F"/>
    <w:rsid w:val="00F146D0"/>
    <w:rsid w:val="00F2216C"/>
    <w:rsid w:val="00F228BC"/>
    <w:rsid w:val="00F31B44"/>
    <w:rsid w:val="00F3284A"/>
    <w:rsid w:val="00F426F1"/>
    <w:rsid w:val="00F430C4"/>
    <w:rsid w:val="00F533A6"/>
    <w:rsid w:val="00F55BD1"/>
    <w:rsid w:val="00F60735"/>
    <w:rsid w:val="00F62620"/>
    <w:rsid w:val="00F672BC"/>
    <w:rsid w:val="00F70741"/>
    <w:rsid w:val="00F722BE"/>
    <w:rsid w:val="00F7498E"/>
    <w:rsid w:val="00F7543A"/>
    <w:rsid w:val="00F821E1"/>
    <w:rsid w:val="00F82357"/>
    <w:rsid w:val="00F82406"/>
    <w:rsid w:val="00F84E68"/>
    <w:rsid w:val="00F87BC5"/>
    <w:rsid w:val="00F87DA7"/>
    <w:rsid w:val="00F97937"/>
    <w:rsid w:val="00FA098A"/>
    <w:rsid w:val="00FC07A3"/>
    <w:rsid w:val="00FC17E8"/>
    <w:rsid w:val="00FC1C7D"/>
    <w:rsid w:val="00FC4925"/>
    <w:rsid w:val="00FD23FA"/>
    <w:rsid w:val="00FE01BA"/>
    <w:rsid w:val="00FE0E6A"/>
    <w:rsid w:val="00FE1231"/>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4FA40-77A8-654C-996F-C8AFCD76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16</TotalTime>
  <Pages>4</Pages>
  <Words>1460</Words>
  <Characters>8327</Characters>
  <Application>Microsoft Macintosh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9768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21</cp:revision>
  <cp:lastPrinted>2016-09-14T16:42:00Z</cp:lastPrinted>
  <dcterms:created xsi:type="dcterms:W3CDTF">2016-06-27T14:57:00Z</dcterms:created>
  <dcterms:modified xsi:type="dcterms:W3CDTF">2016-09-14T17:36:00Z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