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C698F" w14:textId="79EFDAB0" w:rsidR="00121E03" w:rsidRPr="00F524AC" w:rsidRDefault="00121E03" w:rsidP="007E0322">
      <w:pPr>
        <w:pStyle w:val="zzmarginalielight"/>
        <w:framePr w:w="1337" w:h="5165" w:hRule="exact" w:wrap="around" w:x="620" w:y="10865"/>
        <w:jc w:val="left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54EA490C" w14:textId="77777777" w:rsidR="00594400" w:rsidRPr="00F524AC" w:rsidRDefault="00386E75" w:rsidP="007E0322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r w:rsidRPr="00F524AC">
        <w:rPr>
          <w:rFonts w:ascii="BMWType V2 Regular" w:hAnsi="BMWType V2 Regular"/>
          <w:lang w:val="it-IT"/>
        </w:rPr>
        <w:br/>
      </w:r>
      <w:r w:rsidR="00594400" w:rsidRPr="00F524AC">
        <w:rPr>
          <w:rFonts w:ascii="BMWType V2 Regular" w:hAnsi="BMWType V2 Regular"/>
          <w:lang w:val="it-IT"/>
        </w:rPr>
        <w:br/>
      </w:r>
      <w:r w:rsidR="00121E03" w:rsidRPr="00F524AC">
        <w:rPr>
          <w:rFonts w:ascii="BMWType V2 Regular" w:hAnsi="BMWType V2 Regular"/>
          <w:lang w:val="it-IT"/>
        </w:rPr>
        <w:t xml:space="preserve">                              </w:t>
      </w:r>
      <w:r w:rsidR="00594400" w:rsidRPr="00F524AC">
        <w:rPr>
          <w:rFonts w:ascii="BMWType V2 Regular" w:hAnsi="BMWType V2 Regular"/>
          <w:lang w:val="it-IT"/>
        </w:rPr>
        <w:t>Società</w:t>
      </w:r>
    </w:p>
    <w:p w14:paraId="3B0130BE" w14:textId="77777777" w:rsidR="00594400" w:rsidRPr="00F524A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F524AC">
        <w:rPr>
          <w:rFonts w:ascii="BMWType V2 Regular" w:hAnsi="BMWType V2 Regular"/>
          <w:lang w:val="it-IT"/>
        </w:rPr>
        <w:t>BMW Italia S.p.A.</w:t>
      </w:r>
    </w:p>
    <w:p w14:paraId="37B7CBA1" w14:textId="77777777" w:rsidR="00594400" w:rsidRPr="00F524A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10BBAD4" w14:textId="77777777" w:rsidR="00594400" w:rsidRPr="00F524A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F524AC">
        <w:rPr>
          <w:rFonts w:ascii="BMWType V2 Regular" w:hAnsi="BMWType V2 Regular"/>
          <w:lang w:val="it-IT"/>
        </w:rPr>
        <w:t xml:space="preserve">Società del </w:t>
      </w:r>
    </w:p>
    <w:p w14:paraId="5A0B1A9A" w14:textId="77777777" w:rsidR="00594400" w:rsidRPr="00F524A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F524AC">
        <w:rPr>
          <w:rFonts w:ascii="BMWType V2 Regular" w:hAnsi="BMWType V2 Regular"/>
          <w:lang w:val="it-IT"/>
        </w:rPr>
        <w:t>BMW Group</w:t>
      </w:r>
    </w:p>
    <w:p w14:paraId="770859A3" w14:textId="77777777" w:rsidR="00594400" w:rsidRPr="00F524A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1663BE4D" w14:textId="77777777" w:rsidR="00594400" w:rsidRPr="00F524A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F524AC">
        <w:rPr>
          <w:rFonts w:ascii="BMWType V2 Regular" w:hAnsi="BMWType V2 Regular"/>
          <w:lang w:val="it-IT"/>
        </w:rPr>
        <w:t>Sede</w:t>
      </w:r>
    </w:p>
    <w:p w14:paraId="0B883BA9" w14:textId="77777777" w:rsidR="00594400" w:rsidRPr="00F524A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F524AC">
        <w:rPr>
          <w:rFonts w:ascii="BMWType V2 Regular" w:hAnsi="BMWType V2 Regular"/>
          <w:lang w:val="it-IT"/>
        </w:rPr>
        <w:t xml:space="preserve">Via della Unione </w:t>
      </w:r>
    </w:p>
    <w:p w14:paraId="046571E7" w14:textId="77777777" w:rsidR="00594400" w:rsidRPr="00F524A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F524AC">
        <w:rPr>
          <w:rFonts w:ascii="BMWType V2 Regular" w:hAnsi="BMWType V2 Regular"/>
          <w:lang w:val="it-IT"/>
        </w:rPr>
        <w:t>Europea, 1</w:t>
      </w:r>
    </w:p>
    <w:p w14:paraId="42CF648A" w14:textId="77777777" w:rsidR="00594400" w:rsidRPr="00F524A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F524AC">
        <w:rPr>
          <w:rFonts w:ascii="BMWType V2 Regular" w:hAnsi="BMWType V2 Regular"/>
          <w:lang w:val="it-IT"/>
        </w:rPr>
        <w:t>I-20097 San Donato</w:t>
      </w:r>
    </w:p>
    <w:p w14:paraId="2950CFC3" w14:textId="77777777" w:rsidR="00594400" w:rsidRPr="00F524A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F524AC">
        <w:rPr>
          <w:rFonts w:ascii="BMWType V2 Regular" w:hAnsi="BMWType V2 Regular"/>
          <w:lang w:val="it-IT"/>
        </w:rPr>
        <w:t>Milanese (MI)</w:t>
      </w:r>
    </w:p>
    <w:p w14:paraId="1C3F2636" w14:textId="77777777" w:rsidR="00594400" w:rsidRPr="00F524A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DA9AC33" w14:textId="77777777" w:rsidR="00594400" w:rsidRPr="00F524A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F524AC">
        <w:rPr>
          <w:rFonts w:ascii="BMWType V2 Regular" w:hAnsi="BMWType V2 Regular"/>
          <w:lang w:val="it-IT"/>
        </w:rPr>
        <w:t>Telefono</w:t>
      </w:r>
    </w:p>
    <w:p w14:paraId="313FFE6A" w14:textId="77777777" w:rsidR="00594400" w:rsidRPr="00F524A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F524AC">
        <w:rPr>
          <w:rFonts w:ascii="BMWType V2 Regular" w:hAnsi="BMWType V2 Regular"/>
          <w:lang w:val="it-IT"/>
        </w:rPr>
        <w:t>02-51610111</w:t>
      </w:r>
    </w:p>
    <w:p w14:paraId="7F0FF2D5" w14:textId="77777777" w:rsidR="00594400" w:rsidRPr="00F524A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1E3DCC7" w14:textId="77777777" w:rsidR="00594400" w:rsidRPr="00F524A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F524AC">
        <w:rPr>
          <w:rFonts w:ascii="BMWType V2 Regular" w:hAnsi="BMWType V2 Regular"/>
          <w:lang w:val="it-IT"/>
        </w:rPr>
        <w:t>Telefax</w:t>
      </w:r>
    </w:p>
    <w:p w14:paraId="3D997A76" w14:textId="77777777" w:rsidR="00594400" w:rsidRPr="00F524A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F524AC">
        <w:rPr>
          <w:rFonts w:ascii="BMWType V2 Regular" w:hAnsi="BMWType V2 Regular"/>
          <w:lang w:val="it-IT"/>
        </w:rPr>
        <w:t>02-51610222</w:t>
      </w:r>
    </w:p>
    <w:p w14:paraId="43FBD53D" w14:textId="77777777" w:rsidR="00594400" w:rsidRPr="00F524A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F304CDE" w14:textId="77777777" w:rsidR="00594400" w:rsidRPr="00F524A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F524AC">
        <w:rPr>
          <w:rFonts w:ascii="BMWType V2 Regular" w:hAnsi="BMWType V2 Regular"/>
          <w:lang w:val="it-IT"/>
        </w:rPr>
        <w:t>Internet</w:t>
      </w:r>
    </w:p>
    <w:p w14:paraId="6B01B3F7" w14:textId="77777777" w:rsidR="00594400" w:rsidRPr="00F524A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F524AC">
        <w:rPr>
          <w:rFonts w:ascii="BMWType V2 Regular" w:hAnsi="BMWType V2 Regular"/>
          <w:lang w:val="it-IT"/>
        </w:rPr>
        <w:t>www.bmw.it</w:t>
      </w:r>
    </w:p>
    <w:p w14:paraId="3B620A55" w14:textId="77777777" w:rsidR="00594400" w:rsidRPr="00F524A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F524AC">
        <w:rPr>
          <w:rFonts w:ascii="BMWType V2 Regular" w:hAnsi="BMWType V2 Regular"/>
          <w:lang w:val="it-IT"/>
        </w:rPr>
        <w:t>www.mini.it</w:t>
      </w:r>
    </w:p>
    <w:p w14:paraId="3B33459B" w14:textId="77777777" w:rsidR="00594400" w:rsidRPr="00F524A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9022646" w14:textId="77777777" w:rsidR="00594400" w:rsidRPr="00F524A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F524AC">
        <w:rPr>
          <w:rFonts w:ascii="BMWType V2 Regular" w:hAnsi="BMWType V2 Regular"/>
          <w:lang w:val="it-IT"/>
        </w:rPr>
        <w:t>Capitale sociale</w:t>
      </w:r>
    </w:p>
    <w:p w14:paraId="2283128A" w14:textId="77777777" w:rsidR="00594400" w:rsidRPr="00F524A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F524AC">
        <w:rPr>
          <w:rFonts w:ascii="BMWType V2 Regular" w:hAnsi="BMWType V2 Regular"/>
          <w:lang w:val="it-IT"/>
        </w:rPr>
        <w:t>5.000.000 di Euro i.v.</w:t>
      </w:r>
    </w:p>
    <w:p w14:paraId="196AFA13" w14:textId="77777777" w:rsidR="00594400" w:rsidRPr="00F524A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8085862" w14:textId="77777777" w:rsidR="00594400" w:rsidRPr="00F524A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F524AC">
        <w:rPr>
          <w:rFonts w:ascii="BMWType V2 Regular" w:hAnsi="BMWType V2 Regular"/>
          <w:lang w:val="it-IT"/>
        </w:rPr>
        <w:t>R.E.A.</w:t>
      </w:r>
    </w:p>
    <w:p w14:paraId="33338B42" w14:textId="77777777" w:rsidR="00594400" w:rsidRPr="00F524A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F524AC">
        <w:rPr>
          <w:rFonts w:ascii="BMWType V2 Regular" w:hAnsi="BMWType V2 Regular"/>
          <w:lang w:val="it-IT"/>
        </w:rPr>
        <w:t>MI 1403223</w:t>
      </w:r>
    </w:p>
    <w:p w14:paraId="5B722CC8" w14:textId="77777777" w:rsidR="00594400" w:rsidRPr="00F524A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62CCB46" w14:textId="77777777" w:rsidR="00594400" w:rsidRPr="00F524A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F524AC">
        <w:rPr>
          <w:rFonts w:ascii="BMWType V2 Regular" w:hAnsi="BMWType V2 Regular"/>
          <w:lang w:val="it-IT"/>
        </w:rPr>
        <w:t>N. Reg. Impr.</w:t>
      </w:r>
    </w:p>
    <w:p w14:paraId="3F7F155F" w14:textId="77777777" w:rsidR="00594400" w:rsidRPr="00F524A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F524AC">
        <w:rPr>
          <w:rFonts w:ascii="BMWType V2 Regular" w:hAnsi="BMWType V2 Regular"/>
          <w:lang w:val="it-IT"/>
        </w:rPr>
        <w:t>MI 187982/1998</w:t>
      </w:r>
    </w:p>
    <w:p w14:paraId="0963A84B" w14:textId="77777777" w:rsidR="00594400" w:rsidRPr="00F524A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F3C035C" w14:textId="77777777" w:rsidR="00594400" w:rsidRPr="00F524A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F524AC">
        <w:rPr>
          <w:rFonts w:ascii="BMWType V2 Regular" w:hAnsi="BMWType V2 Regular"/>
          <w:lang w:val="it-IT"/>
        </w:rPr>
        <w:t>Codice fiscale</w:t>
      </w:r>
    </w:p>
    <w:p w14:paraId="4C59D084" w14:textId="77777777" w:rsidR="00594400" w:rsidRPr="00F524A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F524AC">
        <w:rPr>
          <w:rFonts w:ascii="BMWType V2 Regular" w:hAnsi="BMWType V2 Regular"/>
          <w:lang w:val="it-IT"/>
        </w:rPr>
        <w:t>01934110154</w:t>
      </w:r>
    </w:p>
    <w:p w14:paraId="2CA1279A" w14:textId="77777777" w:rsidR="00594400" w:rsidRPr="00F524A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D791C02" w14:textId="77777777" w:rsidR="00594400" w:rsidRPr="00F524A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F524AC">
        <w:rPr>
          <w:rFonts w:ascii="BMWType V2 Regular" w:hAnsi="BMWType V2 Regular"/>
          <w:lang w:val="it-IT"/>
        </w:rPr>
        <w:t>Partita IVA</w:t>
      </w:r>
    </w:p>
    <w:p w14:paraId="6A344321" w14:textId="77777777" w:rsidR="00594400" w:rsidRPr="00F524AC" w:rsidRDefault="00594400" w:rsidP="007E032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F524AC">
        <w:rPr>
          <w:rFonts w:ascii="BMWType V2 Regular" w:hAnsi="BMWType V2 Regular"/>
          <w:lang w:val="it-IT"/>
        </w:rPr>
        <w:t>IT 12532500159</w:t>
      </w:r>
    </w:p>
    <w:p w14:paraId="720030FC" w14:textId="69582224" w:rsidR="00594400" w:rsidRPr="00F524AC" w:rsidRDefault="00594400" w:rsidP="007E0322">
      <w:pPr>
        <w:pStyle w:val="zzmarginalielight"/>
        <w:framePr w:w="1337" w:h="5165" w:hRule="exact" w:wrap="around" w:x="620" w:y="10865"/>
        <w:rPr>
          <w:lang w:val="it-IT"/>
        </w:rPr>
      </w:pPr>
    </w:p>
    <w:bookmarkEnd w:id="0"/>
    <w:bookmarkEnd w:id="1"/>
    <w:p w14:paraId="69EAE31D" w14:textId="185EB9A0" w:rsidR="004173CF" w:rsidRDefault="002B0D38" w:rsidP="00646B6A">
      <w:pPr>
        <w:pStyle w:val="Header"/>
        <w:tabs>
          <w:tab w:val="clear" w:pos="4536"/>
          <w:tab w:val="clear" w:pos="9072"/>
        </w:tabs>
        <w:spacing w:line="240" w:lineRule="exact"/>
        <w:ind w:right="28"/>
        <w:outlineLvl w:val="0"/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</w:pPr>
      <w:r w:rsidRPr="00F524AC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 xml:space="preserve">Comunicato stampa </w:t>
      </w:r>
      <w:r w:rsidR="0074730D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>N. 128/16</w:t>
      </w:r>
    </w:p>
    <w:p w14:paraId="7BCE96BC" w14:textId="7317C039" w:rsidR="002B0D38" w:rsidRPr="00F524AC" w:rsidRDefault="003C07D9" w:rsidP="00646B6A">
      <w:pPr>
        <w:pStyle w:val="Header"/>
        <w:tabs>
          <w:tab w:val="clear" w:pos="4536"/>
          <w:tab w:val="clear" w:pos="9072"/>
        </w:tabs>
        <w:spacing w:line="240" w:lineRule="exact"/>
        <w:ind w:right="28"/>
        <w:outlineLvl w:val="0"/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</w:pPr>
      <w:r w:rsidRPr="00F524AC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br/>
      </w:r>
    </w:p>
    <w:p w14:paraId="3F799FEF" w14:textId="7FF4A24F" w:rsidR="002B0D38" w:rsidRPr="00F524AC" w:rsidRDefault="00FE5833" w:rsidP="00646B6A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28"/>
        <w:outlineLvl w:val="0"/>
        <w:rPr>
          <w:rFonts w:ascii="BMW Group Light" w:eastAsia="BMWType V2 Light" w:hAnsi="BMW Group Light" w:cs="BMW Group Light"/>
          <w:u w:color="000000"/>
          <w:lang w:val="it-IT" w:eastAsia="de-DE"/>
        </w:rPr>
      </w:pPr>
      <w:r>
        <w:rPr>
          <w:rFonts w:ascii="BMW Group Light" w:eastAsia="BMWType V2 Light" w:hAnsi="BMW Group Light" w:cs="BMW Group Light"/>
          <w:u w:color="000000"/>
          <w:lang w:val="it-IT" w:eastAsia="de-DE"/>
        </w:rPr>
        <w:t>Roma</w:t>
      </w:r>
      <w:r w:rsidR="00B02DF1" w:rsidRPr="00F524AC">
        <w:rPr>
          <w:rFonts w:ascii="BMW Group Light" w:eastAsia="BMWType V2 Light" w:hAnsi="BMW Group Light" w:cs="BMW Group Light"/>
          <w:u w:color="000000"/>
          <w:lang w:val="it-IT" w:eastAsia="de-DE"/>
        </w:rPr>
        <w:t xml:space="preserve">, </w:t>
      </w:r>
      <w:r>
        <w:rPr>
          <w:rFonts w:ascii="BMW Group Light" w:eastAsia="BMWType V2 Light" w:hAnsi="BMW Group Light" w:cs="BMW Group Light"/>
          <w:u w:color="000000"/>
          <w:lang w:val="it-IT" w:eastAsia="de-DE"/>
        </w:rPr>
        <w:t>26</w:t>
      </w:r>
      <w:r w:rsidR="00B858C9" w:rsidRPr="00F524AC">
        <w:rPr>
          <w:rFonts w:ascii="BMW Group Light" w:eastAsia="BMWType V2 Light" w:hAnsi="BMW Group Light" w:cs="BMW Group Light"/>
          <w:u w:color="000000"/>
          <w:lang w:val="it-IT" w:eastAsia="de-DE"/>
        </w:rPr>
        <w:t xml:space="preserve"> </w:t>
      </w:r>
      <w:r w:rsidR="007E1499">
        <w:rPr>
          <w:rFonts w:ascii="BMW Group Light" w:eastAsia="BMWType V2 Light" w:hAnsi="BMW Group Light" w:cs="BMW Group Light"/>
          <w:u w:color="000000"/>
          <w:lang w:val="it-IT" w:eastAsia="de-DE"/>
        </w:rPr>
        <w:t>ottobre</w:t>
      </w:r>
      <w:r w:rsidR="00B858C9" w:rsidRPr="00F524AC">
        <w:rPr>
          <w:rFonts w:ascii="BMW Group Light" w:eastAsia="BMWType V2 Light" w:hAnsi="BMW Group Light" w:cs="BMW Group Light"/>
          <w:u w:color="000000"/>
          <w:lang w:val="it-IT" w:eastAsia="de-DE"/>
        </w:rPr>
        <w:t xml:space="preserve"> 2016</w:t>
      </w:r>
      <w:r w:rsidR="00AE4B4F" w:rsidRPr="00F524AC">
        <w:rPr>
          <w:rFonts w:ascii="BMW Group Light" w:eastAsia="BMWType V2 Light" w:hAnsi="BMW Group Light" w:cs="BMW Group Light"/>
          <w:u w:color="000000"/>
          <w:lang w:val="it-IT" w:eastAsia="de-DE"/>
        </w:rPr>
        <w:br/>
      </w:r>
      <w:r w:rsidR="003C07D9" w:rsidRPr="00F524AC">
        <w:rPr>
          <w:rFonts w:ascii="BMW Group Light" w:eastAsia="BMWType V2 Light" w:hAnsi="BMW Group Light" w:cs="BMW Group Light"/>
          <w:u w:color="000000"/>
          <w:lang w:val="it-IT" w:eastAsia="de-DE"/>
        </w:rPr>
        <w:br/>
      </w:r>
    </w:p>
    <w:p w14:paraId="6236C374" w14:textId="77777777" w:rsidR="007A3F31" w:rsidRPr="00BC5266" w:rsidRDefault="007A3F31" w:rsidP="00646B6A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28"/>
        <w:rPr>
          <w:rFonts w:ascii="BMW Group Bold" w:eastAsia="Times New Roman" w:hAnsi="BMW Group Bold" w:cs="BMW Group Light"/>
          <w:color w:val="auto"/>
          <w:sz w:val="28"/>
          <w:szCs w:val="28"/>
          <w:lang w:val="it-IT" w:eastAsia="de-DE"/>
        </w:rPr>
      </w:pPr>
      <w:r w:rsidRPr="00BC5266">
        <w:rPr>
          <w:rFonts w:ascii="BMW Group Bold" w:eastAsia="Times New Roman" w:hAnsi="BMW Group Bold" w:cs="BMW Group Light"/>
          <w:color w:val="auto"/>
          <w:sz w:val="28"/>
          <w:szCs w:val="28"/>
          <w:lang w:val="it-IT" w:eastAsia="de-DE"/>
        </w:rPr>
        <w:t xml:space="preserve">BMW partner del </w:t>
      </w:r>
      <w:r w:rsidR="00841C2C" w:rsidRPr="00BC5266">
        <w:rPr>
          <w:rFonts w:ascii="BMW Group Bold" w:eastAsia="Times New Roman" w:hAnsi="BMW Group Bold" w:cs="BMW Group Light"/>
          <w:color w:val="auto"/>
          <w:sz w:val="28"/>
          <w:szCs w:val="28"/>
          <w:lang w:val="it-IT" w:eastAsia="de-DE"/>
        </w:rPr>
        <w:t>Grand Prix d'Horlogerie de Genève</w:t>
      </w:r>
      <w:r w:rsidRPr="00BC5266">
        <w:rPr>
          <w:rFonts w:ascii="BMW Group Bold" w:eastAsia="Times New Roman" w:hAnsi="BMW Group Bold" w:cs="BMW Group Light"/>
          <w:color w:val="auto"/>
          <w:sz w:val="28"/>
          <w:szCs w:val="28"/>
          <w:lang w:val="it-IT" w:eastAsia="de-DE"/>
        </w:rPr>
        <w:t xml:space="preserve"> </w:t>
      </w:r>
      <w:r w:rsidR="00841C2C" w:rsidRPr="00BC5266">
        <w:rPr>
          <w:rFonts w:ascii="BMW Group Bold" w:eastAsia="Times New Roman" w:hAnsi="BMW Group Bold" w:cs="BMW Group Light"/>
          <w:color w:val="auto"/>
          <w:sz w:val="28"/>
          <w:szCs w:val="28"/>
          <w:lang w:val="it-IT" w:eastAsia="de-DE"/>
        </w:rPr>
        <w:t>2016</w:t>
      </w:r>
    </w:p>
    <w:p w14:paraId="1F2304B6" w14:textId="0503DD36" w:rsidR="00841C2C" w:rsidRPr="00BC5266" w:rsidRDefault="007A3F31" w:rsidP="00646B6A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28"/>
        <w:rPr>
          <w:rFonts w:ascii="BMW Group Bold" w:eastAsia="Times New Roman" w:hAnsi="BMW Group Bold" w:cs="BMW Group Light"/>
          <w:color w:val="auto"/>
          <w:sz w:val="28"/>
          <w:szCs w:val="28"/>
          <w:lang w:val="it-IT" w:eastAsia="de-DE"/>
        </w:rPr>
      </w:pPr>
      <w:r w:rsidRPr="00BC5266">
        <w:rPr>
          <w:rFonts w:ascii="BMW Group Bold" w:eastAsia="Times New Roman" w:hAnsi="BMW Group Bold" w:cs="BMW Group Light"/>
          <w:color w:val="auto"/>
          <w:sz w:val="28"/>
          <w:szCs w:val="28"/>
          <w:lang w:val="it-IT" w:eastAsia="de-DE"/>
        </w:rPr>
        <w:t xml:space="preserve">Roma - </w:t>
      </w:r>
      <w:r w:rsidR="00841C2C" w:rsidRPr="00BC5266">
        <w:rPr>
          <w:rFonts w:ascii="BMW Group Bold" w:eastAsia="Times New Roman" w:hAnsi="BMW Group Bold" w:cs="BMW Group Light"/>
          <w:color w:val="auto"/>
          <w:sz w:val="28"/>
          <w:szCs w:val="28"/>
          <w:lang w:val="it-IT" w:eastAsia="de-DE"/>
        </w:rPr>
        <w:t xml:space="preserve">Palazzo Colonna, 26-29 </w:t>
      </w:r>
      <w:r w:rsidR="00441565" w:rsidRPr="00BC5266">
        <w:rPr>
          <w:rFonts w:ascii="BMW Group Bold" w:eastAsia="Times New Roman" w:hAnsi="BMW Group Bold" w:cs="BMW Group Light"/>
          <w:color w:val="auto"/>
          <w:sz w:val="28"/>
          <w:szCs w:val="28"/>
          <w:lang w:val="it-IT" w:eastAsia="de-DE"/>
        </w:rPr>
        <w:t>o</w:t>
      </w:r>
      <w:r w:rsidR="00841C2C" w:rsidRPr="00BC5266">
        <w:rPr>
          <w:rFonts w:ascii="BMW Group Bold" w:eastAsia="Times New Roman" w:hAnsi="BMW Group Bold" w:cs="BMW Group Light"/>
          <w:color w:val="auto"/>
          <w:sz w:val="28"/>
          <w:szCs w:val="28"/>
          <w:lang w:val="it-IT" w:eastAsia="de-DE"/>
        </w:rPr>
        <w:t>ttobre</w:t>
      </w:r>
      <w:r w:rsidR="0074730D" w:rsidRPr="00BC5266">
        <w:rPr>
          <w:rFonts w:ascii="BMW Group Bold" w:eastAsia="Times New Roman" w:hAnsi="BMW Group Bold" w:cs="BMW Group Light"/>
          <w:color w:val="auto"/>
          <w:sz w:val="28"/>
          <w:szCs w:val="28"/>
          <w:lang w:val="it-IT" w:eastAsia="de-DE"/>
        </w:rPr>
        <w:t xml:space="preserve"> 2016</w:t>
      </w:r>
    </w:p>
    <w:p w14:paraId="0C4E0096" w14:textId="6E39D01B" w:rsidR="000F2361" w:rsidRPr="00BC5266" w:rsidRDefault="00841C2C" w:rsidP="00646B6A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28"/>
        <w:rPr>
          <w:rFonts w:ascii="BMW Group Light" w:eastAsia="BMW Group Light" w:hAnsi="BMW Group Light" w:cs="BMW Group Light"/>
          <w:sz w:val="28"/>
          <w:szCs w:val="28"/>
          <w:lang w:val="it-IT"/>
        </w:rPr>
      </w:pPr>
      <w:r w:rsidRPr="00BC5266">
        <w:rPr>
          <w:rFonts w:ascii="BMW Group Light" w:eastAsia="BMW Group Light" w:hAnsi="BMW Group Light" w:cs="BMW Group Light"/>
          <w:sz w:val="28"/>
          <w:szCs w:val="28"/>
          <w:lang w:val="it-IT"/>
        </w:rPr>
        <w:t>Il Grand Prix d'Hor</w:t>
      </w:r>
      <w:r w:rsidR="004F34D5" w:rsidRPr="00BC5266">
        <w:rPr>
          <w:rFonts w:ascii="BMW Group Light" w:eastAsia="BMW Group Light" w:hAnsi="BMW Group Light" w:cs="BMW Group Light"/>
          <w:sz w:val="28"/>
          <w:szCs w:val="28"/>
          <w:lang w:val="it-IT"/>
        </w:rPr>
        <w:t>logerie de Genève, giunto alla sua 16°</w:t>
      </w:r>
      <w:r w:rsidRPr="00BC5266">
        <w:rPr>
          <w:rFonts w:ascii="BMW Group Light" w:eastAsia="BMW Group Light" w:hAnsi="BMW Group Light" w:cs="BMW Group Light"/>
          <w:sz w:val="28"/>
          <w:szCs w:val="28"/>
          <w:lang w:val="it-IT"/>
        </w:rPr>
        <w:t>edizione</w:t>
      </w:r>
      <w:r w:rsidR="004F34D5" w:rsidRPr="00BC5266">
        <w:rPr>
          <w:rFonts w:ascii="BMW Group Light" w:eastAsia="BMW Group Light" w:hAnsi="BMW Group Light" w:cs="BMW Group Light"/>
          <w:sz w:val="28"/>
          <w:szCs w:val="28"/>
          <w:lang w:val="it-IT"/>
        </w:rPr>
        <w:t>,</w:t>
      </w:r>
      <w:r w:rsidRPr="00BC5266">
        <w:rPr>
          <w:rFonts w:ascii="BMW Group Light" w:eastAsia="BMW Group Light" w:hAnsi="BMW Group Light" w:cs="BMW Group Light"/>
          <w:sz w:val="28"/>
          <w:szCs w:val="28"/>
          <w:lang w:val="it-IT"/>
        </w:rPr>
        <w:t xml:space="preserve"> </w:t>
      </w:r>
      <w:r w:rsidR="00AA6E0B" w:rsidRPr="00BC5266">
        <w:rPr>
          <w:rFonts w:ascii="BMW Group Light" w:eastAsia="BMW Group Light" w:hAnsi="BMW Group Light" w:cs="BMW Group Light"/>
          <w:sz w:val="28"/>
          <w:szCs w:val="28"/>
          <w:lang w:val="it-IT"/>
        </w:rPr>
        <w:t>arriva</w:t>
      </w:r>
      <w:r w:rsidRPr="00BC5266">
        <w:rPr>
          <w:rFonts w:ascii="BMW Group Light" w:eastAsia="BMW Group Light" w:hAnsi="BMW Group Light" w:cs="BMW Group Light"/>
          <w:sz w:val="28"/>
          <w:szCs w:val="28"/>
          <w:lang w:val="it-IT"/>
        </w:rPr>
        <w:t xml:space="preserve"> per la prima volta in Italia </w:t>
      </w:r>
      <w:r w:rsidR="009D3FC3" w:rsidRPr="00BC5266">
        <w:rPr>
          <w:rFonts w:ascii="BMW Group Light" w:eastAsia="BMW Group Light" w:hAnsi="BMW Group Light" w:cs="BMW Group Light"/>
          <w:sz w:val="28"/>
          <w:szCs w:val="28"/>
          <w:lang w:val="it-IT"/>
        </w:rPr>
        <w:t>con la sua mostra itinerante di 72 orologi preselezionati da una giuria internazionale.</w:t>
      </w:r>
    </w:p>
    <w:p w14:paraId="7191B7B8" w14:textId="6468090D" w:rsidR="007A3F31" w:rsidRPr="00BC5266" w:rsidRDefault="000F2361" w:rsidP="00646B6A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28"/>
        <w:rPr>
          <w:rFonts w:ascii="BMW Group Light" w:eastAsia="BMW Group Light" w:hAnsi="BMW Group Light" w:cs="BMW Group Light"/>
          <w:sz w:val="28"/>
          <w:szCs w:val="28"/>
          <w:lang w:val="it-IT"/>
        </w:rPr>
      </w:pPr>
      <w:r w:rsidRPr="00BC5266">
        <w:rPr>
          <w:rFonts w:ascii="BMW Group Light" w:eastAsia="BMW Group Light" w:hAnsi="BMW Group Light" w:cs="BMW Group Light"/>
          <w:sz w:val="28"/>
          <w:szCs w:val="28"/>
          <w:lang w:val="it-IT"/>
        </w:rPr>
        <w:t>L’evento, organizzato in partnership con BMW e con il supporto dell’Ambasciata Svizzera in Italia, si terrà d</w:t>
      </w:r>
      <w:r w:rsidR="007A3F31" w:rsidRPr="00BC5266">
        <w:rPr>
          <w:rFonts w:ascii="BMW Group Light" w:eastAsia="BMW Group Light" w:hAnsi="BMW Group Light" w:cs="BMW Group Light"/>
          <w:sz w:val="28"/>
          <w:szCs w:val="28"/>
          <w:lang w:val="it-IT"/>
        </w:rPr>
        <w:t xml:space="preserve">al 26 al 29 ottobre </w:t>
      </w:r>
      <w:r w:rsidRPr="00BC5266">
        <w:rPr>
          <w:rFonts w:ascii="BMW Group Light" w:eastAsia="BMW Group Light" w:hAnsi="BMW Group Light" w:cs="BMW Group Light"/>
          <w:sz w:val="28"/>
          <w:szCs w:val="28"/>
          <w:lang w:val="it-IT"/>
        </w:rPr>
        <w:t xml:space="preserve">presso lo </w:t>
      </w:r>
      <w:r w:rsidR="007A3F31" w:rsidRPr="00BC5266">
        <w:rPr>
          <w:rFonts w:ascii="BMW Group Light" w:eastAsia="BMW Group Light" w:hAnsi="BMW Group Light" w:cs="BMW Group Light"/>
          <w:sz w:val="28"/>
          <w:szCs w:val="28"/>
          <w:lang w:val="it-IT"/>
        </w:rPr>
        <w:t>storico Palazzo Colonna</w:t>
      </w:r>
      <w:r w:rsidRPr="00BC5266">
        <w:rPr>
          <w:rFonts w:ascii="BMW Group Light" w:eastAsia="BMW Group Light" w:hAnsi="BMW Group Light" w:cs="BMW Group Light"/>
          <w:sz w:val="28"/>
          <w:szCs w:val="28"/>
          <w:lang w:val="it-IT"/>
        </w:rPr>
        <w:t>, a Roma</w:t>
      </w:r>
      <w:r w:rsidR="007A3F31" w:rsidRPr="00BC5266">
        <w:rPr>
          <w:rFonts w:ascii="BMW Group Light" w:eastAsia="BMW Group Light" w:hAnsi="BMW Group Light" w:cs="BMW Group Light"/>
          <w:sz w:val="28"/>
          <w:szCs w:val="28"/>
          <w:lang w:val="it-IT"/>
        </w:rPr>
        <w:t xml:space="preserve">. </w:t>
      </w:r>
      <w:r w:rsidR="009D3FC3" w:rsidRPr="00BC5266">
        <w:rPr>
          <w:rFonts w:ascii="BMW Group Light" w:eastAsia="BMW Group Light" w:hAnsi="BMW Group Light" w:cs="BMW Group Light"/>
          <w:sz w:val="28"/>
          <w:szCs w:val="28"/>
          <w:lang w:val="it-IT"/>
        </w:rPr>
        <w:t>Apertura al pubblico dal 27 ottobre.</w:t>
      </w:r>
    </w:p>
    <w:p w14:paraId="087D248A" w14:textId="77777777" w:rsidR="00772BE1" w:rsidRDefault="00772BE1" w:rsidP="00646B6A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28"/>
        <w:rPr>
          <w:rFonts w:ascii="BMW Group Light" w:eastAsia="BMW Group Light" w:hAnsi="BMW Group Light" w:cs="BMW Group Light"/>
          <w:lang w:val="it-IT"/>
        </w:rPr>
      </w:pPr>
    </w:p>
    <w:p w14:paraId="1EB21A96" w14:textId="606700D9" w:rsidR="004173CF" w:rsidRDefault="00072E17" w:rsidP="00646B6A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28"/>
        <w:rPr>
          <w:rFonts w:ascii="BMW Group Light" w:eastAsia="BMW Group Light" w:hAnsi="BMW Group Light" w:cs="BMW Group Light"/>
          <w:lang w:val="it-IT"/>
        </w:rPr>
      </w:pPr>
      <w:r>
        <w:rPr>
          <w:rFonts w:ascii="BMW Group Light" w:eastAsia="BMW Group Light" w:hAnsi="BMW Group Light" w:cs="BMW Group Light"/>
          <w:lang w:val="it-IT"/>
        </w:rPr>
        <w:br/>
      </w:r>
      <w:r w:rsidR="004173CF" w:rsidRPr="004173CF">
        <w:rPr>
          <w:rFonts w:ascii="BMW Group Light" w:eastAsia="BMW Group Light" w:hAnsi="BMW Group Light" w:cs="BMW Group Light"/>
          <w:lang w:val="it-IT"/>
        </w:rPr>
        <w:t>La giuria internazionale composta da 25 membri presceglie 6 orologi per categoria, 72 in totale, che sono esposti in diverse capitali. Quest’ultimi concorrono quindi per vincere uno dei 15 premi o il premio in assoluto: il “Grand Prix de l’Aiguille d’Or” aggiudicati il 10 novembre a Ginevra, durante la cerimonia definita “La notte degli Oscar” dell’orologeria.</w:t>
      </w:r>
    </w:p>
    <w:p w14:paraId="22F7C3E7" w14:textId="77777777" w:rsidR="004173CF" w:rsidRDefault="004173CF" w:rsidP="00646B6A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28"/>
        <w:rPr>
          <w:rFonts w:ascii="BMW Group Light" w:eastAsia="BMW Group Light" w:hAnsi="BMW Group Light" w:cs="BMW Group Light"/>
          <w:lang w:val="it-IT"/>
        </w:rPr>
      </w:pPr>
    </w:p>
    <w:p w14:paraId="197128D8" w14:textId="5BF1D6B6" w:rsidR="00566416" w:rsidRDefault="00566416" w:rsidP="00646B6A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28"/>
        <w:rPr>
          <w:rFonts w:ascii="BMW Group Light" w:eastAsia="BMW Group Light" w:hAnsi="BMW Group Light" w:cs="BMW Group Light"/>
          <w:lang w:val="it-IT"/>
        </w:rPr>
      </w:pPr>
      <w:r>
        <w:rPr>
          <w:rFonts w:ascii="BMW Group Light" w:eastAsia="BMW Group Light" w:hAnsi="BMW Group Light" w:cs="BMW Group Light"/>
          <w:lang w:val="it-IT"/>
        </w:rPr>
        <w:t xml:space="preserve">Alla base </w:t>
      </w:r>
      <w:r w:rsidR="007A3F31">
        <w:rPr>
          <w:rFonts w:ascii="BMW Group Light" w:eastAsia="BMW Group Light" w:hAnsi="BMW Group Light" w:cs="BMW Group Light"/>
          <w:lang w:val="it-IT"/>
        </w:rPr>
        <w:t xml:space="preserve">della </w:t>
      </w:r>
      <w:r>
        <w:rPr>
          <w:rFonts w:ascii="BMW Group Light" w:eastAsia="BMW Group Light" w:hAnsi="BMW Group Light" w:cs="BMW Group Light"/>
          <w:lang w:val="it-IT"/>
        </w:rPr>
        <w:t>partnership</w:t>
      </w:r>
      <w:r w:rsidR="007A3F31">
        <w:rPr>
          <w:rFonts w:ascii="BMW Group Light" w:eastAsia="BMW Group Light" w:hAnsi="BMW Group Light" w:cs="BMW Group Light"/>
          <w:lang w:val="it-IT"/>
        </w:rPr>
        <w:t xml:space="preserve"> tra BMW</w:t>
      </w:r>
      <w:r w:rsidR="00437962">
        <w:rPr>
          <w:rFonts w:ascii="BMW Group Light" w:eastAsia="BMW Group Light" w:hAnsi="BMW Group Light" w:cs="BMW Group Light"/>
          <w:lang w:val="it-IT"/>
        </w:rPr>
        <w:t xml:space="preserve"> Italia</w:t>
      </w:r>
      <w:r w:rsidR="007A3F31">
        <w:rPr>
          <w:rFonts w:ascii="BMW Group Light" w:eastAsia="BMW Group Light" w:hAnsi="BMW Group Light" w:cs="BMW Group Light"/>
          <w:lang w:val="it-IT"/>
        </w:rPr>
        <w:t xml:space="preserve"> e GPHG</w:t>
      </w:r>
      <w:r>
        <w:rPr>
          <w:rFonts w:ascii="BMW Group Light" w:eastAsia="BMW Group Light" w:hAnsi="BMW Group Light" w:cs="BMW Group Light"/>
          <w:lang w:val="it-IT"/>
        </w:rPr>
        <w:t xml:space="preserve"> vi è </w:t>
      </w:r>
      <w:r w:rsidR="002A25C7">
        <w:rPr>
          <w:rFonts w:ascii="BMW Group Light" w:eastAsia="BMW Group Light" w:hAnsi="BMW Group Light" w:cs="BMW Group Light"/>
          <w:lang w:val="it-IT"/>
        </w:rPr>
        <w:t>la</w:t>
      </w:r>
      <w:r>
        <w:rPr>
          <w:rFonts w:ascii="BMW Group Light" w:eastAsia="BMW Group Light" w:hAnsi="BMW Group Light" w:cs="BMW Group Light"/>
          <w:lang w:val="it-IT"/>
        </w:rPr>
        <w:t xml:space="preserve"> c</w:t>
      </w:r>
      <w:r w:rsidR="002A25C7">
        <w:rPr>
          <w:rFonts w:ascii="BMW Group Light" w:eastAsia="BMW Group Light" w:hAnsi="BMW Group Light" w:cs="BMW Group Light"/>
          <w:lang w:val="it-IT"/>
        </w:rPr>
        <w:t>ondivisione degli stessi</w:t>
      </w:r>
      <w:r w:rsidR="004F34D5">
        <w:rPr>
          <w:rFonts w:ascii="BMW Group Light" w:eastAsia="BMW Group Light" w:hAnsi="BMW Group Light" w:cs="BMW Group Light"/>
          <w:lang w:val="it-IT"/>
        </w:rPr>
        <w:t xml:space="preserve"> v</w:t>
      </w:r>
      <w:r w:rsidR="007E1499">
        <w:rPr>
          <w:rFonts w:ascii="BMW Group Light" w:eastAsia="BMW Group Light" w:hAnsi="BMW Group Light" w:cs="BMW Group Light"/>
          <w:lang w:val="it-IT"/>
        </w:rPr>
        <w:t>alor</w:t>
      </w:r>
      <w:r w:rsidR="009E5F7C">
        <w:rPr>
          <w:rFonts w:ascii="BMW Group Light" w:eastAsia="BMW Group Light" w:hAnsi="BMW Group Light" w:cs="BMW Group Light"/>
          <w:lang w:val="it-IT"/>
        </w:rPr>
        <w:t>i.</w:t>
      </w:r>
      <w:r w:rsidR="00EE6EA3">
        <w:rPr>
          <w:rFonts w:ascii="BMW Group Light" w:eastAsia="BMW Group Light" w:hAnsi="BMW Group Light" w:cs="BMW Group Light"/>
          <w:lang w:val="it-IT"/>
        </w:rPr>
        <w:t xml:space="preserve"> </w:t>
      </w:r>
      <w:r w:rsidR="009E5F7C">
        <w:rPr>
          <w:rFonts w:ascii="BMW Group Light" w:eastAsia="BMW Group Light" w:hAnsi="BMW Group Light" w:cs="BMW Group Light"/>
          <w:lang w:val="it-IT"/>
        </w:rPr>
        <w:t>L</w:t>
      </w:r>
      <w:r w:rsidR="002A25C7">
        <w:rPr>
          <w:rFonts w:ascii="BMW Group Light" w:eastAsia="BMW Group Light" w:hAnsi="BMW Group Light" w:cs="BMW Group Light"/>
          <w:lang w:val="it-IT"/>
        </w:rPr>
        <w:t>a ricerca dell’eleganza e dell’esclusività e</w:t>
      </w:r>
      <w:r>
        <w:rPr>
          <w:rFonts w:ascii="BMW Group Light" w:eastAsia="BMW Group Light" w:hAnsi="BMW Group Light" w:cs="BMW Group Light"/>
          <w:lang w:val="it-IT"/>
        </w:rPr>
        <w:t xml:space="preserve"> </w:t>
      </w:r>
      <w:r w:rsidR="002A25C7">
        <w:rPr>
          <w:rFonts w:ascii="BMW Group Light" w:eastAsia="BMW Group Light" w:hAnsi="BMW Group Light" w:cs="BMW Group Light"/>
          <w:lang w:val="it-IT"/>
        </w:rPr>
        <w:t xml:space="preserve">la particolare attenzione alla </w:t>
      </w:r>
      <w:r w:rsidR="007A3F31">
        <w:rPr>
          <w:rFonts w:ascii="BMW Group Light" w:eastAsia="BMW Group Light" w:hAnsi="BMW Group Light" w:cs="BMW Group Light"/>
          <w:lang w:val="it-IT"/>
        </w:rPr>
        <w:t>meccanic</w:t>
      </w:r>
      <w:r w:rsidR="002A25C7">
        <w:rPr>
          <w:rFonts w:ascii="BMW Group Light" w:eastAsia="BMW Group Light" w:hAnsi="BMW Group Light" w:cs="BMW Group Light"/>
          <w:lang w:val="it-IT"/>
        </w:rPr>
        <w:t xml:space="preserve">a di precisione sono elementi che contraddistinguono le due importanti realtà. </w:t>
      </w:r>
    </w:p>
    <w:p w14:paraId="3F4435D8" w14:textId="77777777" w:rsidR="00772BE1" w:rsidRDefault="00772BE1" w:rsidP="00646B6A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28"/>
        <w:rPr>
          <w:rFonts w:ascii="BMW Group Light" w:eastAsia="BMW Group Light" w:hAnsi="BMW Group Light" w:cs="BMW Group Light"/>
          <w:lang w:val="it-IT"/>
        </w:rPr>
      </w:pPr>
    </w:p>
    <w:p w14:paraId="3F8B67B7" w14:textId="004A08EF" w:rsidR="00750A4C" w:rsidRPr="00750A4C" w:rsidRDefault="00437962" w:rsidP="00646B6A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28"/>
        <w:rPr>
          <w:rFonts w:ascii="BMW Group Light Regular" w:hAnsi="BMW Group Light Regular"/>
          <w:lang w:val="it-IT"/>
        </w:rPr>
      </w:pPr>
      <w:r>
        <w:rPr>
          <w:rFonts w:ascii="BMW Group Light" w:eastAsia="BMW Group Light" w:hAnsi="BMW Group Light" w:cs="BMW Group Light"/>
          <w:lang w:val="it-IT"/>
        </w:rPr>
        <w:t>“</w:t>
      </w:r>
      <w:r w:rsidR="00750A4C">
        <w:rPr>
          <w:rFonts w:ascii="BMW Group Light" w:eastAsia="BMW Group Light" w:hAnsi="BMW Group Light" w:cs="BMW Group Light"/>
          <w:lang w:val="it-IT"/>
        </w:rPr>
        <w:t>Nell’anno del centenario a</w:t>
      </w:r>
      <w:r>
        <w:rPr>
          <w:rFonts w:ascii="BMW Group Light" w:eastAsia="BMW Group Light" w:hAnsi="BMW Group Light" w:cs="BMW Group Light"/>
          <w:lang w:val="it-IT"/>
        </w:rPr>
        <w:t xml:space="preserve">bbiamo </w:t>
      </w:r>
      <w:r w:rsidR="00750A4C">
        <w:rPr>
          <w:rFonts w:ascii="BMW Group Light" w:eastAsia="BMW Group Light" w:hAnsi="BMW Group Light" w:cs="BMW Group Light"/>
          <w:lang w:val="it-IT"/>
        </w:rPr>
        <w:t>avuto l’opportunità</w:t>
      </w:r>
      <w:r>
        <w:rPr>
          <w:rFonts w:ascii="BMW Group Light" w:eastAsia="BMW Group Light" w:hAnsi="BMW Group Light" w:cs="BMW Group Light"/>
          <w:lang w:val="it-IT"/>
        </w:rPr>
        <w:t xml:space="preserve"> di diventare partner del </w:t>
      </w:r>
      <w:r w:rsidRPr="00841C2C">
        <w:rPr>
          <w:rFonts w:ascii="BMW Group Light" w:eastAsia="BMW Group Light" w:hAnsi="BMW Group Light" w:cs="BMW Group Light"/>
          <w:lang w:val="it-IT"/>
        </w:rPr>
        <w:t>Grand Prix d'Hor</w:t>
      </w:r>
      <w:r>
        <w:rPr>
          <w:rFonts w:ascii="BMW Group Light" w:eastAsia="BMW Group Light" w:hAnsi="BMW Group Light" w:cs="BMW Group Light"/>
          <w:lang w:val="it-IT"/>
        </w:rPr>
        <w:t>logerie de Genève</w:t>
      </w:r>
      <w:r w:rsidRPr="00716A58">
        <w:rPr>
          <w:rFonts w:ascii="BMW Group Light Regular" w:hAnsi="BMW Group Light Regular"/>
          <w:lang w:val="it-IT"/>
        </w:rPr>
        <w:t xml:space="preserve"> </w:t>
      </w:r>
      <w:r>
        <w:rPr>
          <w:rFonts w:ascii="BMW Group Light Regular" w:hAnsi="BMW Group Light Regular"/>
          <w:lang w:val="it-IT"/>
        </w:rPr>
        <w:t xml:space="preserve">che per la prima volta si svolge in Italia </w:t>
      </w:r>
      <w:r w:rsidR="00750A4C">
        <w:rPr>
          <w:rFonts w:ascii="BMW Group Light Regular" w:hAnsi="BMW Group Light Regular"/>
          <w:lang w:val="it-IT"/>
        </w:rPr>
        <w:t>–</w:t>
      </w:r>
      <w:r w:rsidRPr="00716A58">
        <w:rPr>
          <w:rFonts w:ascii="BMW Group Light Regular" w:hAnsi="BMW Group Light Regular"/>
          <w:lang w:val="it-IT"/>
        </w:rPr>
        <w:t xml:space="preserve"> ha dichiarato Sergio Solero, Presidente e Amministratore delegato di BMW Italia </w:t>
      </w:r>
      <w:r w:rsidR="00750A4C">
        <w:rPr>
          <w:rFonts w:ascii="BMW Group Light Regular" w:hAnsi="BMW Group Light Regular"/>
          <w:lang w:val="it-IT"/>
        </w:rPr>
        <w:t>–</w:t>
      </w:r>
      <w:r>
        <w:rPr>
          <w:rFonts w:ascii="BMW Group Light Regular" w:hAnsi="BMW Group Light Regular"/>
          <w:lang w:val="it-IT"/>
        </w:rPr>
        <w:t xml:space="preserve"> </w:t>
      </w:r>
      <w:r w:rsidR="00750A4C">
        <w:rPr>
          <w:rFonts w:ascii="BMW Group Light Regular" w:hAnsi="BMW Group Light Regular"/>
          <w:lang w:val="it-IT"/>
        </w:rPr>
        <w:t>in quanto riconosciamo in loro i valori di e</w:t>
      </w:r>
      <w:r w:rsidR="005A67DB">
        <w:rPr>
          <w:rFonts w:ascii="BMW Group Light Regular" w:hAnsi="BMW Group Light Regular"/>
          <w:lang w:val="it-IT"/>
        </w:rPr>
        <w:t>leganza, esclusività</w:t>
      </w:r>
      <w:r w:rsidR="00750A4C" w:rsidRPr="00750A4C">
        <w:rPr>
          <w:rFonts w:ascii="BMW Group Light Regular" w:hAnsi="BMW Group Light Regular"/>
          <w:lang w:val="it-IT"/>
        </w:rPr>
        <w:t xml:space="preserve"> </w:t>
      </w:r>
      <w:r w:rsidR="00750A4C">
        <w:rPr>
          <w:rFonts w:ascii="BMW Group Light Regular" w:hAnsi="BMW Group Light Regular"/>
          <w:lang w:val="it-IT"/>
        </w:rPr>
        <w:t xml:space="preserve">e lusso che accomunano le nostre </w:t>
      </w:r>
      <w:r w:rsidR="00750A4C" w:rsidRPr="00750A4C">
        <w:rPr>
          <w:rFonts w:ascii="BMW Group Light Regular" w:hAnsi="BMW Group Light Regular"/>
          <w:lang w:val="it-IT"/>
        </w:rPr>
        <w:t>meccaniche di precisione</w:t>
      </w:r>
      <w:r w:rsidR="00750A4C">
        <w:rPr>
          <w:rFonts w:ascii="BMW Group Light Regular" w:hAnsi="BMW Group Light Regular"/>
          <w:lang w:val="it-IT"/>
        </w:rPr>
        <w:t xml:space="preserve">. Un ulteriore segnale dell’attenzione che il BMW Group </w:t>
      </w:r>
      <w:r w:rsidR="005A67DB">
        <w:rPr>
          <w:rFonts w:ascii="BMW Group Light Regular" w:hAnsi="BMW Group Light Regular"/>
          <w:lang w:val="it-IT"/>
        </w:rPr>
        <w:t>dedica alle passioni, alla cultura e all’in</w:t>
      </w:r>
      <w:r w:rsidR="00367984">
        <w:rPr>
          <w:rFonts w:ascii="BMW Group Light Regular" w:hAnsi="BMW Group Light Regular"/>
          <w:lang w:val="it-IT"/>
        </w:rPr>
        <w:t>novazione ispirandosi al motto &lt;</w:t>
      </w:r>
      <w:r w:rsidR="005A67DB">
        <w:rPr>
          <w:rFonts w:ascii="BMW Group Light Regular" w:hAnsi="BMW Group Light Regular"/>
          <w:lang w:val="it-IT"/>
        </w:rPr>
        <w:t>The NEXT 100 Years</w:t>
      </w:r>
      <w:r w:rsidR="00367984">
        <w:rPr>
          <w:rFonts w:ascii="BMW Group Light Regular" w:hAnsi="BMW Group Light Regular"/>
          <w:lang w:val="it-IT"/>
        </w:rPr>
        <w:t>&gt;</w:t>
      </w:r>
      <w:r w:rsidR="005A67DB">
        <w:rPr>
          <w:rFonts w:ascii="BMW Group Light Regular" w:hAnsi="BMW Group Light Regular"/>
          <w:lang w:val="it-IT"/>
        </w:rPr>
        <w:t>”</w:t>
      </w:r>
      <w:r w:rsidR="0074730D">
        <w:rPr>
          <w:rFonts w:ascii="BMW Group Light Regular" w:hAnsi="BMW Group Light Regular"/>
          <w:lang w:val="it-IT"/>
        </w:rPr>
        <w:t>.</w:t>
      </w:r>
    </w:p>
    <w:p w14:paraId="111A6A12" w14:textId="77777777" w:rsidR="00437962" w:rsidRDefault="00437962" w:rsidP="00646B6A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28"/>
        <w:rPr>
          <w:rFonts w:ascii="BMW Group Light" w:eastAsia="BMW Group Light" w:hAnsi="BMW Group Light" w:cs="BMW Group Light"/>
          <w:lang w:val="it-IT"/>
        </w:rPr>
      </w:pPr>
    </w:p>
    <w:p w14:paraId="06F3707D" w14:textId="48716D05" w:rsidR="00367984" w:rsidRPr="00367984" w:rsidRDefault="003905A5" w:rsidP="00646B6A">
      <w:pPr>
        <w:ind w:right="28"/>
        <w:rPr>
          <w:rFonts w:ascii="Times New Roman" w:hAnsi="Times New Roman"/>
          <w:sz w:val="24"/>
          <w:lang w:val="it-IT" w:eastAsia="it-IT"/>
        </w:rPr>
      </w:pPr>
      <w:r>
        <w:rPr>
          <w:lang w:val="it-IT"/>
        </w:rPr>
        <w:t>“</w:t>
      </w:r>
      <w:r w:rsidR="00367984" w:rsidRPr="00367984">
        <w:rPr>
          <w:lang w:val="it-IT"/>
        </w:rPr>
        <w:t xml:space="preserve">Esprimo la mia riconoscenza </w:t>
      </w:r>
      <w:r w:rsidR="00282A15">
        <w:rPr>
          <w:lang w:val="it-IT"/>
        </w:rPr>
        <w:t xml:space="preserve">a </w:t>
      </w:r>
      <w:r w:rsidR="00367984" w:rsidRPr="00367984">
        <w:rPr>
          <w:lang w:val="it-IT"/>
        </w:rPr>
        <w:t>BMW Italia, per il suo contrib</w:t>
      </w:r>
      <w:r w:rsidR="00367984">
        <w:rPr>
          <w:lang w:val="it-IT"/>
        </w:rPr>
        <w:t xml:space="preserve">uto importante a questo evento </w:t>
      </w:r>
      <w:r w:rsidR="00367984">
        <w:rPr>
          <w:rFonts w:ascii="BMW Group Light Regular" w:hAnsi="BMW Group Light Regular"/>
          <w:lang w:val="it-IT"/>
        </w:rPr>
        <w:t>–</w:t>
      </w:r>
      <w:r w:rsidR="00367984" w:rsidRPr="00716A58">
        <w:rPr>
          <w:rFonts w:ascii="BMW Group Light Regular" w:hAnsi="BMW Group Light Regular"/>
          <w:lang w:val="it-IT"/>
        </w:rPr>
        <w:t xml:space="preserve"> ha dichiarato </w:t>
      </w:r>
      <w:r w:rsidR="00367984" w:rsidRPr="00367984">
        <w:rPr>
          <w:rFonts w:ascii="BMW Group Light Regular" w:hAnsi="BMW Group Light Regular"/>
          <w:lang w:val="it-IT"/>
        </w:rPr>
        <w:t>Carlo Lamprecht</w:t>
      </w:r>
      <w:r w:rsidR="00367984" w:rsidRPr="00716A58">
        <w:rPr>
          <w:rFonts w:ascii="BMW Group Light Regular" w:hAnsi="BMW Group Light Regular"/>
          <w:lang w:val="it-IT"/>
        </w:rPr>
        <w:t xml:space="preserve">, Presidente </w:t>
      </w:r>
      <w:r w:rsidR="00367984">
        <w:rPr>
          <w:rFonts w:ascii="BMW Group Light Regular" w:hAnsi="BMW Group Light Regular"/>
          <w:lang w:val="it-IT"/>
        </w:rPr>
        <w:t>GPHG</w:t>
      </w:r>
      <w:r w:rsidR="00367984" w:rsidRPr="00716A58">
        <w:rPr>
          <w:rFonts w:ascii="BMW Group Light Regular" w:hAnsi="BMW Group Light Regular"/>
          <w:lang w:val="it-IT"/>
        </w:rPr>
        <w:t xml:space="preserve"> </w:t>
      </w:r>
      <w:r w:rsidR="00367984">
        <w:rPr>
          <w:rFonts w:ascii="BMW Group Light Regular" w:hAnsi="BMW Group Light Regular"/>
          <w:lang w:val="it-IT"/>
        </w:rPr>
        <w:t>–</w:t>
      </w:r>
      <w:r w:rsidR="00367984">
        <w:rPr>
          <w:b/>
          <w:bCs/>
          <w:lang w:val="it-IT"/>
        </w:rPr>
        <w:t xml:space="preserve"> </w:t>
      </w:r>
      <w:r w:rsidR="00367984" w:rsidRPr="00367984">
        <w:rPr>
          <w:lang w:val="it-IT"/>
        </w:rPr>
        <w:t>Un evento che ha potuto associare il meglio di due prodotti molto diversi, ma che condividono gli stessi valori, vale a dire, l'innovazione, l’eccellenza, l'eleganza e l’affidabilità</w:t>
      </w:r>
      <w:r w:rsidR="00367984">
        <w:rPr>
          <w:lang w:val="it-IT"/>
        </w:rPr>
        <w:t>”</w:t>
      </w:r>
      <w:r w:rsidR="00367984" w:rsidRPr="00367984">
        <w:rPr>
          <w:lang w:val="it-IT"/>
        </w:rPr>
        <w:t>.</w:t>
      </w:r>
    </w:p>
    <w:p w14:paraId="5FE5EEF2" w14:textId="77777777" w:rsidR="00367984" w:rsidRDefault="00367984" w:rsidP="00646B6A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28"/>
        <w:rPr>
          <w:rFonts w:eastAsia="Times New Roman"/>
          <w:lang w:val="it-IT"/>
        </w:rPr>
      </w:pPr>
    </w:p>
    <w:p w14:paraId="1F159C5A" w14:textId="0788120C" w:rsidR="003905A5" w:rsidRPr="003905A5" w:rsidRDefault="003905A5" w:rsidP="00646B6A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28"/>
        <w:rPr>
          <w:rFonts w:ascii="BMWType V2 Light" w:eastAsia="Times New Roman" w:hAnsi="BMWType V2 Light" w:cs="Times New Roman"/>
          <w:color w:val="auto"/>
          <w:szCs w:val="24"/>
          <w:lang w:val="it-IT" w:eastAsia="de-DE"/>
        </w:rPr>
      </w:pPr>
      <w:r w:rsidRPr="003905A5">
        <w:rPr>
          <w:rFonts w:ascii="BMWType V2 Light" w:eastAsia="Times New Roman" w:hAnsi="BMWType V2 Light" w:cs="Times New Roman"/>
          <w:color w:val="auto"/>
          <w:szCs w:val="24"/>
          <w:lang w:val="it-IT" w:eastAsia="de-DE"/>
        </w:rPr>
        <w:t>L’Ambasciatore di Svizzera Giancarlo Kessler in Italia ha dichiarato “L’Italia è il miglior cliente europeo della nostra industria orologiera. Più di Francia e Germania. L’anno scorso abbiamo esportato 1,3 miliardi di franchi di orologi in Italia, in crescita del 6%. Nonostante la crisi, dal 2009 l'Italia è stato l'unico Paese dell'UE nel quale la vendita è continuata a crescere”.</w:t>
      </w:r>
    </w:p>
    <w:p w14:paraId="5263CF5E" w14:textId="77777777" w:rsidR="003905A5" w:rsidRDefault="003905A5" w:rsidP="00646B6A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28"/>
        <w:rPr>
          <w:rFonts w:eastAsia="Times New Roman"/>
          <w:lang w:val="it-IT"/>
        </w:rPr>
      </w:pPr>
    </w:p>
    <w:p w14:paraId="34190792" w14:textId="442F2687" w:rsidR="00772BE1" w:rsidRPr="00772BE1" w:rsidRDefault="00367984" w:rsidP="00646B6A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28"/>
        <w:rPr>
          <w:rFonts w:ascii="BMW Group Light" w:eastAsia="BMW Group Light" w:hAnsi="BMW Group Light" w:cs="BMW Group Light"/>
          <w:lang w:val="it-IT"/>
        </w:rPr>
      </w:pPr>
      <w:r w:rsidRPr="00367984">
        <w:rPr>
          <w:rFonts w:ascii="BMW Group Light" w:eastAsia="BMW Group Light" w:hAnsi="BMW Group Light" w:cs="BMW Group Light"/>
          <w:lang w:val="it-IT"/>
        </w:rPr>
        <w:t>Ciò che accomuna un’automobile della Casa di Monaco agli orologi preselezionati dalla giuria del Grand Prix d’Horlogerie de Genève è la raffinatezza dei congegni, la precisione dei movimenti, la ricerca dell’innovazione, l’esclusività dei materiali e il senso di meraviglia che infondono a chiunque abbia la possibilità di ammirarli</w:t>
      </w:r>
      <w:r w:rsidR="00772BE1" w:rsidRPr="00772BE1">
        <w:rPr>
          <w:rFonts w:ascii="BMW Group Light" w:eastAsia="BMW Group Light" w:hAnsi="BMW Group Light" w:cs="BMW Group Light"/>
          <w:lang w:val="it-IT"/>
        </w:rPr>
        <w:t>.</w:t>
      </w:r>
    </w:p>
    <w:p w14:paraId="609918DA" w14:textId="77777777" w:rsidR="00772BE1" w:rsidRDefault="00772BE1" w:rsidP="00646B6A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28"/>
        <w:rPr>
          <w:rFonts w:ascii="BMW Group Light" w:eastAsia="BMW Group Light" w:hAnsi="BMW Group Light" w:cs="BMW Group Light"/>
          <w:lang w:val="it-IT"/>
        </w:rPr>
      </w:pPr>
    </w:p>
    <w:p w14:paraId="430902EF" w14:textId="4DFDC53B" w:rsidR="00772BE1" w:rsidRDefault="00772BE1" w:rsidP="00646B6A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28"/>
        <w:rPr>
          <w:rFonts w:ascii="BMW Group Light" w:eastAsia="BMW Group Light" w:hAnsi="BMW Group Light" w:cs="BMW Group Light"/>
          <w:lang w:val="it-IT"/>
        </w:rPr>
      </w:pPr>
      <w:r>
        <w:rPr>
          <w:rFonts w:ascii="BMW Group Light" w:eastAsia="BMW Group Light" w:hAnsi="BMW Group Light" w:cs="BMW Group Light"/>
          <w:lang w:val="it-IT"/>
        </w:rPr>
        <w:t xml:space="preserve">Madrina della manifestazione è la nuova </w:t>
      </w:r>
      <w:r w:rsidRPr="006D3109">
        <w:rPr>
          <w:rFonts w:ascii="BMW Group Light" w:eastAsia="BMW Group Light" w:hAnsi="BMW Group Light" w:cs="BMW Group Light"/>
          <w:lang w:val="it-IT"/>
        </w:rPr>
        <w:t>BMW M760Li xDriv</w:t>
      </w:r>
      <w:r>
        <w:rPr>
          <w:rFonts w:ascii="BMW Group Light" w:eastAsia="BMW Group Light" w:hAnsi="BMW Group Light" w:cs="BMW Group Light"/>
          <w:lang w:val="it-IT"/>
        </w:rPr>
        <w:t>e, l’ammiraglia dalla doppia anima: sportiva ed elegante.</w:t>
      </w:r>
      <w:r w:rsidR="000877E8">
        <w:rPr>
          <w:rFonts w:ascii="BMW Group Light" w:eastAsia="BMW Group Light" w:hAnsi="BMW Group Light" w:cs="BMW Group Light"/>
          <w:lang w:val="it-IT"/>
        </w:rPr>
        <w:t xml:space="preserve"> </w:t>
      </w:r>
      <w:r>
        <w:rPr>
          <w:rFonts w:ascii="BMW Group Light" w:eastAsia="BMW Group Light" w:hAnsi="BMW Group Light" w:cs="BMW Group Light"/>
          <w:lang w:val="it-IT"/>
        </w:rPr>
        <w:t xml:space="preserve">Cuore pulsante della nuova arrivata è </w:t>
      </w:r>
      <w:r w:rsidR="00E8228F">
        <w:rPr>
          <w:rFonts w:ascii="BMW Group Light" w:eastAsia="BMW Group Light" w:hAnsi="BMW Group Light" w:cs="BMW Group Light"/>
          <w:lang w:val="it-IT"/>
        </w:rPr>
        <w:t xml:space="preserve">l’esclusivo V12 TwinPowerTurbo </w:t>
      </w:r>
      <w:r w:rsidRPr="00772BE1">
        <w:rPr>
          <w:rFonts w:ascii="BMW Group Light" w:eastAsia="BMW Group Light" w:hAnsi="BMW Group Light" w:cs="BMW Group Light"/>
          <w:lang w:val="it-IT"/>
        </w:rPr>
        <w:t>che garantisce il perfetto connubio di potenza ed eleganza.</w:t>
      </w:r>
      <w:r w:rsidR="00E8228F">
        <w:rPr>
          <w:rFonts w:ascii="BMW Group Light" w:eastAsia="BMW Group Light" w:hAnsi="BMW Group Light" w:cs="BMW Group Light"/>
          <w:lang w:val="it-IT"/>
        </w:rPr>
        <w:t xml:space="preserve"> Il </w:t>
      </w:r>
      <w:r w:rsidR="00E8228F">
        <w:rPr>
          <w:rFonts w:ascii="BMW Group Light" w:eastAsia="BMW Group Light" w:hAnsi="BMW Group Light" w:cs="BMW Group Light"/>
          <w:lang w:val="it-IT"/>
        </w:rPr>
        <w:lastRenderedPageBreak/>
        <w:t>frazionamento a dodici cilindri richiede una competenza tecnica che avvicina il cuore della vettura alla meccanica di precisione di un orologio. Gli ambienti degli interni, l’uso di materiali ricercati e l’artigianalità di alcuni dettagli di BMW Individual completano il prodotto per renderlo unico ed esclusivo.</w:t>
      </w:r>
    </w:p>
    <w:p w14:paraId="0DA17EEA" w14:textId="77777777" w:rsidR="000877E8" w:rsidRDefault="000877E8" w:rsidP="00646B6A">
      <w:pPr>
        <w:pStyle w:val="Corpo"/>
        <w:tabs>
          <w:tab w:val="left" w:pos="2552"/>
          <w:tab w:val="left" w:pos="4395"/>
        </w:tabs>
        <w:ind w:right="28"/>
        <w:rPr>
          <w:rFonts w:ascii="BMW Group Bold" w:eastAsia="Times New Roman" w:hAnsi="BMW Group Bold" w:cs="BMW Group Light"/>
          <w:color w:val="auto"/>
          <w:szCs w:val="28"/>
          <w:lang w:val="it-IT" w:eastAsia="de-DE"/>
        </w:rPr>
      </w:pPr>
    </w:p>
    <w:p w14:paraId="43302D71" w14:textId="07C06A04" w:rsidR="000877E8" w:rsidRPr="000877E8" w:rsidRDefault="000877E8" w:rsidP="00646B6A">
      <w:pPr>
        <w:pStyle w:val="Corpo"/>
        <w:tabs>
          <w:tab w:val="left" w:pos="2552"/>
          <w:tab w:val="left" w:pos="4395"/>
        </w:tabs>
        <w:ind w:right="28"/>
        <w:rPr>
          <w:rFonts w:ascii="BMW Group Bold" w:eastAsia="Times New Roman" w:hAnsi="BMW Group Bold" w:cs="BMW Group Light"/>
          <w:color w:val="auto"/>
          <w:szCs w:val="28"/>
          <w:lang w:val="it-IT" w:eastAsia="de-DE"/>
        </w:rPr>
      </w:pPr>
      <w:r>
        <w:rPr>
          <w:rFonts w:ascii="BMW Group Bold" w:eastAsia="Times New Roman" w:hAnsi="BMW Group Bold" w:cs="BMW Group Light"/>
          <w:color w:val="auto"/>
          <w:szCs w:val="28"/>
          <w:lang w:val="it-IT" w:eastAsia="de-DE"/>
        </w:rPr>
        <w:t>La nuova B</w:t>
      </w:r>
      <w:r w:rsidR="0074730D">
        <w:rPr>
          <w:rFonts w:ascii="BMW Group Bold" w:eastAsia="Times New Roman" w:hAnsi="BMW Group Bold" w:cs="BMW Group Light"/>
          <w:color w:val="auto"/>
          <w:szCs w:val="28"/>
          <w:lang w:val="it-IT" w:eastAsia="de-DE"/>
        </w:rPr>
        <w:t>MW</w:t>
      </w:r>
      <w:r>
        <w:rPr>
          <w:rFonts w:ascii="BMW Group Bold" w:eastAsia="Times New Roman" w:hAnsi="BMW Group Bold" w:cs="BMW Group Light"/>
          <w:color w:val="auto"/>
          <w:szCs w:val="28"/>
          <w:lang w:val="it-IT" w:eastAsia="de-DE"/>
        </w:rPr>
        <w:t xml:space="preserve"> M760li xDr</w:t>
      </w:r>
      <w:r w:rsidRPr="000877E8">
        <w:rPr>
          <w:rFonts w:ascii="BMW Group Bold" w:eastAsia="Times New Roman" w:hAnsi="BMW Group Bold" w:cs="BMW Group Light"/>
          <w:color w:val="auto"/>
          <w:szCs w:val="28"/>
          <w:lang w:val="it-IT" w:eastAsia="de-DE"/>
        </w:rPr>
        <w:t>ive</w:t>
      </w:r>
    </w:p>
    <w:p w14:paraId="27895D32" w14:textId="77777777" w:rsidR="00772BE1" w:rsidRPr="006D3109" w:rsidRDefault="00772BE1" w:rsidP="00646B6A">
      <w:pPr>
        <w:pStyle w:val="Corpo"/>
        <w:tabs>
          <w:tab w:val="left" w:pos="2552"/>
          <w:tab w:val="left" w:pos="4395"/>
        </w:tabs>
        <w:ind w:right="28"/>
        <w:rPr>
          <w:rFonts w:ascii="BMW Group Light" w:eastAsia="BMW Group Light" w:hAnsi="BMW Group Light" w:cs="BMW Group Light"/>
          <w:lang w:val="it-IT"/>
        </w:rPr>
      </w:pPr>
      <w:r>
        <w:rPr>
          <w:rFonts w:ascii="BMW Group Light" w:eastAsia="BMW Group Light" w:hAnsi="BMW Group Light" w:cs="BMW Group Light"/>
          <w:lang w:val="it-IT"/>
        </w:rPr>
        <w:t>L</w:t>
      </w:r>
      <w:r w:rsidRPr="00772BE1">
        <w:rPr>
          <w:rFonts w:ascii="BMW Group Light" w:eastAsia="BMW Group Light" w:hAnsi="BMW Group Light" w:cs="BMW Group Light"/>
          <w:lang w:val="it-IT"/>
        </w:rPr>
        <w:t xml:space="preserve">a nuova </w:t>
      </w:r>
      <w:r w:rsidRPr="006D3109">
        <w:rPr>
          <w:rFonts w:ascii="BMW Group Light" w:eastAsia="BMW Group Light" w:hAnsi="BMW Group Light" w:cs="BMW Group Light"/>
          <w:lang w:val="it-IT"/>
        </w:rPr>
        <w:t>BMW M760Li xDriv</w:t>
      </w:r>
      <w:r>
        <w:rPr>
          <w:rFonts w:ascii="BMW Group Light" w:eastAsia="BMW Group Light" w:hAnsi="BMW Group Light" w:cs="BMW Group Light"/>
          <w:lang w:val="it-IT"/>
        </w:rPr>
        <w:t>e, p</w:t>
      </w:r>
      <w:r w:rsidRPr="00772BE1">
        <w:rPr>
          <w:rFonts w:ascii="BMW Group Light" w:eastAsia="BMW Group Light" w:hAnsi="BMW Group Light" w:cs="BMW Group Light"/>
          <w:lang w:val="it-IT"/>
        </w:rPr>
        <w:t xml:space="preserve">unta di diamante dell’attuale gamma BMW, </w:t>
      </w:r>
      <w:r>
        <w:rPr>
          <w:rFonts w:ascii="BMW Group Light" w:eastAsia="BMW Group Light" w:hAnsi="BMW Group Light" w:cs="BMW Group Light"/>
          <w:lang w:val="it-IT"/>
        </w:rPr>
        <w:t xml:space="preserve">definisce nuovi benchmark del </w:t>
      </w:r>
      <w:r w:rsidRPr="006D3109">
        <w:rPr>
          <w:rFonts w:ascii="BMW Group Light" w:eastAsia="BMW Group Light" w:hAnsi="BMW Group Light" w:cs="BMW Group Light"/>
          <w:lang w:val="it-IT"/>
        </w:rPr>
        <w:t>segmento delle ammiraglie sportive di lusso.</w:t>
      </w:r>
    </w:p>
    <w:p w14:paraId="48F94F1A" w14:textId="41B111D4" w:rsidR="00772BE1" w:rsidRPr="006D3109" w:rsidRDefault="00772BE1" w:rsidP="00646B6A">
      <w:pPr>
        <w:pStyle w:val="Corpo"/>
        <w:tabs>
          <w:tab w:val="left" w:pos="2552"/>
          <w:tab w:val="left" w:pos="4395"/>
        </w:tabs>
        <w:ind w:right="28"/>
        <w:rPr>
          <w:rFonts w:ascii="BMW Group Light" w:eastAsia="BMW Group Light" w:hAnsi="BMW Group Light" w:cs="BMW Group Light"/>
          <w:lang w:val="it-IT"/>
        </w:rPr>
      </w:pPr>
      <w:r>
        <w:rPr>
          <w:rFonts w:ascii="BMW Group Light" w:eastAsia="BMW Group Light" w:hAnsi="BMW Group Light" w:cs="BMW Group Light"/>
          <w:lang w:val="it-IT"/>
        </w:rPr>
        <w:t>Sull’ammiraglia BMW Serie 7 debutta, infatti, il p</w:t>
      </w:r>
      <w:r w:rsidRPr="006D3109">
        <w:rPr>
          <w:rFonts w:ascii="BMW Group Light" w:eastAsia="BMW Group Light" w:hAnsi="BMW Group Light" w:cs="BMW Group Light"/>
          <w:lang w:val="it-IT"/>
        </w:rPr>
        <w:t>rimo motore dodici cilindri a benzina M Performance TwinPower Turbo</w:t>
      </w:r>
      <w:r>
        <w:rPr>
          <w:rFonts w:ascii="BMW Group Light" w:eastAsia="BMW Group Light" w:hAnsi="BMW Group Light" w:cs="BMW Group Light"/>
          <w:lang w:val="it-IT"/>
        </w:rPr>
        <w:t xml:space="preserve"> in grado di sviluppare una</w:t>
      </w:r>
      <w:r w:rsidRPr="006D3109">
        <w:rPr>
          <w:rFonts w:ascii="BMW Group Light" w:eastAsia="BMW Group Light" w:hAnsi="BMW Group Light" w:cs="BMW Group Light"/>
          <w:lang w:val="it-IT"/>
        </w:rPr>
        <w:t xml:space="preserve"> potenza di</w:t>
      </w:r>
      <w:r>
        <w:rPr>
          <w:rFonts w:ascii="BMW Group Light" w:eastAsia="BMW Group Light" w:hAnsi="BMW Group Light" w:cs="BMW Group Light"/>
          <w:lang w:val="it-IT"/>
        </w:rPr>
        <w:t xml:space="preserve"> 448 kW/610 CV* a 5.500 g/min* e una coppia massima di </w:t>
      </w:r>
      <w:r w:rsidRPr="006D3109">
        <w:rPr>
          <w:rFonts w:ascii="BMW Group Light" w:eastAsia="BMW Group Light" w:hAnsi="BMW Group Light" w:cs="BMW Group Light"/>
          <w:lang w:val="it-IT"/>
        </w:rPr>
        <w:t xml:space="preserve">800 Nm* a 1.500 g/min* </w:t>
      </w:r>
      <w:r>
        <w:rPr>
          <w:rFonts w:ascii="BMW Group Light" w:eastAsia="BMW Group Light" w:hAnsi="BMW Group Light" w:cs="BMW Group Light"/>
          <w:lang w:val="it-IT"/>
        </w:rPr>
        <w:t>con una</w:t>
      </w:r>
      <w:r w:rsidRPr="006D3109">
        <w:rPr>
          <w:rFonts w:ascii="BMW Group Light" w:eastAsia="BMW Group Light" w:hAnsi="BMW Group Light" w:cs="BMW Group Light"/>
          <w:lang w:val="it-IT"/>
        </w:rPr>
        <w:t xml:space="preserve"> cilindrata di 6,6 l</w:t>
      </w:r>
      <w:r>
        <w:rPr>
          <w:rFonts w:ascii="BMW Group Light" w:eastAsia="BMW Group Light" w:hAnsi="BMW Group Light" w:cs="BMW Group Light"/>
          <w:lang w:val="it-IT"/>
        </w:rPr>
        <w:t xml:space="preserve">itri (consumo di carburante nel </w:t>
      </w:r>
      <w:r w:rsidRPr="006D3109">
        <w:rPr>
          <w:rFonts w:ascii="BMW Group Light" w:eastAsia="BMW Group Light" w:hAnsi="BMW Group Light" w:cs="BMW Group Light"/>
          <w:lang w:val="it-IT"/>
        </w:rPr>
        <w:t>ciclo combinato: 12,6 l/100 km; emissi</w:t>
      </w:r>
      <w:r>
        <w:rPr>
          <w:rFonts w:ascii="BMW Group Light" w:eastAsia="BMW Group Light" w:hAnsi="BMW Group Light" w:cs="BMW Group Light"/>
          <w:lang w:val="it-IT"/>
        </w:rPr>
        <w:t>oni di CO</w:t>
      </w:r>
      <w:r w:rsidRPr="006D3109">
        <w:rPr>
          <w:rFonts w:ascii="BMW Group Light" w:eastAsia="BMW Group Light" w:hAnsi="BMW Group Light" w:cs="BMW Group Light"/>
          <w:vertAlign w:val="subscript"/>
          <w:lang w:val="it-IT"/>
        </w:rPr>
        <w:t>2</w:t>
      </w:r>
      <w:r>
        <w:rPr>
          <w:rFonts w:ascii="BMW Group Light" w:eastAsia="BMW Group Light" w:hAnsi="BMW Group Light" w:cs="BMW Group Light"/>
          <w:lang w:val="it-IT"/>
        </w:rPr>
        <w:t xml:space="preserve"> nel ciclo combinato: </w:t>
      </w:r>
      <w:r w:rsidRPr="006D3109">
        <w:rPr>
          <w:rFonts w:ascii="BMW Group Light" w:eastAsia="BMW Group Light" w:hAnsi="BMW Group Light" w:cs="BMW Group Light"/>
          <w:lang w:val="it-IT"/>
        </w:rPr>
        <w:t>294 g/km)**.</w:t>
      </w:r>
      <w:r w:rsidR="000877E8">
        <w:rPr>
          <w:rFonts w:ascii="BMW Group Light" w:eastAsia="BMW Group Light" w:hAnsi="BMW Group Light" w:cs="BMW Group Light"/>
          <w:lang w:val="it-IT"/>
        </w:rPr>
        <w:t xml:space="preserve"> </w:t>
      </w:r>
      <w:r>
        <w:rPr>
          <w:rFonts w:ascii="BMW Group Light" w:eastAsia="BMW Group Light" w:hAnsi="BMW Group Light" w:cs="BMW Group Light"/>
          <w:lang w:val="it-IT"/>
        </w:rPr>
        <w:t>Il nuovo motore abbinato alla struttura in Carbon Core e ai sistemi di assistenza alla guida permette prestazioni da sportiva: accelerazione da 0 a 100 km/h in 3,7 secondi* e velocità massima limitata a 250 km/h. Quando viene ordinato il</w:t>
      </w:r>
      <w:r w:rsidRPr="006D3109">
        <w:rPr>
          <w:rFonts w:ascii="BMW Group Light" w:eastAsia="BMW Group Light" w:hAnsi="BMW Group Light" w:cs="BMW Group Light"/>
          <w:lang w:val="it-IT"/>
        </w:rPr>
        <w:t xml:space="preserve"> M Driver</w:t>
      </w:r>
      <w:r w:rsidRPr="006D3109">
        <w:rPr>
          <w:rFonts w:ascii="Times New Roman" w:eastAsia="BMW Group Light" w:hAnsi="Times New Roman" w:cs="Times New Roman"/>
          <w:lang w:val="it-IT"/>
        </w:rPr>
        <w:t>ʼ</w:t>
      </w:r>
      <w:r w:rsidRPr="006D3109">
        <w:rPr>
          <w:rFonts w:ascii="BMW Group Light" w:eastAsia="BMW Group Light" w:hAnsi="BMW Group Light" w:cs="BMW Group Light"/>
          <w:lang w:val="it-IT"/>
        </w:rPr>
        <w:t xml:space="preserve">s Package </w:t>
      </w:r>
      <w:r>
        <w:rPr>
          <w:rFonts w:ascii="BMW Group Light" w:eastAsia="BMW Group Light" w:hAnsi="BMW Group Light" w:cs="BMW Group Light"/>
          <w:lang w:val="it-IT"/>
        </w:rPr>
        <w:t xml:space="preserve">la velocità viene portata a </w:t>
      </w:r>
      <w:r w:rsidRPr="006D3109">
        <w:rPr>
          <w:rFonts w:ascii="BMW Group Light" w:eastAsia="BMW Group Light" w:hAnsi="BMW Group Light" w:cs="BMW Group Light"/>
          <w:lang w:val="it-IT"/>
        </w:rPr>
        <w:t>3</w:t>
      </w:r>
      <w:r>
        <w:rPr>
          <w:rFonts w:ascii="BMW Group Light" w:eastAsia="BMW Group Light" w:hAnsi="BMW Group Light" w:cs="BMW Group Light"/>
          <w:lang w:val="it-IT"/>
        </w:rPr>
        <w:t>05 km/h, sempre limitata elettronicamente</w:t>
      </w:r>
      <w:r w:rsidRPr="006D3109">
        <w:rPr>
          <w:rFonts w:ascii="BMW Group Light" w:eastAsia="BMW Group Light" w:hAnsi="BMW Group Light" w:cs="BMW Group Light"/>
          <w:lang w:val="it-IT"/>
        </w:rPr>
        <w:t>.</w:t>
      </w:r>
    </w:p>
    <w:p w14:paraId="2C153730" w14:textId="30D647B3" w:rsidR="00AA6E0B" w:rsidRDefault="00AA6E0B" w:rsidP="00646B6A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28"/>
        <w:rPr>
          <w:rFonts w:ascii="BMW Group Light" w:eastAsia="BMW Group Light" w:hAnsi="BMW Group Light" w:cs="BMW Group Light"/>
          <w:lang w:val="it-IT"/>
        </w:rPr>
      </w:pPr>
    </w:p>
    <w:p w14:paraId="4CBDDB97" w14:textId="77E8BE86" w:rsidR="00E6296D" w:rsidRPr="006D3109" w:rsidRDefault="00E6296D" w:rsidP="00646B6A">
      <w:pPr>
        <w:pStyle w:val="Corpo"/>
        <w:tabs>
          <w:tab w:val="left" w:pos="2552"/>
          <w:tab w:val="left" w:pos="4395"/>
        </w:tabs>
        <w:ind w:right="28"/>
        <w:rPr>
          <w:rFonts w:ascii="BMW Group Light" w:eastAsia="BMW Group Light" w:hAnsi="BMW Group Light" w:cs="BMW Group Light"/>
          <w:lang w:val="it-IT"/>
        </w:rPr>
      </w:pPr>
      <w:r w:rsidRPr="000877E8">
        <w:rPr>
          <w:rFonts w:ascii="BMW Group Light" w:eastAsia="BMW Group Light" w:hAnsi="BMW Group Light" w:cs="BMW Group Light"/>
          <w:lang w:val="it-IT"/>
        </w:rPr>
        <w:t xml:space="preserve">L’innovativo sistema di controllo dell’assetto dei serie Executive Drive Pro, </w:t>
      </w:r>
      <w:r>
        <w:rPr>
          <w:rFonts w:ascii="BMW Group Light" w:eastAsia="BMW Group Light" w:hAnsi="BMW Group Light" w:cs="BMW Group Light"/>
          <w:lang w:val="it-IT"/>
        </w:rPr>
        <w:t>g</w:t>
      </w:r>
      <w:r w:rsidRPr="006D3109">
        <w:rPr>
          <w:rFonts w:ascii="BMW Group Light" w:eastAsia="BMW Group Light" w:hAnsi="BMW Group Light" w:cs="BMW Group Light"/>
          <w:lang w:val="it-IT"/>
        </w:rPr>
        <w:t>razie alla stabilizzazione attiva del rollio</w:t>
      </w:r>
      <w:r>
        <w:rPr>
          <w:rFonts w:ascii="BMW Group Light" w:eastAsia="BMW Group Light" w:hAnsi="BMW Group Light" w:cs="BMW Group Light"/>
          <w:lang w:val="it-IT"/>
        </w:rPr>
        <w:t>,</w:t>
      </w:r>
      <w:r w:rsidRPr="000877E8">
        <w:rPr>
          <w:rFonts w:ascii="BMW Group Light" w:eastAsia="BMW Group Light" w:hAnsi="BMW Group Light" w:cs="BMW Group Light"/>
          <w:lang w:val="it-IT"/>
        </w:rPr>
        <w:t xml:space="preserve"> regala una perfetta dinamica di guida, abbinata a un </w:t>
      </w:r>
      <w:r w:rsidR="000877E8">
        <w:rPr>
          <w:rFonts w:ascii="BMW Group Light" w:eastAsia="BMW Group Light" w:hAnsi="BMW Group Light" w:cs="BMW Group Light"/>
          <w:lang w:val="it-IT"/>
        </w:rPr>
        <w:t>elevato</w:t>
      </w:r>
      <w:r w:rsidR="000877E8" w:rsidRPr="000877E8">
        <w:rPr>
          <w:rFonts w:ascii="BMW Group Light" w:eastAsia="BMW Group Light" w:hAnsi="BMW Group Light" w:cs="BMW Group Light"/>
          <w:lang w:val="it-IT"/>
        </w:rPr>
        <w:t xml:space="preserve"> </w:t>
      </w:r>
      <w:r w:rsidRPr="000877E8">
        <w:rPr>
          <w:rFonts w:ascii="BMW Group Light" w:eastAsia="BMW Group Light" w:hAnsi="BMW Group Light" w:cs="BMW Group Light"/>
          <w:lang w:val="it-IT"/>
        </w:rPr>
        <w:t>comfort.</w:t>
      </w:r>
      <w:r>
        <w:rPr>
          <w:rFonts w:ascii="Tahoma" w:hAnsi="Tahoma" w:cs="Tahoma"/>
          <w:color w:val="111111"/>
          <w:sz w:val="20"/>
          <w:szCs w:val="20"/>
          <w:lang w:val="it-IT"/>
        </w:rPr>
        <w:t xml:space="preserve"> </w:t>
      </w:r>
      <w:r>
        <w:rPr>
          <w:rFonts w:ascii="BMW Group Light" w:eastAsia="BMW Group Light" w:hAnsi="BMW Group Light" w:cs="BMW Group Light"/>
          <w:lang w:val="it-IT"/>
        </w:rPr>
        <w:t>Il cliente può selezionare d</w:t>
      </w:r>
      <w:r w:rsidRPr="006D3109">
        <w:rPr>
          <w:rFonts w:ascii="BMW Group Light" w:eastAsia="BMW Group Light" w:hAnsi="BMW Group Light" w:cs="BMW Group Light"/>
          <w:lang w:val="it-IT"/>
        </w:rPr>
        <w:t xml:space="preserve">ifferenti modalità di guida </w:t>
      </w:r>
      <w:r>
        <w:rPr>
          <w:rFonts w:ascii="BMW Group Light" w:eastAsia="BMW Group Light" w:hAnsi="BMW Group Light" w:cs="BMW Group Light"/>
          <w:lang w:val="it-IT"/>
        </w:rPr>
        <w:t>che rendono i diversi stati d’animo del veicolo</w:t>
      </w:r>
      <w:r w:rsidR="005143F6">
        <w:rPr>
          <w:rFonts w:ascii="BMW Group Light" w:eastAsia="BMW Group Light" w:hAnsi="BMW Group Light" w:cs="BMW Group Light"/>
          <w:lang w:val="it-IT"/>
        </w:rPr>
        <w:t>:</w:t>
      </w:r>
      <w:r>
        <w:rPr>
          <w:rFonts w:ascii="BMW Group Light" w:eastAsia="BMW Group Light" w:hAnsi="BMW Group Light" w:cs="BMW Group Light"/>
          <w:lang w:val="it-IT"/>
        </w:rPr>
        <w:t xml:space="preserve"> elegante ed esclusivo da un lato e sportivo e dinamico dall’altro</w:t>
      </w:r>
      <w:r w:rsidRPr="006D3109">
        <w:rPr>
          <w:rFonts w:ascii="BMW Group Light" w:eastAsia="BMW Group Light" w:hAnsi="BMW Group Light" w:cs="BMW Group Light"/>
          <w:lang w:val="it-IT"/>
        </w:rPr>
        <w:t>.</w:t>
      </w:r>
      <w:r>
        <w:rPr>
          <w:rFonts w:ascii="BMW Group Light" w:eastAsia="BMW Group Light" w:hAnsi="BMW Group Light" w:cs="BMW Group Light"/>
          <w:lang w:val="it-IT"/>
        </w:rPr>
        <w:t xml:space="preserve"> </w:t>
      </w:r>
      <w:r w:rsidRPr="006D3109">
        <w:rPr>
          <w:rFonts w:ascii="BMW Group Light" w:eastAsia="BMW Group Light" w:hAnsi="BMW Group Light" w:cs="BMW Group Light"/>
          <w:lang w:val="it-IT"/>
        </w:rPr>
        <w:t>La trazione integrale intelligente BMW xDrive sottolinea la trazione</w:t>
      </w:r>
      <w:r>
        <w:rPr>
          <w:rFonts w:ascii="BMW Group Light" w:eastAsia="BMW Group Light" w:hAnsi="BMW Group Light" w:cs="BMW Group Light"/>
          <w:lang w:val="it-IT"/>
        </w:rPr>
        <w:t xml:space="preserve"> </w:t>
      </w:r>
      <w:r w:rsidRPr="006D3109">
        <w:rPr>
          <w:rFonts w:ascii="BMW Group Light" w:eastAsia="BMW Group Light" w:hAnsi="BMW Group Light" w:cs="BMW Group Light"/>
          <w:lang w:val="it-IT"/>
        </w:rPr>
        <w:t>posteriore, così da fornire una dinamica di guida tipica di un modello</w:t>
      </w:r>
      <w:r>
        <w:rPr>
          <w:rFonts w:ascii="BMW Group Light" w:eastAsia="BMW Group Light" w:hAnsi="BMW Group Light" w:cs="BMW Group Light"/>
          <w:lang w:val="it-IT"/>
        </w:rPr>
        <w:t xml:space="preserve"> </w:t>
      </w:r>
      <w:r w:rsidRPr="006D3109">
        <w:rPr>
          <w:rFonts w:ascii="BMW Group Light" w:eastAsia="BMW Group Light" w:hAnsi="BMW Group Light" w:cs="BMW Group Light"/>
          <w:lang w:val="it-IT"/>
        </w:rPr>
        <w:t>M Performance e prestazioni di guida adatte a tutte le condizioni.</w:t>
      </w:r>
      <w:r>
        <w:rPr>
          <w:rFonts w:ascii="BMW Group Light" w:eastAsia="BMW Group Light" w:hAnsi="BMW Group Light" w:cs="BMW Group Light"/>
          <w:lang w:val="it-IT"/>
        </w:rPr>
        <w:t xml:space="preserve"> Insieme alla trazione integrale oggi è possibile avere sulla Serie 7 anche le quattro ruote</w:t>
      </w:r>
      <w:r w:rsidRPr="0078296B">
        <w:rPr>
          <w:rFonts w:ascii="BMW Group Light" w:eastAsia="BMW Group Light" w:hAnsi="BMW Group Light" w:cs="BMW Group Light"/>
          <w:lang w:val="it-IT"/>
        </w:rPr>
        <w:t xml:space="preserve"> </w:t>
      </w:r>
      <w:r>
        <w:rPr>
          <w:rFonts w:ascii="BMW Group Light" w:eastAsia="BMW Group Light" w:hAnsi="BMW Group Light" w:cs="BMW Group Light"/>
          <w:lang w:val="it-IT"/>
        </w:rPr>
        <w:t>sterzanti dell’I</w:t>
      </w:r>
      <w:r w:rsidRPr="006D3109">
        <w:rPr>
          <w:rFonts w:ascii="BMW Group Light" w:eastAsia="BMW Group Light" w:hAnsi="BMW Group Light" w:cs="BMW Group Light"/>
          <w:lang w:val="it-IT"/>
        </w:rPr>
        <w:t xml:space="preserve">ntegral Active Steering di serie </w:t>
      </w:r>
      <w:r>
        <w:rPr>
          <w:rFonts w:ascii="BMW Group Light" w:eastAsia="BMW Group Light" w:hAnsi="BMW Group Light" w:cs="BMW Group Light"/>
          <w:lang w:val="it-IT"/>
        </w:rPr>
        <w:t xml:space="preserve">sulla versione con il dodici cilindri </w:t>
      </w:r>
      <w:r w:rsidRPr="006D3109">
        <w:rPr>
          <w:rFonts w:ascii="BMW Group Light" w:eastAsia="BMW Group Light" w:hAnsi="BMW Group Light" w:cs="BMW Group Light"/>
          <w:lang w:val="it-IT"/>
        </w:rPr>
        <w:t>per aumentare l’agilità e la sicurezza di guida.</w:t>
      </w:r>
    </w:p>
    <w:p w14:paraId="73996733" w14:textId="1D652DBC" w:rsidR="002A25C7" w:rsidRDefault="002A25C7" w:rsidP="00646B6A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28"/>
        <w:rPr>
          <w:rFonts w:ascii="BMW Group Light" w:eastAsia="BMW Group Light" w:hAnsi="BMW Group Light" w:cs="BMW Group Light"/>
          <w:lang w:val="it-IT"/>
        </w:rPr>
      </w:pPr>
    </w:p>
    <w:p w14:paraId="50254F63" w14:textId="64442529" w:rsidR="00E6296D" w:rsidRDefault="00E6296D" w:rsidP="00646B6A">
      <w:pPr>
        <w:pStyle w:val="Corpo"/>
        <w:tabs>
          <w:tab w:val="left" w:pos="2552"/>
          <w:tab w:val="left" w:pos="4395"/>
        </w:tabs>
        <w:ind w:right="28"/>
        <w:rPr>
          <w:rFonts w:ascii="BMW Group Light" w:eastAsia="BMW Group Light" w:hAnsi="BMW Group Light" w:cs="BMW Group Light"/>
          <w:lang w:val="it-IT"/>
        </w:rPr>
      </w:pPr>
      <w:bookmarkStart w:id="2" w:name="OLE_LINK3"/>
      <w:bookmarkStart w:id="3" w:name="OLE_LINK4"/>
      <w:bookmarkStart w:id="4" w:name="OLE_LINK5"/>
      <w:r>
        <w:rPr>
          <w:rFonts w:ascii="BMW Group Light" w:eastAsia="BMW Group Light" w:hAnsi="BMW Group Light" w:cs="BMW Group Light"/>
          <w:lang w:val="it-IT"/>
        </w:rPr>
        <w:t>L’esclusività e l’eleganza si percepiscono dai dettagli</w:t>
      </w:r>
      <w:r w:rsidR="000877E8">
        <w:rPr>
          <w:rFonts w:ascii="BMW Group Light" w:eastAsia="BMW Group Light" w:hAnsi="BMW Group Light" w:cs="BMW Group Light"/>
          <w:lang w:val="it-IT"/>
        </w:rPr>
        <w:t>: c</w:t>
      </w:r>
      <w:r w:rsidRPr="006D3109">
        <w:rPr>
          <w:rFonts w:ascii="BMW Group Light" w:eastAsia="BMW Group Light" w:hAnsi="BMW Group Light" w:cs="BMW Group Light"/>
          <w:lang w:val="it-IT"/>
        </w:rPr>
        <w:t>ornici del doppio rene, inserto della grembi</w:t>
      </w:r>
      <w:r w:rsidR="00FC2C64">
        <w:rPr>
          <w:rFonts w:ascii="BMW Group Light" w:eastAsia="BMW Group Light" w:hAnsi="BMW Group Light" w:cs="BMW Group Light"/>
          <w:lang w:val="it-IT"/>
        </w:rPr>
        <w:t>a</w:t>
      </w:r>
      <w:r w:rsidRPr="006D3109">
        <w:rPr>
          <w:rFonts w:ascii="BMW Group Light" w:eastAsia="BMW Group Light" w:hAnsi="BMW Group Light" w:cs="BMW Group Light"/>
          <w:lang w:val="it-IT"/>
        </w:rPr>
        <w:t>latura anteriore, calotte degli</w:t>
      </w:r>
      <w:r>
        <w:rPr>
          <w:rFonts w:ascii="BMW Group Light" w:eastAsia="BMW Group Light" w:hAnsi="BMW Group Light" w:cs="BMW Group Light"/>
          <w:lang w:val="it-IT"/>
        </w:rPr>
        <w:t xml:space="preserve"> </w:t>
      </w:r>
      <w:r w:rsidRPr="006D3109">
        <w:rPr>
          <w:rFonts w:ascii="BMW Group Light" w:eastAsia="BMW Group Light" w:hAnsi="BMW Group Light" w:cs="BMW Group Light"/>
          <w:lang w:val="it-IT"/>
        </w:rPr>
        <w:t>specchietti retrovisori esterni, logo M laterale, inserti decorativi nelle</w:t>
      </w:r>
      <w:r>
        <w:rPr>
          <w:rFonts w:ascii="BMW Group Light" w:eastAsia="BMW Group Light" w:hAnsi="BMW Group Light" w:cs="BMW Group Light"/>
          <w:lang w:val="it-IT"/>
        </w:rPr>
        <w:t xml:space="preserve"> </w:t>
      </w:r>
      <w:r w:rsidRPr="006D3109">
        <w:rPr>
          <w:rFonts w:ascii="BMW Group Light" w:eastAsia="BMW Group Light" w:hAnsi="BMW Group Light" w:cs="BMW Group Light"/>
          <w:lang w:val="it-IT"/>
        </w:rPr>
        <w:t>maniglie esterne delle porte, scritta V12 sul montante C, Air Breather ed</w:t>
      </w:r>
      <w:r>
        <w:rPr>
          <w:rFonts w:ascii="BMW Group Light" w:eastAsia="BMW Group Light" w:hAnsi="BMW Group Light" w:cs="BMW Group Light"/>
          <w:lang w:val="it-IT"/>
        </w:rPr>
        <w:t xml:space="preserve"> </w:t>
      </w:r>
      <w:r w:rsidRPr="006D3109">
        <w:rPr>
          <w:rFonts w:ascii="BMW Group Light" w:eastAsia="BMW Group Light" w:hAnsi="BMW Group Light" w:cs="BMW Group Light"/>
          <w:lang w:val="it-IT"/>
        </w:rPr>
        <w:t>elementi decorativi laterali delle porte nonché listello del cofano del</w:t>
      </w:r>
      <w:r>
        <w:rPr>
          <w:rFonts w:ascii="BMW Group Light" w:eastAsia="BMW Group Light" w:hAnsi="BMW Group Light" w:cs="BMW Group Light"/>
          <w:lang w:val="it-IT"/>
        </w:rPr>
        <w:t xml:space="preserve"> </w:t>
      </w:r>
      <w:r w:rsidRPr="006D3109">
        <w:rPr>
          <w:rFonts w:ascii="BMW Group Light" w:eastAsia="BMW Group Light" w:hAnsi="BMW Group Light" w:cs="BMW Group Light"/>
          <w:lang w:val="it-IT"/>
        </w:rPr>
        <w:t>bagagliaio, logo xDrive e scritta del modello realizzati in esclusiva nel</w:t>
      </w:r>
      <w:r>
        <w:rPr>
          <w:rFonts w:ascii="BMW Group Light" w:eastAsia="BMW Group Light" w:hAnsi="BMW Group Light" w:cs="BMW Group Light"/>
          <w:lang w:val="it-IT"/>
        </w:rPr>
        <w:t xml:space="preserve"> </w:t>
      </w:r>
      <w:r w:rsidRPr="006D3109">
        <w:rPr>
          <w:rFonts w:ascii="BMW Group Light" w:eastAsia="BMW Group Light" w:hAnsi="BMW Group Light" w:cs="BMW Group Light"/>
          <w:lang w:val="it-IT"/>
        </w:rPr>
        <w:t>colore cerium grey.</w:t>
      </w:r>
    </w:p>
    <w:p w14:paraId="28CCB415" w14:textId="5055A550" w:rsidR="00E6296D" w:rsidRDefault="00E6296D" w:rsidP="00646B6A">
      <w:pPr>
        <w:pStyle w:val="Corpo"/>
        <w:tabs>
          <w:tab w:val="left" w:pos="2552"/>
          <w:tab w:val="left" w:pos="4395"/>
        </w:tabs>
        <w:ind w:right="28"/>
        <w:rPr>
          <w:rFonts w:ascii="BMW Group Light" w:eastAsia="BMW Group Light" w:hAnsi="BMW Group Light" w:cs="BMW Group Light"/>
          <w:lang w:val="it-IT"/>
        </w:rPr>
      </w:pPr>
      <w:r>
        <w:rPr>
          <w:rFonts w:ascii="BMW Group Light" w:eastAsia="BMW Group Light" w:hAnsi="BMW Group Light" w:cs="BMW Group Light"/>
          <w:lang w:val="it-IT"/>
        </w:rPr>
        <w:t xml:space="preserve">I </w:t>
      </w:r>
      <w:r w:rsidRPr="006D3109">
        <w:rPr>
          <w:rFonts w:ascii="BMW Group Light" w:eastAsia="BMW Group Light" w:hAnsi="BMW Group Light" w:cs="BMW Group Light"/>
          <w:lang w:val="it-IT"/>
        </w:rPr>
        <w:t>sedili comfort a regolazione elettrica,</w:t>
      </w:r>
      <w:r>
        <w:rPr>
          <w:rFonts w:ascii="BMW Group Light" w:eastAsia="BMW Group Light" w:hAnsi="BMW Group Light" w:cs="BMW Group Light"/>
          <w:lang w:val="it-IT"/>
        </w:rPr>
        <w:t xml:space="preserve"> </w:t>
      </w:r>
      <w:r w:rsidR="000877E8">
        <w:rPr>
          <w:rFonts w:ascii="BMW Group Light" w:eastAsia="BMW Group Light" w:hAnsi="BMW Group Light" w:cs="BMW Group Light"/>
          <w:lang w:val="it-IT"/>
        </w:rPr>
        <w:t>l’</w:t>
      </w:r>
      <w:r w:rsidRPr="006D3109">
        <w:rPr>
          <w:rFonts w:ascii="BMW Group Light" w:eastAsia="BMW Group Light" w:hAnsi="BMW Group Light" w:cs="BMW Group Light"/>
          <w:lang w:val="it-IT"/>
        </w:rPr>
        <w:t xml:space="preserve">allestimento nell’esclusiva pelle nappa, </w:t>
      </w:r>
      <w:r w:rsidR="000877E8">
        <w:rPr>
          <w:rFonts w:ascii="BMW Group Light" w:eastAsia="BMW Group Light" w:hAnsi="BMW Group Light" w:cs="BMW Group Light"/>
          <w:lang w:val="it-IT"/>
        </w:rPr>
        <w:t xml:space="preserve">le </w:t>
      </w:r>
      <w:r w:rsidRPr="006D3109">
        <w:rPr>
          <w:rFonts w:ascii="BMW Group Light" w:eastAsia="BMW Group Light" w:hAnsi="BMW Group Light" w:cs="BMW Group Light"/>
          <w:lang w:val="it-IT"/>
        </w:rPr>
        <w:t>modanature interne in legno</w:t>
      </w:r>
      <w:r>
        <w:rPr>
          <w:rFonts w:ascii="BMW Group Light" w:eastAsia="BMW Group Light" w:hAnsi="BMW Group Light" w:cs="BMW Group Light"/>
          <w:lang w:val="it-IT"/>
        </w:rPr>
        <w:t xml:space="preserve"> </w:t>
      </w:r>
      <w:r w:rsidRPr="006D3109">
        <w:rPr>
          <w:rFonts w:ascii="BMW Group Light" w:eastAsia="BMW Group Light" w:hAnsi="BMW Group Light" w:cs="BMW Group Light"/>
          <w:lang w:val="it-IT"/>
        </w:rPr>
        <w:t xml:space="preserve">nobile Fineline nero con effetti metallizzati lucidi e </w:t>
      </w:r>
      <w:r w:rsidR="000877E8">
        <w:rPr>
          <w:rFonts w:ascii="BMW Group Light" w:eastAsia="BMW Group Light" w:hAnsi="BMW Group Light" w:cs="BMW Group Light"/>
          <w:lang w:val="it-IT"/>
        </w:rPr>
        <w:t xml:space="preserve">il </w:t>
      </w:r>
      <w:r w:rsidRPr="006D3109">
        <w:rPr>
          <w:rFonts w:ascii="BMW Group Light" w:eastAsia="BMW Group Light" w:hAnsi="BMW Group Light" w:cs="BMW Group Light"/>
          <w:lang w:val="it-IT"/>
        </w:rPr>
        <w:t>cielo del tetto in</w:t>
      </w:r>
      <w:r>
        <w:rPr>
          <w:rFonts w:ascii="BMW Group Light" w:eastAsia="BMW Group Light" w:hAnsi="BMW Group Light" w:cs="BMW Group Light"/>
          <w:lang w:val="it-IT"/>
        </w:rPr>
        <w:t xml:space="preserve"> </w:t>
      </w:r>
      <w:r w:rsidRPr="006D3109">
        <w:rPr>
          <w:rFonts w:ascii="BMW Group Light" w:eastAsia="BMW Group Light" w:hAnsi="BMW Group Light" w:cs="BMW Group Light"/>
          <w:lang w:val="it-IT"/>
        </w:rPr>
        <w:t>Alcantara antracite</w:t>
      </w:r>
      <w:r w:rsidR="000877E8">
        <w:rPr>
          <w:rFonts w:ascii="BMW Group Light" w:eastAsia="BMW Group Light" w:hAnsi="BMW Group Light" w:cs="BMW Group Light"/>
          <w:lang w:val="it-IT"/>
        </w:rPr>
        <w:t xml:space="preserve"> contribuiscono a</w:t>
      </w:r>
      <w:r w:rsidRPr="00E6296D">
        <w:rPr>
          <w:rStyle w:val="Strong"/>
          <w:rFonts w:ascii="Open Sans" w:hAnsi="Open Sans"/>
          <w:color w:val="2A2A2A"/>
          <w:sz w:val="21"/>
          <w:szCs w:val="21"/>
          <w:lang w:val="it-IT"/>
        </w:rPr>
        <w:t xml:space="preserve"> </w:t>
      </w:r>
      <w:r w:rsidRPr="00E6296D">
        <w:rPr>
          <w:rFonts w:ascii="BMW Group Light" w:eastAsia="BMW Group Light" w:hAnsi="BMW Group Light" w:cs="BMW Group Light"/>
          <w:bCs/>
          <w:lang w:val="it-IT"/>
        </w:rPr>
        <w:t>crea</w:t>
      </w:r>
      <w:r w:rsidR="000877E8">
        <w:rPr>
          <w:rFonts w:ascii="BMW Group Light" w:eastAsia="BMW Group Light" w:hAnsi="BMW Group Light" w:cs="BMW Group Light"/>
          <w:bCs/>
          <w:lang w:val="it-IT"/>
        </w:rPr>
        <w:t>re</w:t>
      </w:r>
      <w:r w:rsidRPr="00E6296D">
        <w:rPr>
          <w:rFonts w:ascii="BMW Group Light" w:eastAsia="BMW Group Light" w:hAnsi="BMW Group Light" w:cs="BMW Group Light"/>
          <w:bCs/>
          <w:lang w:val="it-IT"/>
        </w:rPr>
        <w:t xml:space="preserve"> un ambiente</w:t>
      </w:r>
      <w:r>
        <w:rPr>
          <w:rFonts w:ascii="BMW Group Light" w:eastAsia="BMW Group Light" w:hAnsi="BMW Group Light" w:cs="BMW Group Light"/>
          <w:bCs/>
          <w:lang w:val="it-IT"/>
        </w:rPr>
        <w:t xml:space="preserve"> dallo stile</w:t>
      </w:r>
      <w:r w:rsidRPr="00E6296D">
        <w:rPr>
          <w:rFonts w:ascii="BMW Group Light" w:eastAsia="BMW Group Light" w:hAnsi="BMW Group Light" w:cs="BMW Group Light"/>
          <w:bCs/>
          <w:lang w:val="it-IT"/>
        </w:rPr>
        <w:t xml:space="preserve"> raffinato, elegante e lussuoso.</w:t>
      </w:r>
    </w:p>
    <w:p w14:paraId="683B93CC" w14:textId="77777777" w:rsidR="009E5F7C" w:rsidRDefault="009E5F7C" w:rsidP="00646B6A">
      <w:pPr>
        <w:pStyle w:val="Corpo"/>
        <w:tabs>
          <w:tab w:val="left" w:pos="2552"/>
          <w:tab w:val="left" w:pos="4395"/>
        </w:tabs>
        <w:ind w:right="28"/>
        <w:rPr>
          <w:rStyle w:val="Strong"/>
          <w:rFonts w:ascii="Open Sans" w:hAnsi="Open Sans"/>
          <w:color w:val="2A2A2A"/>
          <w:sz w:val="21"/>
          <w:szCs w:val="21"/>
          <w:lang w:val="it-IT"/>
        </w:rPr>
      </w:pPr>
    </w:p>
    <w:p w14:paraId="1FA734C7" w14:textId="145D6B1E" w:rsidR="0078296B" w:rsidRDefault="00E6296D" w:rsidP="00646B6A">
      <w:pPr>
        <w:pStyle w:val="Corpo"/>
        <w:tabs>
          <w:tab w:val="left" w:pos="2552"/>
          <w:tab w:val="left" w:pos="4395"/>
        </w:tabs>
        <w:ind w:right="28"/>
        <w:rPr>
          <w:rFonts w:ascii="BMW Group Light" w:eastAsia="BMW Group Light" w:hAnsi="BMW Group Light" w:cs="BMW Group Light"/>
          <w:lang w:val="it-IT"/>
        </w:rPr>
      </w:pPr>
      <w:r>
        <w:rPr>
          <w:rFonts w:ascii="BMW Group Light" w:eastAsia="BMW Group Light" w:hAnsi="BMW Group Light" w:cs="BMW Group Light"/>
          <w:lang w:val="it-IT"/>
        </w:rPr>
        <w:t xml:space="preserve">Offerto come optional, il </w:t>
      </w:r>
      <w:r w:rsidR="0078296B" w:rsidRPr="006D3109">
        <w:rPr>
          <w:rFonts w:ascii="BMW Group Light" w:eastAsia="BMW Group Light" w:hAnsi="BMW Group Light" w:cs="BMW Group Light"/>
          <w:lang w:val="it-IT"/>
        </w:rPr>
        <w:t>BMW M760Li xDrive V12 Excellence abbina il dinamismo sportivo a una presenza esclusiva e</w:t>
      </w:r>
      <w:r w:rsidR="0078296B">
        <w:rPr>
          <w:rFonts w:ascii="BMW Group Light" w:eastAsia="BMW Group Light" w:hAnsi="BMW Group Light" w:cs="BMW Group Light"/>
          <w:lang w:val="it-IT"/>
        </w:rPr>
        <w:t xml:space="preserve"> </w:t>
      </w:r>
      <w:r w:rsidR="0078296B" w:rsidRPr="006D3109">
        <w:rPr>
          <w:rFonts w:ascii="BMW Group Light" w:eastAsia="BMW Group Light" w:hAnsi="BMW Group Light" w:cs="BMW Group Light"/>
          <w:lang w:val="it-IT"/>
        </w:rPr>
        <w:t>altamente lussuosa, attraverso la soppressione del pacchetto di</w:t>
      </w:r>
      <w:r w:rsidR="0078296B">
        <w:rPr>
          <w:rFonts w:ascii="BMW Group Light" w:eastAsia="BMW Group Light" w:hAnsi="BMW Group Light" w:cs="BMW Group Light"/>
          <w:lang w:val="it-IT"/>
        </w:rPr>
        <w:t xml:space="preserve"> </w:t>
      </w:r>
      <w:r w:rsidR="000877E8">
        <w:rPr>
          <w:rFonts w:ascii="BMW Group Light" w:eastAsia="BMW Group Light" w:hAnsi="BMW Group Light" w:cs="BMW Group Light"/>
          <w:lang w:val="it-IT"/>
        </w:rPr>
        <w:t>aerodinamica M e la sostituzione</w:t>
      </w:r>
      <w:r w:rsidR="0078296B" w:rsidRPr="006D3109">
        <w:rPr>
          <w:rFonts w:ascii="BMW Group Light" w:eastAsia="BMW Group Light" w:hAnsi="BMW Group Light" w:cs="BMW Group Light"/>
          <w:lang w:val="it-IT"/>
        </w:rPr>
        <w:t xml:space="preserve"> co</w:t>
      </w:r>
      <w:r w:rsidR="00867206">
        <w:rPr>
          <w:rFonts w:ascii="BMW Group Light" w:eastAsia="BMW Group Light" w:hAnsi="BMW Group Light" w:cs="BMW Group Light"/>
          <w:lang w:val="it-IT"/>
        </w:rPr>
        <w:t xml:space="preserve">n elementi dei pacchetti Design </w:t>
      </w:r>
      <w:r w:rsidR="0078296B" w:rsidRPr="006D3109">
        <w:rPr>
          <w:rFonts w:ascii="BMW Group Light" w:eastAsia="BMW Group Light" w:hAnsi="BMW Group Light" w:cs="BMW Group Light"/>
          <w:lang w:val="it-IT"/>
        </w:rPr>
        <w:t>esterno Pure Excellence e Design interno Pure Excellence, con cerchi in</w:t>
      </w:r>
      <w:r w:rsidR="0078296B">
        <w:rPr>
          <w:rFonts w:ascii="BMW Group Light" w:eastAsia="BMW Group Light" w:hAnsi="BMW Group Light" w:cs="BMW Group Light"/>
          <w:lang w:val="it-IT"/>
        </w:rPr>
        <w:t xml:space="preserve"> </w:t>
      </w:r>
      <w:r w:rsidR="0078296B" w:rsidRPr="006D3109">
        <w:rPr>
          <w:rFonts w:ascii="BMW Group Light" w:eastAsia="BMW Group Light" w:hAnsi="BMW Group Light" w:cs="BMW Group Light"/>
          <w:lang w:val="it-IT"/>
        </w:rPr>
        <w:t>lega BMW Individual da 20 pollici nel design a raggi a W 646 e applicando</w:t>
      </w:r>
      <w:r w:rsidR="0078296B">
        <w:rPr>
          <w:rFonts w:ascii="BMW Group Light" w:eastAsia="BMW Group Light" w:hAnsi="BMW Group Light" w:cs="BMW Group Light"/>
          <w:lang w:val="it-IT"/>
        </w:rPr>
        <w:t xml:space="preserve"> </w:t>
      </w:r>
      <w:r w:rsidR="0078296B" w:rsidRPr="006D3109">
        <w:rPr>
          <w:rFonts w:ascii="BMW Group Light" w:eastAsia="BMW Group Light" w:hAnsi="BMW Group Light" w:cs="BMW Group Light"/>
          <w:lang w:val="it-IT"/>
        </w:rPr>
        <w:t>il logo V12 cromato chiaro al posto della scritta del modello.</w:t>
      </w:r>
    </w:p>
    <w:p w14:paraId="10477B42" w14:textId="77777777" w:rsidR="006D3109" w:rsidRPr="006D3109" w:rsidRDefault="006D3109" w:rsidP="00646B6A">
      <w:pPr>
        <w:pStyle w:val="Corpo"/>
        <w:tabs>
          <w:tab w:val="left" w:pos="2552"/>
          <w:tab w:val="left" w:pos="4395"/>
        </w:tabs>
        <w:ind w:right="28"/>
        <w:rPr>
          <w:rFonts w:ascii="BMW Group Light" w:eastAsia="BMW Group Light" w:hAnsi="BMW Group Light" w:cs="BMW Group Light"/>
          <w:lang w:val="it-IT"/>
        </w:rPr>
      </w:pPr>
    </w:p>
    <w:p w14:paraId="2A3DCFD5" w14:textId="77777777" w:rsidR="006D3109" w:rsidRPr="000877E8" w:rsidRDefault="006D3109" w:rsidP="00646B6A">
      <w:pPr>
        <w:pStyle w:val="Corpo"/>
        <w:tabs>
          <w:tab w:val="left" w:pos="2552"/>
          <w:tab w:val="left" w:pos="4395"/>
        </w:tabs>
        <w:ind w:right="28"/>
        <w:rPr>
          <w:rFonts w:ascii="BMW Group Light" w:eastAsia="BMW Group Light" w:hAnsi="BMW Group Light" w:cs="BMW Group Light"/>
          <w:color w:val="auto"/>
          <w:lang w:val="it-IT"/>
        </w:rPr>
      </w:pPr>
      <w:r w:rsidRPr="000877E8">
        <w:rPr>
          <w:rFonts w:ascii="BMW Group Light" w:eastAsia="BMW Group Light" w:hAnsi="BMW Group Light" w:cs="BMW Group Light"/>
          <w:color w:val="auto"/>
          <w:lang w:val="it-IT"/>
        </w:rPr>
        <w:t>* valore provvisorio.</w:t>
      </w:r>
    </w:p>
    <w:p w14:paraId="6B8987DB" w14:textId="556C2266" w:rsidR="006D3109" w:rsidRPr="000877E8" w:rsidRDefault="006D3109" w:rsidP="00646B6A">
      <w:pPr>
        <w:pStyle w:val="Corpo"/>
        <w:tabs>
          <w:tab w:val="left" w:pos="2552"/>
          <w:tab w:val="left" w:pos="4395"/>
        </w:tabs>
        <w:ind w:right="28"/>
        <w:rPr>
          <w:rFonts w:ascii="BMW Group Light" w:eastAsia="BMW Group Light" w:hAnsi="BMW Group Light" w:cs="BMW Group Light"/>
          <w:color w:val="auto"/>
          <w:lang w:val="it-IT"/>
        </w:rPr>
      </w:pPr>
      <w:r w:rsidRPr="000877E8">
        <w:rPr>
          <w:rFonts w:ascii="BMW Group Light" w:eastAsia="BMW Group Light" w:hAnsi="BMW Group Light" w:cs="BMW Group Light"/>
          <w:color w:val="auto"/>
          <w:lang w:val="it-IT"/>
        </w:rPr>
        <w:t>** i valori di consumo di carburante sono provvisori e sono stati rilevati in base al ciclo di prova UE e variano a seconda della misura degli pneumatici selezionata.</w:t>
      </w:r>
    </w:p>
    <w:p w14:paraId="25528192" w14:textId="77777777" w:rsidR="00FC2C64" w:rsidRDefault="00FC2C64" w:rsidP="00646B6A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7195A9DB" w14:textId="77777777" w:rsidR="00FC2C64" w:rsidRDefault="00FC2C64" w:rsidP="00646B6A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605756C6" w14:textId="3308D6E9" w:rsidR="00843635" w:rsidRPr="00F524AC" w:rsidRDefault="009A1F79" w:rsidP="00646B6A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F524A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Per ulteriori informazioni:</w:t>
      </w:r>
      <w:r w:rsidRPr="00F524A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</w:r>
    </w:p>
    <w:p w14:paraId="46B11E6D" w14:textId="342E0E1D" w:rsidR="002B0D38" w:rsidRPr="00F524AC" w:rsidRDefault="006B26A1" w:rsidP="00646B6A">
      <w:pPr>
        <w:tabs>
          <w:tab w:val="left" w:pos="7573"/>
          <w:tab w:val="left" w:pos="8364"/>
          <w:tab w:val="left" w:pos="8505"/>
        </w:tabs>
        <w:spacing w:line="240" w:lineRule="auto"/>
        <w:ind w:right="28"/>
        <w:rPr>
          <w:rFonts w:ascii="BMW Group Light" w:hAnsi="BMW Group Light" w:cs="BMW Group Light"/>
          <w:sz w:val="20"/>
          <w:szCs w:val="20"/>
          <w:lang w:val="it-IT"/>
        </w:rPr>
      </w:pPr>
      <w:r w:rsidRPr="00F524AC">
        <w:rPr>
          <w:rFonts w:ascii="BMW Group Light" w:hAnsi="BMW Group Light" w:cs="BMW Group Light"/>
          <w:sz w:val="20"/>
          <w:szCs w:val="20"/>
          <w:lang w:val="it-IT"/>
        </w:rPr>
        <w:t>Alessandro</w:t>
      </w:r>
      <w:r w:rsidR="002B0D38" w:rsidRPr="00F524AC">
        <w:rPr>
          <w:rFonts w:ascii="BMW Group Light" w:hAnsi="BMW Group Light" w:cs="BMW Group Light"/>
          <w:sz w:val="20"/>
          <w:szCs w:val="20"/>
          <w:lang w:val="it-IT"/>
        </w:rPr>
        <w:t xml:space="preserve"> </w:t>
      </w:r>
      <w:r w:rsidRPr="00F524AC">
        <w:rPr>
          <w:rFonts w:ascii="BMW Group Light" w:hAnsi="BMW Group Light" w:cs="BMW Group Light"/>
          <w:sz w:val="20"/>
          <w:szCs w:val="20"/>
          <w:lang w:val="it-IT"/>
        </w:rPr>
        <w:t>Toffanin</w:t>
      </w:r>
      <w:r w:rsidR="009A1F79" w:rsidRPr="00F524AC">
        <w:rPr>
          <w:rFonts w:ascii="BMW Group Light" w:hAnsi="BMW Group Light" w:cs="BMW Group Light"/>
          <w:sz w:val="20"/>
          <w:szCs w:val="20"/>
          <w:lang w:val="it-IT"/>
        </w:rPr>
        <w:br/>
        <w:t>BMW Group Italia</w:t>
      </w:r>
    </w:p>
    <w:p w14:paraId="13E920C1" w14:textId="29576AF5" w:rsidR="002B0D38" w:rsidRPr="00C646B6" w:rsidRDefault="006B26A1" w:rsidP="00646B6A">
      <w:pPr>
        <w:tabs>
          <w:tab w:val="left" w:pos="5664"/>
          <w:tab w:val="left" w:pos="6372"/>
          <w:tab w:val="left" w:pos="7080"/>
          <w:tab w:val="left" w:pos="7573"/>
          <w:tab w:val="left" w:pos="8364"/>
        </w:tabs>
        <w:spacing w:line="240" w:lineRule="auto"/>
        <w:ind w:right="28"/>
        <w:rPr>
          <w:rFonts w:ascii="BMW Group Light" w:hAnsi="BMW Group Light" w:cs="BMW Group Light"/>
          <w:sz w:val="20"/>
          <w:szCs w:val="20"/>
          <w:lang w:val="en-US"/>
        </w:rPr>
      </w:pPr>
      <w:r w:rsidRPr="00C646B6">
        <w:rPr>
          <w:rFonts w:ascii="BMW Group Light" w:hAnsi="BMW Group Light" w:cs="BMW Group Light"/>
          <w:sz w:val="20"/>
          <w:szCs w:val="20"/>
          <w:lang w:val="en-US"/>
        </w:rPr>
        <w:t>Product</w:t>
      </w:r>
      <w:r w:rsidR="002B0D38" w:rsidRPr="00C646B6">
        <w:rPr>
          <w:rFonts w:ascii="BMW Group Light" w:hAnsi="BMW Group Light" w:cs="BMW Group Light"/>
          <w:sz w:val="20"/>
          <w:szCs w:val="20"/>
          <w:lang w:val="en-US"/>
        </w:rPr>
        <w:t xml:space="preserve"> </w:t>
      </w:r>
      <w:r w:rsidRPr="00C646B6">
        <w:rPr>
          <w:rFonts w:ascii="BMW Group Light" w:hAnsi="BMW Group Light" w:cs="BMW Group Light"/>
          <w:sz w:val="20"/>
          <w:szCs w:val="20"/>
          <w:lang w:val="en-US"/>
        </w:rPr>
        <w:t>Communication</w:t>
      </w:r>
    </w:p>
    <w:p w14:paraId="2E548491" w14:textId="09718F9C" w:rsidR="002B0D38" w:rsidRPr="00C646B6" w:rsidRDefault="002B0D38" w:rsidP="00646B6A">
      <w:pPr>
        <w:tabs>
          <w:tab w:val="left" w:pos="5664"/>
          <w:tab w:val="left" w:pos="6372"/>
          <w:tab w:val="left" w:pos="7080"/>
          <w:tab w:val="left" w:pos="7573"/>
          <w:tab w:val="left" w:pos="8364"/>
        </w:tabs>
        <w:spacing w:line="240" w:lineRule="auto"/>
        <w:ind w:right="28"/>
        <w:rPr>
          <w:rFonts w:ascii="BMW Group Light" w:hAnsi="BMW Group Light" w:cs="BMW Group Light"/>
          <w:sz w:val="20"/>
          <w:szCs w:val="20"/>
          <w:lang w:val="en-US"/>
        </w:rPr>
      </w:pPr>
      <w:r w:rsidRPr="00C646B6">
        <w:rPr>
          <w:rFonts w:ascii="BMW Group Light" w:hAnsi="BMW Group Light" w:cs="BMW Group Light"/>
          <w:sz w:val="20"/>
          <w:szCs w:val="20"/>
          <w:lang w:val="en-US"/>
        </w:rPr>
        <w:t xml:space="preserve">E-mail: </w:t>
      </w:r>
      <w:hyperlink r:id="rId9" w:history="1">
        <w:r w:rsidR="00AE4B4F" w:rsidRPr="00C646B6">
          <w:rPr>
            <w:rStyle w:val="Hyperlink"/>
            <w:rFonts w:ascii="BMW Group Light" w:hAnsi="BMW Group Light" w:cs="BMW Group Light"/>
            <w:sz w:val="20"/>
            <w:szCs w:val="20"/>
            <w:lang w:val="en-US"/>
          </w:rPr>
          <w:t>alessandro.toffanin@bmw.it</w:t>
        </w:r>
      </w:hyperlink>
      <w:r w:rsidR="005A67DB">
        <w:rPr>
          <w:rFonts w:ascii="BMW Group Light" w:hAnsi="BMW Group Light" w:cs="BMW Group Light"/>
          <w:sz w:val="20"/>
          <w:szCs w:val="20"/>
          <w:lang w:val="en-US"/>
        </w:rPr>
        <w:br/>
      </w:r>
    </w:p>
    <w:p w14:paraId="04BE19DD" w14:textId="77777777" w:rsidR="00C85A50" w:rsidRDefault="00C85A50" w:rsidP="00646B6A">
      <w:pPr>
        <w:tabs>
          <w:tab w:val="left" w:pos="5664"/>
          <w:tab w:val="left" w:pos="6372"/>
          <w:tab w:val="left" w:pos="7080"/>
          <w:tab w:val="left" w:pos="7573"/>
          <w:tab w:val="left" w:pos="8364"/>
        </w:tabs>
        <w:spacing w:line="240" w:lineRule="auto"/>
        <w:ind w:right="28"/>
        <w:rPr>
          <w:rFonts w:ascii="BMW Group Bold" w:eastAsia="Arial Unicode MS" w:hAnsi="BMW Group Bold" w:cs="BMW Group Light"/>
          <w:bCs/>
          <w:color w:val="000000"/>
          <w:sz w:val="20"/>
          <w:szCs w:val="20"/>
          <w:bdr w:val="nil"/>
          <w:lang w:val="it-IT"/>
        </w:rPr>
      </w:pPr>
    </w:p>
    <w:p w14:paraId="0BF2D994" w14:textId="77777777" w:rsidR="00C85A50" w:rsidRDefault="00C85A50" w:rsidP="00646B6A">
      <w:pPr>
        <w:tabs>
          <w:tab w:val="left" w:pos="5664"/>
          <w:tab w:val="left" w:pos="6372"/>
          <w:tab w:val="left" w:pos="7080"/>
          <w:tab w:val="left" w:pos="7573"/>
          <w:tab w:val="left" w:pos="8364"/>
        </w:tabs>
        <w:spacing w:line="240" w:lineRule="auto"/>
        <w:ind w:right="28"/>
        <w:rPr>
          <w:rFonts w:ascii="BMW Group Bold" w:eastAsia="Arial Unicode MS" w:hAnsi="BMW Group Bold" w:cs="BMW Group Light"/>
          <w:bCs/>
          <w:color w:val="000000"/>
          <w:sz w:val="20"/>
          <w:szCs w:val="20"/>
          <w:bdr w:val="nil"/>
          <w:lang w:val="it-IT"/>
        </w:rPr>
      </w:pPr>
      <w:bookmarkStart w:id="5" w:name="_GoBack"/>
      <w:bookmarkEnd w:id="5"/>
    </w:p>
    <w:p w14:paraId="7E91AF45" w14:textId="77777777" w:rsidR="00C85A50" w:rsidRDefault="00C85A50" w:rsidP="00646B6A">
      <w:pPr>
        <w:tabs>
          <w:tab w:val="left" w:pos="5664"/>
          <w:tab w:val="left" w:pos="6372"/>
          <w:tab w:val="left" w:pos="7080"/>
          <w:tab w:val="left" w:pos="7573"/>
          <w:tab w:val="left" w:pos="8364"/>
        </w:tabs>
        <w:spacing w:line="240" w:lineRule="auto"/>
        <w:ind w:right="28"/>
        <w:rPr>
          <w:rFonts w:ascii="BMW Group Bold" w:eastAsia="Arial Unicode MS" w:hAnsi="BMW Group Bold" w:cs="BMW Group Light"/>
          <w:bCs/>
          <w:color w:val="000000"/>
          <w:sz w:val="20"/>
          <w:szCs w:val="20"/>
          <w:bdr w:val="nil"/>
          <w:lang w:val="it-IT"/>
        </w:rPr>
      </w:pPr>
    </w:p>
    <w:p w14:paraId="35FDE639" w14:textId="77777777" w:rsidR="00C85A50" w:rsidRDefault="00C85A50" w:rsidP="00646B6A">
      <w:pPr>
        <w:tabs>
          <w:tab w:val="left" w:pos="5664"/>
          <w:tab w:val="left" w:pos="6372"/>
          <w:tab w:val="left" w:pos="7080"/>
          <w:tab w:val="left" w:pos="7573"/>
          <w:tab w:val="left" w:pos="8364"/>
        </w:tabs>
        <w:spacing w:line="240" w:lineRule="auto"/>
        <w:ind w:right="28"/>
        <w:rPr>
          <w:rFonts w:ascii="BMW Group Bold" w:eastAsia="Arial Unicode MS" w:hAnsi="BMW Group Bold" w:cs="BMW Group Light"/>
          <w:bCs/>
          <w:color w:val="000000"/>
          <w:sz w:val="20"/>
          <w:szCs w:val="20"/>
          <w:bdr w:val="nil"/>
          <w:lang w:val="it-IT"/>
        </w:rPr>
      </w:pPr>
    </w:p>
    <w:p w14:paraId="7B6E7794" w14:textId="77777777" w:rsidR="002B0D38" w:rsidRPr="00F524AC" w:rsidRDefault="002B0D38" w:rsidP="00646B6A">
      <w:pPr>
        <w:tabs>
          <w:tab w:val="left" w:pos="5664"/>
          <w:tab w:val="left" w:pos="6372"/>
          <w:tab w:val="left" w:pos="7080"/>
          <w:tab w:val="left" w:pos="7573"/>
          <w:tab w:val="left" w:pos="8364"/>
        </w:tabs>
        <w:spacing w:line="240" w:lineRule="auto"/>
        <w:ind w:right="28"/>
        <w:rPr>
          <w:rFonts w:ascii="BMW Group Bold" w:eastAsia="Arial Unicode MS" w:hAnsi="BMW Group Bold" w:cs="BMW Group Light"/>
          <w:bCs/>
          <w:color w:val="000000"/>
          <w:sz w:val="20"/>
          <w:szCs w:val="20"/>
          <w:bdr w:val="nil"/>
          <w:lang w:val="it-IT"/>
        </w:rPr>
      </w:pPr>
      <w:r w:rsidRPr="00F524AC">
        <w:rPr>
          <w:rFonts w:ascii="BMW Group Bold" w:eastAsia="Arial Unicode MS" w:hAnsi="BMW Group Bold" w:cs="BMW Group Light"/>
          <w:bCs/>
          <w:color w:val="000000"/>
          <w:sz w:val="20"/>
          <w:szCs w:val="20"/>
          <w:bdr w:val="nil"/>
          <w:lang w:val="it-IT"/>
        </w:rPr>
        <w:t xml:space="preserve">Il BMW Group </w:t>
      </w:r>
    </w:p>
    <w:bookmarkEnd w:id="2"/>
    <w:bookmarkEnd w:id="3"/>
    <w:bookmarkEnd w:id="4"/>
    <w:p w14:paraId="4C0EC8A8" w14:textId="4DAD388F" w:rsidR="006B266B" w:rsidRPr="00F524AC" w:rsidRDefault="006B266B" w:rsidP="00646B6A">
      <w:pPr>
        <w:pStyle w:val="Header"/>
        <w:tabs>
          <w:tab w:val="left" w:pos="7573"/>
          <w:tab w:val="left" w:pos="8364"/>
        </w:tabs>
        <w:spacing w:line="240" w:lineRule="auto"/>
        <w:ind w:right="28"/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</w:pPr>
      <w:r w:rsidRPr="00F524AC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>Con i suoi tre marchi BMW, MINI e Rolls-Royce, il BMW Group è il costruttore leader mondiale di auto e moto premium ed offre anche servizi finanziari e di mobilità premium. Come azienda globale, il BMW Group gestisce 3</w:t>
      </w:r>
      <w:r w:rsidR="004A22E4" w:rsidRPr="00F524AC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>1</w:t>
      </w:r>
      <w:r w:rsidRPr="00F524AC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 xml:space="preserve"> stabilimenti di produzione e montaggio in 14 paesi ed ha una rete di vendita globale in oltre 140 paesi.</w:t>
      </w:r>
      <w:r w:rsidR="00E8522C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br/>
      </w:r>
      <w:r w:rsidR="00800FF3" w:rsidRPr="00F524AC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br/>
      </w:r>
      <w:r w:rsidRPr="00F524AC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>Nel 2015, il BMW Group ha venduto circa 2,247 milioni di automobili e 137.000 motocicli nel mondo. L’utile al lordo delle imposte per l’esercizio 2015 è stato di 9,22 miliardi di Euro con ricavi pari a circa 92,18 miliardi di euro. Al 31 dicembre 2015, il BMW Group contava 122.244 dipendenti.</w:t>
      </w:r>
      <w:r w:rsidR="007E0322" w:rsidRPr="00F524AC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 xml:space="preserve"> </w:t>
      </w:r>
      <w:r w:rsidR="00E8522C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br/>
      </w:r>
      <w:r w:rsidR="00800FF3" w:rsidRPr="00F524AC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br/>
      </w:r>
      <w:r w:rsidRPr="00F524AC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6E34AD38" w14:textId="77777777" w:rsidR="006B266B" w:rsidRPr="00F524AC" w:rsidRDefault="006B266B" w:rsidP="00646B6A">
      <w:pPr>
        <w:pStyle w:val="Header"/>
        <w:tabs>
          <w:tab w:val="left" w:pos="7573"/>
          <w:tab w:val="left" w:pos="8364"/>
        </w:tabs>
        <w:spacing w:line="240" w:lineRule="auto"/>
        <w:ind w:right="28"/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</w:pPr>
    </w:p>
    <w:p w14:paraId="75E63587" w14:textId="77777777" w:rsidR="006B266B" w:rsidRPr="00F524AC" w:rsidRDefault="006B266B" w:rsidP="00646B6A">
      <w:pPr>
        <w:pStyle w:val="Header"/>
        <w:tabs>
          <w:tab w:val="left" w:pos="7573"/>
          <w:tab w:val="left" w:pos="8364"/>
        </w:tabs>
        <w:spacing w:line="240" w:lineRule="auto"/>
        <w:ind w:right="28"/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</w:pPr>
      <w:r w:rsidRPr="00F524AC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>www.bmwgroup.com</w:t>
      </w:r>
    </w:p>
    <w:p w14:paraId="1BA0635F" w14:textId="77777777" w:rsidR="006B266B" w:rsidRPr="00F524AC" w:rsidRDefault="006B266B" w:rsidP="00646B6A">
      <w:pPr>
        <w:pStyle w:val="Header"/>
        <w:tabs>
          <w:tab w:val="left" w:pos="7573"/>
          <w:tab w:val="left" w:pos="8364"/>
        </w:tabs>
        <w:spacing w:line="240" w:lineRule="auto"/>
        <w:ind w:right="28"/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</w:pPr>
      <w:r w:rsidRPr="00F524AC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>Facebook: http://www.facebook.com/BMWGroup</w:t>
      </w:r>
    </w:p>
    <w:p w14:paraId="7310F991" w14:textId="77777777" w:rsidR="006B266B" w:rsidRPr="00C646B6" w:rsidRDefault="006B266B" w:rsidP="00646B6A">
      <w:pPr>
        <w:pStyle w:val="Header"/>
        <w:tabs>
          <w:tab w:val="left" w:pos="7573"/>
          <w:tab w:val="left" w:pos="8364"/>
        </w:tabs>
        <w:spacing w:line="240" w:lineRule="auto"/>
        <w:ind w:right="28"/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en-US"/>
        </w:rPr>
      </w:pPr>
      <w:r w:rsidRPr="00C646B6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en-US"/>
        </w:rPr>
        <w:t>Twitter: http://twitter.com/BMWGroup</w:t>
      </w:r>
    </w:p>
    <w:p w14:paraId="6D432982" w14:textId="77777777" w:rsidR="006B266B" w:rsidRPr="00C646B6" w:rsidRDefault="006B266B" w:rsidP="00646B6A">
      <w:pPr>
        <w:pStyle w:val="Header"/>
        <w:tabs>
          <w:tab w:val="left" w:pos="7573"/>
          <w:tab w:val="left" w:pos="8364"/>
        </w:tabs>
        <w:spacing w:line="240" w:lineRule="auto"/>
        <w:ind w:right="28"/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en-US"/>
        </w:rPr>
      </w:pPr>
      <w:r w:rsidRPr="00C646B6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en-US"/>
        </w:rPr>
        <w:t>YouTube: http://www.youtube.com/BMWGroupview</w:t>
      </w:r>
    </w:p>
    <w:p w14:paraId="2DC381E6" w14:textId="449C478D" w:rsidR="00594400" w:rsidRPr="00F524AC" w:rsidRDefault="006B266B" w:rsidP="00646B6A">
      <w:pPr>
        <w:pStyle w:val="Header"/>
        <w:tabs>
          <w:tab w:val="left" w:pos="7573"/>
          <w:tab w:val="left" w:pos="8364"/>
        </w:tabs>
        <w:spacing w:line="240" w:lineRule="auto"/>
        <w:ind w:right="28"/>
        <w:rPr>
          <w:rFonts w:ascii="BMW Group Light" w:hAnsi="BMW Group Light" w:cs="BMW Group Light"/>
          <w:sz w:val="20"/>
          <w:szCs w:val="20"/>
          <w:lang w:val="it-IT"/>
        </w:rPr>
      </w:pPr>
      <w:r w:rsidRPr="00F524AC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>Google+:http://googleplus.bmwgroup.com</w:t>
      </w:r>
    </w:p>
    <w:sectPr w:rsidR="00594400" w:rsidRPr="00F524AC" w:rsidSect="00AE4B4F">
      <w:headerReference w:type="default" r:id="rId10"/>
      <w:footerReference w:type="even" r:id="rId11"/>
      <w:headerReference w:type="first" r:id="rId12"/>
      <w:footerReference w:type="first" r:id="rId13"/>
      <w:type w:val="continuous"/>
      <w:pgSz w:w="11900" w:h="16820" w:code="9"/>
      <w:pgMar w:top="2269" w:right="1127" w:bottom="284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5D98EE" w14:textId="77777777" w:rsidR="005D1B5F" w:rsidRDefault="005D1B5F">
      <w:r>
        <w:separator/>
      </w:r>
    </w:p>
  </w:endnote>
  <w:endnote w:type="continuationSeparator" w:id="0">
    <w:p w14:paraId="2717ED31" w14:textId="77777777" w:rsidR="005D1B5F" w:rsidRDefault="005D1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00000003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00000003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 Group Light Regula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Open Sans">
    <w:altName w:val="Times New Roman"/>
    <w:charset w:val="00"/>
    <w:family w:val="auto"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14D51" w14:textId="77777777" w:rsidR="004955EA" w:rsidRDefault="004955EA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26B006AD" w14:textId="77777777" w:rsidR="004955EA" w:rsidRDefault="004955EA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9F605" w14:textId="77777777" w:rsidR="004955EA" w:rsidRDefault="004955EA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B780CE" w14:textId="77777777" w:rsidR="005D1B5F" w:rsidRDefault="005D1B5F">
      <w:r>
        <w:separator/>
      </w:r>
    </w:p>
  </w:footnote>
  <w:footnote w:type="continuationSeparator" w:id="0">
    <w:p w14:paraId="095C05F8" w14:textId="77777777" w:rsidR="005D1B5F" w:rsidRDefault="005D1B5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9CC25" w14:textId="77777777" w:rsidR="004955EA" w:rsidRPr="0074214B" w:rsidRDefault="004955EA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0FCA2B18" wp14:editId="59E3E4AD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16C89A17" wp14:editId="28CC24A5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AA6A1F0" wp14:editId="259F3F6B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EA504FA" w14:textId="77777777" w:rsidR="004955EA" w:rsidRPr="00207B19" w:rsidRDefault="004955EA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AA6A1F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" stroked="f">
              <v:textbox inset="0,0,0,0">
                <w:txbxContent>
                  <w:p w14:paraId="0EA504FA" w14:textId="77777777" w:rsidR="004955EA" w:rsidRPr="00207B19" w:rsidRDefault="004955EA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5B253" w14:textId="77777777" w:rsidR="004955EA" w:rsidRDefault="004955EA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6950AD6E" wp14:editId="571A52B1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E32233" wp14:editId="4FA3C675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415BD564" w14:textId="77777777" w:rsidR="004955EA" w:rsidRPr="00207B19" w:rsidRDefault="004955EA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7E322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" stroked="f">
              <v:textbox inset="0,0,0,0">
                <w:txbxContent>
                  <w:p w14:paraId="415BD564" w14:textId="77777777" w:rsidR="004955EA" w:rsidRPr="00207B19" w:rsidRDefault="004955EA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59015EBA" wp14:editId="249BF8D0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3"/>
  </w:num>
  <w:num w:numId="12">
    <w:abstractNumId w:val="21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0"/>
  </w:num>
  <w:num w:numId="22">
    <w:abstractNumId w:val="22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B44"/>
    <w:rsid w:val="0001403F"/>
    <w:rsid w:val="000200CA"/>
    <w:rsid w:val="000211EF"/>
    <w:rsid w:val="00023A19"/>
    <w:rsid w:val="00023CA8"/>
    <w:rsid w:val="000245D6"/>
    <w:rsid w:val="000264C5"/>
    <w:rsid w:val="00040B6B"/>
    <w:rsid w:val="00042D85"/>
    <w:rsid w:val="000522F5"/>
    <w:rsid w:val="000555E9"/>
    <w:rsid w:val="000623B1"/>
    <w:rsid w:val="00072E17"/>
    <w:rsid w:val="000745F2"/>
    <w:rsid w:val="000877E8"/>
    <w:rsid w:val="00093DD9"/>
    <w:rsid w:val="00095A08"/>
    <w:rsid w:val="00096D44"/>
    <w:rsid w:val="000A0C87"/>
    <w:rsid w:val="000A0F16"/>
    <w:rsid w:val="000A1260"/>
    <w:rsid w:val="000A1687"/>
    <w:rsid w:val="000A64FF"/>
    <w:rsid w:val="000A6E9E"/>
    <w:rsid w:val="000B1CED"/>
    <w:rsid w:val="000C28BF"/>
    <w:rsid w:val="000D5AEB"/>
    <w:rsid w:val="000D703D"/>
    <w:rsid w:val="000E3C12"/>
    <w:rsid w:val="000F2361"/>
    <w:rsid w:val="000F2798"/>
    <w:rsid w:val="000F2C24"/>
    <w:rsid w:val="000F3CE1"/>
    <w:rsid w:val="000F436F"/>
    <w:rsid w:val="00100B04"/>
    <w:rsid w:val="0010370F"/>
    <w:rsid w:val="00105693"/>
    <w:rsid w:val="00106409"/>
    <w:rsid w:val="00110C94"/>
    <w:rsid w:val="00111F0E"/>
    <w:rsid w:val="0011266A"/>
    <w:rsid w:val="00113546"/>
    <w:rsid w:val="001140B8"/>
    <w:rsid w:val="00121E03"/>
    <w:rsid w:val="00121E22"/>
    <w:rsid w:val="00124411"/>
    <w:rsid w:val="00124654"/>
    <w:rsid w:val="001276BC"/>
    <w:rsid w:val="00127DCF"/>
    <w:rsid w:val="00132C1B"/>
    <w:rsid w:val="001346F5"/>
    <w:rsid w:val="001429B0"/>
    <w:rsid w:val="00145D10"/>
    <w:rsid w:val="001501C5"/>
    <w:rsid w:val="00156F88"/>
    <w:rsid w:val="00167C93"/>
    <w:rsid w:val="001731DF"/>
    <w:rsid w:val="0017708B"/>
    <w:rsid w:val="0018424D"/>
    <w:rsid w:val="00190D29"/>
    <w:rsid w:val="001919CE"/>
    <w:rsid w:val="00192FDB"/>
    <w:rsid w:val="001A3130"/>
    <w:rsid w:val="001A6D36"/>
    <w:rsid w:val="001A78E4"/>
    <w:rsid w:val="001A7DFF"/>
    <w:rsid w:val="001B16C4"/>
    <w:rsid w:val="001B2A3A"/>
    <w:rsid w:val="001B6E80"/>
    <w:rsid w:val="001C0783"/>
    <w:rsid w:val="001C15C1"/>
    <w:rsid w:val="001C2168"/>
    <w:rsid w:val="001C2BF1"/>
    <w:rsid w:val="001C3CEC"/>
    <w:rsid w:val="001C5F48"/>
    <w:rsid w:val="001C763F"/>
    <w:rsid w:val="001D001F"/>
    <w:rsid w:val="001D2330"/>
    <w:rsid w:val="001D516C"/>
    <w:rsid w:val="001D555B"/>
    <w:rsid w:val="001D6831"/>
    <w:rsid w:val="001F0B68"/>
    <w:rsid w:val="001F35E7"/>
    <w:rsid w:val="001F7CCA"/>
    <w:rsid w:val="00203DE8"/>
    <w:rsid w:val="002065A7"/>
    <w:rsid w:val="00207947"/>
    <w:rsid w:val="002106C0"/>
    <w:rsid w:val="00210C43"/>
    <w:rsid w:val="00212F16"/>
    <w:rsid w:val="00214DEA"/>
    <w:rsid w:val="00221BEF"/>
    <w:rsid w:val="0022323B"/>
    <w:rsid w:val="00236F1F"/>
    <w:rsid w:val="00243146"/>
    <w:rsid w:val="002520DE"/>
    <w:rsid w:val="00253C24"/>
    <w:rsid w:val="00255BDF"/>
    <w:rsid w:val="00261831"/>
    <w:rsid w:val="002643D9"/>
    <w:rsid w:val="00265208"/>
    <w:rsid w:val="00277F18"/>
    <w:rsid w:val="002811BC"/>
    <w:rsid w:val="00282A15"/>
    <w:rsid w:val="00283B63"/>
    <w:rsid w:val="00284D63"/>
    <w:rsid w:val="00286B59"/>
    <w:rsid w:val="0028719E"/>
    <w:rsid w:val="00290B57"/>
    <w:rsid w:val="00294C28"/>
    <w:rsid w:val="00296A11"/>
    <w:rsid w:val="002975FD"/>
    <w:rsid w:val="002A25C7"/>
    <w:rsid w:val="002B0480"/>
    <w:rsid w:val="002B0D38"/>
    <w:rsid w:val="002B2163"/>
    <w:rsid w:val="002B45BF"/>
    <w:rsid w:val="002B531F"/>
    <w:rsid w:val="002D45F9"/>
    <w:rsid w:val="002E0027"/>
    <w:rsid w:val="002F26C7"/>
    <w:rsid w:val="00303155"/>
    <w:rsid w:val="003109D9"/>
    <w:rsid w:val="00311AAA"/>
    <w:rsid w:val="00314066"/>
    <w:rsid w:val="00315876"/>
    <w:rsid w:val="00326405"/>
    <w:rsid w:val="00327A18"/>
    <w:rsid w:val="003307E3"/>
    <w:rsid w:val="003320F7"/>
    <w:rsid w:val="00332238"/>
    <w:rsid w:val="00335B8D"/>
    <w:rsid w:val="0033619C"/>
    <w:rsid w:val="003377BA"/>
    <w:rsid w:val="003434A5"/>
    <w:rsid w:val="00343946"/>
    <w:rsid w:val="003511EE"/>
    <w:rsid w:val="003539CB"/>
    <w:rsid w:val="00362856"/>
    <w:rsid w:val="003664E3"/>
    <w:rsid w:val="00367984"/>
    <w:rsid w:val="00370A8C"/>
    <w:rsid w:val="003772EB"/>
    <w:rsid w:val="00380EDF"/>
    <w:rsid w:val="0038174A"/>
    <w:rsid w:val="00386E75"/>
    <w:rsid w:val="00387A36"/>
    <w:rsid w:val="003905A5"/>
    <w:rsid w:val="00391C9E"/>
    <w:rsid w:val="003922EF"/>
    <w:rsid w:val="00392EFB"/>
    <w:rsid w:val="003943B8"/>
    <w:rsid w:val="003A1E4E"/>
    <w:rsid w:val="003A32AE"/>
    <w:rsid w:val="003A3F34"/>
    <w:rsid w:val="003B37C5"/>
    <w:rsid w:val="003B52F2"/>
    <w:rsid w:val="003B6EE6"/>
    <w:rsid w:val="003B7EE3"/>
    <w:rsid w:val="003C07D9"/>
    <w:rsid w:val="003C0AC5"/>
    <w:rsid w:val="003C5BF5"/>
    <w:rsid w:val="003D09BB"/>
    <w:rsid w:val="003D0A0C"/>
    <w:rsid w:val="003D52A1"/>
    <w:rsid w:val="003E02FB"/>
    <w:rsid w:val="003E0BCA"/>
    <w:rsid w:val="003E3A34"/>
    <w:rsid w:val="003E3CBF"/>
    <w:rsid w:val="003F143C"/>
    <w:rsid w:val="00406208"/>
    <w:rsid w:val="00407E7A"/>
    <w:rsid w:val="00411BFB"/>
    <w:rsid w:val="004138C2"/>
    <w:rsid w:val="00416F6C"/>
    <w:rsid w:val="004173CF"/>
    <w:rsid w:val="004212D5"/>
    <w:rsid w:val="004240B4"/>
    <w:rsid w:val="00431A35"/>
    <w:rsid w:val="00432B2A"/>
    <w:rsid w:val="00437962"/>
    <w:rsid w:val="00441565"/>
    <w:rsid w:val="004420E3"/>
    <w:rsid w:val="004447B9"/>
    <w:rsid w:val="00445699"/>
    <w:rsid w:val="004520B4"/>
    <w:rsid w:val="004531C9"/>
    <w:rsid w:val="00454E39"/>
    <w:rsid w:val="00455BE1"/>
    <w:rsid w:val="004627F8"/>
    <w:rsid w:val="0046502A"/>
    <w:rsid w:val="0046783E"/>
    <w:rsid w:val="00474B83"/>
    <w:rsid w:val="004764ED"/>
    <w:rsid w:val="004772FD"/>
    <w:rsid w:val="004816CF"/>
    <w:rsid w:val="00481F3D"/>
    <w:rsid w:val="004852E5"/>
    <w:rsid w:val="00485DDD"/>
    <w:rsid w:val="004909CF"/>
    <w:rsid w:val="00492D44"/>
    <w:rsid w:val="004955EA"/>
    <w:rsid w:val="00495CB0"/>
    <w:rsid w:val="004A0281"/>
    <w:rsid w:val="004A22E4"/>
    <w:rsid w:val="004A489E"/>
    <w:rsid w:val="004A56ED"/>
    <w:rsid w:val="004B1277"/>
    <w:rsid w:val="004B739B"/>
    <w:rsid w:val="004B7C9A"/>
    <w:rsid w:val="004C43EC"/>
    <w:rsid w:val="004D0CE8"/>
    <w:rsid w:val="004E0628"/>
    <w:rsid w:val="004E2914"/>
    <w:rsid w:val="004E29C8"/>
    <w:rsid w:val="004E5975"/>
    <w:rsid w:val="004F3498"/>
    <w:rsid w:val="004F34D5"/>
    <w:rsid w:val="004F4858"/>
    <w:rsid w:val="004F4B0B"/>
    <w:rsid w:val="005042E7"/>
    <w:rsid w:val="00510453"/>
    <w:rsid w:val="005143F6"/>
    <w:rsid w:val="005173C4"/>
    <w:rsid w:val="00533E07"/>
    <w:rsid w:val="00534490"/>
    <w:rsid w:val="005434F8"/>
    <w:rsid w:val="005460F7"/>
    <w:rsid w:val="005475A3"/>
    <w:rsid w:val="00550A71"/>
    <w:rsid w:val="005516D1"/>
    <w:rsid w:val="00554BB1"/>
    <w:rsid w:val="00555206"/>
    <w:rsid w:val="00555832"/>
    <w:rsid w:val="005614B5"/>
    <w:rsid w:val="00561E2E"/>
    <w:rsid w:val="005658BA"/>
    <w:rsid w:val="00566416"/>
    <w:rsid w:val="005775B0"/>
    <w:rsid w:val="00577A4B"/>
    <w:rsid w:val="00584C01"/>
    <w:rsid w:val="00587A78"/>
    <w:rsid w:val="00587AF3"/>
    <w:rsid w:val="005909DC"/>
    <w:rsid w:val="00591C20"/>
    <w:rsid w:val="00594400"/>
    <w:rsid w:val="0059693C"/>
    <w:rsid w:val="005A0ADB"/>
    <w:rsid w:val="005A1213"/>
    <w:rsid w:val="005A1BA0"/>
    <w:rsid w:val="005A543E"/>
    <w:rsid w:val="005A67DB"/>
    <w:rsid w:val="005A6C3D"/>
    <w:rsid w:val="005B08F9"/>
    <w:rsid w:val="005C14DF"/>
    <w:rsid w:val="005C1A2A"/>
    <w:rsid w:val="005C6D48"/>
    <w:rsid w:val="005D0DE6"/>
    <w:rsid w:val="005D1B5F"/>
    <w:rsid w:val="005D1F23"/>
    <w:rsid w:val="005D407F"/>
    <w:rsid w:val="005D724F"/>
    <w:rsid w:val="005F20AE"/>
    <w:rsid w:val="005F3DDF"/>
    <w:rsid w:val="005F5262"/>
    <w:rsid w:val="00600E73"/>
    <w:rsid w:val="00603A16"/>
    <w:rsid w:val="00603C9F"/>
    <w:rsid w:val="00606EC8"/>
    <w:rsid w:val="006148BF"/>
    <w:rsid w:val="00621345"/>
    <w:rsid w:val="006215F1"/>
    <w:rsid w:val="00626597"/>
    <w:rsid w:val="0063039C"/>
    <w:rsid w:val="0063203A"/>
    <w:rsid w:val="00633A27"/>
    <w:rsid w:val="00635C19"/>
    <w:rsid w:val="006374F3"/>
    <w:rsid w:val="0064694A"/>
    <w:rsid w:val="00646B6A"/>
    <w:rsid w:val="00646C63"/>
    <w:rsid w:val="00653690"/>
    <w:rsid w:val="00662B5B"/>
    <w:rsid w:val="00667655"/>
    <w:rsid w:val="00672CC1"/>
    <w:rsid w:val="00672FC4"/>
    <w:rsid w:val="00675D04"/>
    <w:rsid w:val="00676D28"/>
    <w:rsid w:val="00680EAB"/>
    <w:rsid w:val="00681548"/>
    <w:rsid w:val="006818AB"/>
    <w:rsid w:val="00682075"/>
    <w:rsid w:val="006926AB"/>
    <w:rsid w:val="006A22C0"/>
    <w:rsid w:val="006A2A54"/>
    <w:rsid w:val="006A693D"/>
    <w:rsid w:val="006B2524"/>
    <w:rsid w:val="006B266B"/>
    <w:rsid w:val="006B26A1"/>
    <w:rsid w:val="006B4297"/>
    <w:rsid w:val="006C0F4F"/>
    <w:rsid w:val="006C7AA7"/>
    <w:rsid w:val="006D3109"/>
    <w:rsid w:val="006D4003"/>
    <w:rsid w:val="006E1861"/>
    <w:rsid w:val="006E4411"/>
    <w:rsid w:val="00700E8B"/>
    <w:rsid w:val="00703654"/>
    <w:rsid w:val="00703F0F"/>
    <w:rsid w:val="00704856"/>
    <w:rsid w:val="00717123"/>
    <w:rsid w:val="0072239F"/>
    <w:rsid w:val="00726925"/>
    <w:rsid w:val="00727146"/>
    <w:rsid w:val="00730B9A"/>
    <w:rsid w:val="0073208A"/>
    <w:rsid w:val="00733A0B"/>
    <w:rsid w:val="00737962"/>
    <w:rsid w:val="0074730D"/>
    <w:rsid w:val="00747E0C"/>
    <w:rsid w:val="00750A4C"/>
    <w:rsid w:val="0075297E"/>
    <w:rsid w:val="00753364"/>
    <w:rsid w:val="00755904"/>
    <w:rsid w:val="00761965"/>
    <w:rsid w:val="00765F72"/>
    <w:rsid w:val="00772BE1"/>
    <w:rsid w:val="0077419A"/>
    <w:rsid w:val="0078280B"/>
    <w:rsid w:val="0078296B"/>
    <w:rsid w:val="0078775E"/>
    <w:rsid w:val="0078779D"/>
    <w:rsid w:val="0079142C"/>
    <w:rsid w:val="00791C49"/>
    <w:rsid w:val="00794024"/>
    <w:rsid w:val="007A3667"/>
    <w:rsid w:val="007A3F31"/>
    <w:rsid w:val="007A4EF5"/>
    <w:rsid w:val="007A5767"/>
    <w:rsid w:val="007A75B0"/>
    <w:rsid w:val="007B0C25"/>
    <w:rsid w:val="007B21FC"/>
    <w:rsid w:val="007B27F4"/>
    <w:rsid w:val="007B4A44"/>
    <w:rsid w:val="007B55BA"/>
    <w:rsid w:val="007B7220"/>
    <w:rsid w:val="007C00B9"/>
    <w:rsid w:val="007C0E9E"/>
    <w:rsid w:val="007C1329"/>
    <w:rsid w:val="007C2013"/>
    <w:rsid w:val="007C22A6"/>
    <w:rsid w:val="007C563C"/>
    <w:rsid w:val="007D15DC"/>
    <w:rsid w:val="007D4564"/>
    <w:rsid w:val="007D5DEF"/>
    <w:rsid w:val="007D6D1A"/>
    <w:rsid w:val="007D7617"/>
    <w:rsid w:val="007E0322"/>
    <w:rsid w:val="007E1499"/>
    <w:rsid w:val="007E16CA"/>
    <w:rsid w:val="007E646A"/>
    <w:rsid w:val="007E74E6"/>
    <w:rsid w:val="007F2209"/>
    <w:rsid w:val="008000A6"/>
    <w:rsid w:val="00800FF3"/>
    <w:rsid w:val="00805B5C"/>
    <w:rsid w:val="008146E1"/>
    <w:rsid w:val="00817179"/>
    <w:rsid w:val="00821771"/>
    <w:rsid w:val="0082737C"/>
    <w:rsid w:val="00831780"/>
    <w:rsid w:val="00832617"/>
    <w:rsid w:val="00841C2C"/>
    <w:rsid w:val="00843635"/>
    <w:rsid w:val="0084491A"/>
    <w:rsid w:val="00847870"/>
    <w:rsid w:val="00847D4F"/>
    <w:rsid w:val="00852BC4"/>
    <w:rsid w:val="00854A91"/>
    <w:rsid w:val="008608DB"/>
    <w:rsid w:val="008631F9"/>
    <w:rsid w:val="00865865"/>
    <w:rsid w:val="00867206"/>
    <w:rsid w:val="008678A1"/>
    <w:rsid w:val="008703E9"/>
    <w:rsid w:val="00873932"/>
    <w:rsid w:val="00880987"/>
    <w:rsid w:val="00881932"/>
    <w:rsid w:val="00887E1C"/>
    <w:rsid w:val="00890108"/>
    <w:rsid w:val="008A3B11"/>
    <w:rsid w:val="008A6CA8"/>
    <w:rsid w:val="008A7000"/>
    <w:rsid w:val="008C387D"/>
    <w:rsid w:val="008D2D50"/>
    <w:rsid w:val="008D3491"/>
    <w:rsid w:val="008D434E"/>
    <w:rsid w:val="008E4F6C"/>
    <w:rsid w:val="008F02CF"/>
    <w:rsid w:val="008F086A"/>
    <w:rsid w:val="009020BE"/>
    <w:rsid w:val="00905D17"/>
    <w:rsid w:val="009070FE"/>
    <w:rsid w:val="009155E1"/>
    <w:rsid w:val="0091684D"/>
    <w:rsid w:val="009169A4"/>
    <w:rsid w:val="00917F5D"/>
    <w:rsid w:val="00927095"/>
    <w:rsid w:val="009273D0"/>
    <w:rsid w:val="00930B1E"/>
    <w:rsid w:val="009368A7"/>
    <w:rsid w:val="00937109"/>
    <w:rsid w:val="00937FD3"/>
    <w:rsid w:val="0094763F"/>
    <w:rsid w:val="00947C99"/>
    <w:rsid w:val="00951167"/>
    <w:rsid w:val="00952B30"/>
    <w:rsid w:val="00953C11"/>
    <w:rsid w:val="00956F12"/>
    <w:rsid w:val="0096023A"/>
    <w:rsid w:val="00960934"/>
    <w:rsid w:val="00964515"/>
    <w:rsid w:val="00966614"/>
    <w:rsid w:val="00973077"/>
    <w:rsid w:val="0097394F"/>
    <w:rsid w:val="00981031"/>
    <w:rsid w:val="0098259A"/>
    <w:rsid w:val="00984F70"/>
    <w:rsid w:val="00991085"/>
    <w:rsid w:val="00997BD7"/>
    <w:rsid w:val="009A1F79"/>
    <w:rsid w:val="009A2BEC"/>
    <w:rsid w:val="009B1CC6"/>
    <w:rsid w:val="009B48A9"/>
    <w:rsid w:val="009B48F2"/>
    <w:rsid w:val="009B61DC"/>
    <w:rsid w:val="009B7ED7"/>
    <w:rsid w:val="009C21FD"/>
    <w:rsid w:val="009C22B6"/>
    <w:rsid w:val="009C4C6A"/>
    <w:rsid w:val="009C6640"/>
    <w:rsid w:val="009D3FC3"/>
    <w:rsid w:val="009D45CB"/>
    <w:rsid w:val="009D4909"/>
    <w:rsid w:val="009D57FF"/>
    <w:rsid w:val="009D7343"/>
    <w:rsid w:val="009E14DB"/>
    <w:rsid w:val="009E5F7C"/>
    <w:rsid w:val="009F0E89"/>
    <w:rsid w:val="009F14D5"/>
    <w:rsid w:val="009F21B8"/>
    <w:rsid w:val="009F453B"/>
    <w:rsid w:val="009F51FB"/>
    <w:rsid w:val="00A07791"/>
    <w:rsid w:val="00A16EF2"/>
    <w:rsid w:val="00A2099A"/>
    <w:rsid w:val="00A23B52"/>
    <w:rsid w:val="00A248B1"/>
    <w:rsid w:val="00A24FE5"/>
    <w:rsid w:val="00A261C1"/>
    <w:rsid w:val="00A27481"/>
    <w:rsid w:val="00A36BE3"/>
    <w:rsid w:val="00A413AC"/>
    <w:rsid w:val="00A46496"/>
    <w:rsid w:val="00A50441"/>
    <w:rsid w:val="00A52A1D"/>
    <w:rsid w:val="00A54355"/>
    <w:rsid w:val="00A633D8"/>
    <w:rsid w:val="00A7243A"/>
    <w:rsid w:val="00A733F1"/>
    <w:rsid w:val="00A74489"/>
    <w:rsid w:val="00A808E1"/>
    <w:rsid w:val="00A817D7"/>
    <w:rsid w:val="00A87BA5"/>
    <w:rsid w:val="00A96A2C"/>
    <w:rsid w:val="00AA0CEE"/>
    <w:rsid w:val="00AA19BB"/>
    <w:rsid w:val="00AA63D3"/>
    <w:rsid w:val="00AA6577"/>
    <w:rsid w:val="00AA6E0B"/>
    <w:rsid w:val="00AA76DE"/>
    <w:rsid w:val="00AA7789"/>
    <w:rsid w:val="00AB2939"/>
    <w:rsid w:val="00AB79F5"/>
    <w:rsid w:val="00AC3286"/>
    <w:rsid w:val="00AC704E"/>
    <w:rsid w:val="00AD0470"/>
    <w:rsid w:val="00AD6E63"/>
    <w:rsid w:val="00AE4B4F"/>
    <w:rsid w:val="00AE78F0"/>
    <w:rsid w:val="00AF0915"/>
    <w:rsid w:val="00AF3538"/>
    <w:rsid w:val="00AF50E4"/>
    <w:rsid w:val="00B0008E"/>
    <w:rsid w:val="00B02DF1"/>
    <w:rsid w:val="00B11A49"/>
    <w:rsid w:val="00B21519"/>
    <w:rsid w:val="00B23F01"/>
    <w:rsid w:val="00B26CD2"/>
    <w:rsid w:val="00B36915"/>
    <w:rsid w:val="00B40319"/>
    <w:rsid w:val="00B40F46"/>
    <w:rsid w:val="00B43B6B"/>
    <w:rsid w:val="00B51A86"/>
    <w:rsid w:val="00B638E2"/>
    <w:rsid w:val="00B64743"/>
    <w:rsid w:val="00B64B7B"/>
    <w:rsid w:val="00B66DC3"/>
    <w:rsid w:val="00B70573"/>
    <w:rsid w:val="00B72D9A"/>
    <w:rsid w:val="00B73EC9"/>
    <w:rsid w:val="00B77AD9"/>
    <w:rsid w:val="00B820D5"/>
    <w:rsid w:val="00B85571"/>
    <w:rsid w:val="00B8559F"/>
    <w:rsid w:val="00B858C9"/>
    <w:rsid w:val="00B92A07"/>
    <w:rsid w:val="00BA02A4"/>
    <w:rsid w:val="00BA04B0"/>
    <w:rsid w:val="00BA0509"/>
    <w:rsid w:val="00BA6816"/>
    <w:rsid w:val="00BB211A"/>
    <w:rsid w:val="00BB5315"/>
    <w:rsid w:val="00BC02D8"/>
    <w:rsid w:val="00BC0952"/>
    <w:rsid w:val="00BC2595"/>
    <w:rsid w:val="00BC332E"/>
    <w:rsid w:val="00BC4DDB"/>
    <w:rsid w:val="00BC5266"/>
    <w:rsid w:val="00BC56DD"/>
    <w:rsid w:val="00BC5E85"/>
    <w:rsid w:val="00BD0CCE"/>
    <w:rsid w:val="00BD2265"/>
    <w:rsid w:val="00BD3FE0"/>
    <w:rsid w:val="00BD460C"/>
    <w:rsid w:val="00BE02D3"/>
    <w:rsid w:val="00BE0CCE"/>
    <w:rsid w:val="00BF237A"/>
    <w:rsid w:val="00C0111E"/>
    <w:rsid w:val="00C04240"/>
    <w:rsid w:val="00C055ED"/>
    <w:rsid w:val="00C118D8"/>
    <w:rsid w:val="00C16DFC"/>
    <w:rsid w:val="00C1756F"/>
    <w:rsid w:val="00C20A09"/>
    <w:rsid w:val="00C236A8"/>
    <w:rsid w:val="00C23D9E"/>
    <w:rsid w:val="00C25AAB"/>
    <w:rsid w:val="00C34F1F"/>
    <w:rsid w:val="00C36569"/>
    <w:rsid w:val="00C4366D"/>
    <w:rsid w:val="00C51BBE"/>
    <w:rsid w:val="00C52118"/>
    <w:rsid w:val="00C5259D"/>
    <w:rsid w:val="00C629D0"/>
    <w:rsid w:val="00C646B6"/>
    <w:rsid w:val="00C64F2D"/>
    <w:rsid w:val="00C65558"/>
    <w:rsid w:val="00C7189F"/>
    <w:rsid w:val="00C82C5D"/>
    <w:rsid w:val="00C83197"/>
    <w:rsid w:val="00C84142"/>
    <w:rsid w:val="00C85A50"/>
    <w:rsid w:val="00C90498"/>
    <w:rsid w:val="00C9191B"/>
    <w:rsid w:val="00C91BCA"/>
    <w:rsid w:val="00C94111"/>
    <w:rsid w:val="00C958FA"/>
    <w:rsid w:val="00C974B7"/>
    <w:rsid w:val="00CA05BF"/>
    <w:rsid w:val="00CA3CB0"/>
    <w:rsid w:val="00CB14BB"/>
    <w:rsid w:val="00CC1C89"/>
    <w:rsid w:val="00CC5DA4"/>
    <w:rsid w:val="00CC6C27"/>
    <w:rsid w:val="00CE7FDE"/>
    <w:rsid w:val="00CF2F82"/>
    <w:rsid w:val="00D0171E"/>
    <w:rsid w:val="00D02AB3"/>
    <w:rsid w:val="00D06864"/>
    <w:rsid w:val="00D10274"/>
    <w:rsid w:val="00D12607"/>
    <w:rsid w:val="00D12A1A"/>
    <w:rsid w:val="00D13105"/>
    <w:rsid w:val="00D13C99"/>
    <w:rsid w:val="00D14E82"/>
    <w:rsid w:val="00D212BD"/>
    <w:rsid w:val="00D22558"/>
    <w:rsid w:val="00D22BB7"/>
    <w:rsid w:val="00D232BE"/>
    <w:rsid w:val="00D24DFE"/>
    <w:rsid w:val="00D310A8"/>
    <w:rsid w:val="00D353ED"/>
    <w:rsid w:val="00D43576"/>
    <w:rsid w:val="00D50E42"/>
    <w:rsid w:val="00D57DE9"/>
    <w:rsid w:val="00D73333"/>
    <w:rsid w:val="00D736E7"/>
    <w:rsid w:val="00D74F71"/>
    <w:rsid w:val="00D77F17"/>
    <w:rsid w:val="00D827A1"/>
    <w:rsid w:val="00D83559"/>
    <w:rsid w:val="00D86A25"/>
    <w:rsid w:val="00DA23A3"/>
    <w:rsid w:val="00DA6E4E"/>
    <w:rsid w:val="00DC675A"/>
    <w:rsid w:val="00DD3238"/>
    <w:rsid w:val="00DD3320"/>
    <w:rsid w:val="00DE66EC"/>
    <w:rsid w:val="00DF0444"/>
    <w:rsid w:val="00DF716C"/>
    <w:rsid w:val="00E003FB"/>
    <w:rsid w:val="00E0671E"/>
    <w:rsid w:val="00E1733A"/>
    <w:rsid w:val="00E17540"/>
    <w:rsid w:val="00E20E3B"/>
    <w:rsid w:val="00E47C33"/>
    <w:rsid w:val="00E5621E"/>
    <w:rsid w:val="00E579A1"/>
    <w:rsid w:val="00E61F7C"/>
    <w:rsid w:val="00E6296D"/>
    <w:rsid w:val="00E632BB"/>
    <w:rsid w:val="00E70A16"/>
    <w:rsid w:val="00E7546D"/>
    <w:rsid w:val="00E80B34"/>
    <w:rsid w:val="00E81471"/>
    <w:rsid w:val="00E81F5C"/>
    <w:rsid w:val="00E8228F"/>
    <w:rsid w:val="00E84D49"/>
    <w:rsid w:val="00E8522C"/>
    <w:rsid w:val="00E85D08"/>
    <w:rsid w:val="00E87D9E"/>
    <w:rsid w:val="00E932AE"/>
    <w:rsid w:val="00E96863"/>
    <w:rsid w:val="00EB3315"/>
    <w:rsid w:val="00EB3DD7"/>
    <w:rsid w:val="00EC3195"/>
    <w:rsid w:val="00EC369F"/>
    <w:rsid w:val="00EC4FD6"/>
    <w:rsid w:val="00EC642B"/>
    <w:rsid w:val="00ED25E1"/>
    <w:rsid w:val="00ED74C6"/>
    <w:rsid w:val="00EE35B5"/>
    <w:rsid w:val="00EE63DD"/>
    <w:rsid w:val="00EE6EA3"/>
    <w:rsid w:val="00EF0E84"/>
    <w:rsid w:val="00EF3C8F"/>
    <w:rsid w:val="00EF5035"/>
    <w:rsid w:val="00EF5C30"/>
    <w:rsid w:val="00F0164F"/>
    <w:rsid w:val="00F146D0"/>
    <w:rsid w:val="00F228BC"/>
    <w:rsid w:val="00F31B44"/>
    <w:rsid w:val="00F3284A"/>
    <w:rsid w:val="00F369B6"/>
    <w:rsid w:val="00F37297"/>
    <w:rsid w:val="00F426F1"/>
    <w:rsid w:val="00F430C4"/>
    <w:rsid w:val="00F524AC"/>
    <w:rsid w:val="00F533A6"/>
    <w:rsid w:val="00F55BD1"/>
    <w:rsid w:val="00F62620"/>
    <w:rsid w:val="00F672BC"/>
    <w:rsid w:val="00F702FE"/>
    <w:rsid w:val="00F70741"/>
    <w:rsid w:val="00F722BE"/>
    <w:rsid w:val="00F821E1"/>
    <w:rsid w:val="00F82357"/>
    <w:rsid w:val="00F84E68"/>
    <w:rsid w:val="00F87BC5"/>
    <w:rsid w:val="00FA098A"/>
    <w:rsid w:val="00FA700C"/>
    <w:rsid w:val="00FB2E0B"/>
    <w:rsid w:val="00FC07A3"/>
    <w:rsid w:val="00FC17E8"/>
    <w:rsid w:val="00FC1C7D"/>
    <w:rsid w:val="00FC2C64"/>
    <w:rsid w:val="00FC4925"/>
    <w:rsid w:val="00FC5E6A"/>
    <w:rsid w:val="00FD08C6"/>
    <w:rsid w:val="00FD23FA"/>
    <w:rsid w:val="00FE01BA"/>
    <w:rsid w:val="00FE0E6A"/>
    <w:rsid w:val="00FE1231"/>
    <w:rsid w:val="00FE2C8C"/>
    <w:rsid w:val="00FE5545"/>
    <w:rsid w:val="00FE5833"/>
    <w:rsid w:val="00FF524F"/>
    <w:rsid w:val="00FF5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3EF4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table" w:styleId="TableGrid">
    <w:name w:val="Table Grid"/>
    <w:basedOn w:val="TableNormal"/>
    <w:rsid w:val="002B21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C20A09"/>
  </w:style>
  <w:style w:type="character" w:styleId="Strong">
    <w:name w:val="Strong"/>
    <w:basedOn w:val="DefaultParagraphFont"/>
    <w:uiPriority w:val="22"/>
    <w:qFormat/>
    <w:rsid w:val="00C20A09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table" w:styleId="TableGrid">
    <w:name w:val="Table Grid"/>
    <w:basedOn w:val="TableNormal"/>
    <w:rsid w:val="002B21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C20A09"/>
  </w:style>
  <w:style w:type="character" w:styleId="Strong">
    <w:name w:val="Strong"/>
    <w:basedOn w:val="DefaultParagraphFont"/>
    <w:uiPriority w:val="22"/>
    <w:qFormat/>
    <w:rsid w:val="00C20A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2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alessandro.toffanin@bmw.it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1BEA7-582C-9C4F-B3B1-8EEFC8C0C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7</TotalTime>
  <Pages>3</Pages>
  <Words>1205</Words>
  <Characters>6873</Characters>
  <Application>Microsoft Macintosh Word</Application>
  <DocSecurity>0</DocSecurity>
  <Lines>57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8062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15</cp:revision>
  <cp:lastPrinted>2016-10-21T10:14:00Z</cp:lastPrinted>
  <dcterms:created xsi:type="dcterms:W3CDTF">2016-10-24T07:38:00Z</dcterms:created>
  <dcterms:modified xsi:type="dcterms:W3CDTF">2016-10-26T13:38:00Z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