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8FBA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6C1AD3AB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5C37460C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4F872F2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10298BA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4DEF88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18F2419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20CB2E2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DB7328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681AA8D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61CBBEE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6067A7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039A04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46B426F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B1F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418226B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3914353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74A46B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5786A14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62E53A3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EF736A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CF7B8D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067B281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3DBCAF6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AA0CD3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55EE956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3CE7182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96EB7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20D4C0E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1CFA058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EB23C0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56B565F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08152F3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FC00D5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75CCB8B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49D6425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BBB7D3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22C0562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47B579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180D5A7A" w14:textId="77777777" w:rsidR="009E448C" w:rsidRPr="00A373B6" w:rsidRDefault="00716A58" w:rsidP="009E448C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>Comunicato stampa</w:t>
      </w:r>
      <w:r w:rsidR="009D026A" w:rsidRPr="00E205CD">
        <w:rPr>
          <w:rFonts w:ascii="BMW Group Light" w:hAnsi="BMW Group Light" w:cs="BMW Group Light"/>
          <w:lang w:val="it-IT"/>
        </w:rPr>
        <w:t xml:space="preserve"> </w:t>
      </w:r>
      <w:r w:rsidR="009D026A" w:rsidRPr="00A373B6">
        <w:rPr>
          <w:rFonts w:ascii="BMW Group Light" w:hAnsi="BMW Group Light" w:cs="BMW Group Light"/>
          <w:lang w:val="it-IT"/>
        </w:rPr>
        <w:t xml:space="preserve">N. </w:t>
      </w:r>
      <w:r w:rsidR="00A373B6" w:rsidRPr="00A373B6">
        <w:rPr>
          <w:rFonts w:ascii="BMW Group Light" w:hAnsi="BMW Group Light" w:cs="BMW Group Light"/>
          <w:lang w:val="it-IT"/>
        </w:rPr>
        <w:t>014</w:t>
      </w:r>
      <w:r w:rsidR="00D9320F" w:rsidRPr="00A373B6">
        <w:rPr>
          <w:rFonts w:ascii="BMW Group Light" w:hAnsi="BMW Group Light" w:cs="BMW Group Light"/>
          <w:lang w:val="it-IT"/>
        </w:rPr>
        <w:t>/17</w:t>
      </w:r>
    </w:p>
    <w:p w14:paraId="5354C0FA" w14:textId="77777777" w:rsidR="002B0D38" w:rsidRPr="00262403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</w:p>
    <w:p w14:paraId="757C1BAC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53E820E" w14:textId="77777777" w:rsidR="005F4527" w:rsidRPr="00A373B6" w:rsidRDefault="00071078" w:rsidP="000D014A">
      <w:pPr>
        <w:rPr>
          <w:rFonts w:ascii="BMW Group Light" w:hAnsi="BMW Group Light" w:cs="BMW Group Light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A373B6" w:rsidRPr="00A373B6">
        <w:rPr>
          <w:rFonts w:ascii="BMW Group Light" w:hAnsi="BMW Group Light" w:cs="BMW Group Light"/>
          <w:lang w:val="it-IT"/>
        </w:rPr>
        <w:t>13</w:t>
      </w:r>
      <w:r w:rsidR="00D9320F" w:rsidRPr="00A373B6">
        <w:rPr>
          <w:rFonts w:ascii="BMW Group Light" w:hAnsi="BMW Group Light" w:cs="BMW Group Light"/>
          <w:lang w:val="it-IT"/>
        </w:rPr>
        <w:t xml:space="preserve"> </w:t>
      </w:r>
      <w:r w:rsidR="00647912">
        <w:rPr>
          <w:rFonts w:ascii="BMW Group Light" w:hAnsi="BMW Group Light" w:cs="BMW Group Light"/>
          <w:lang w:val="it-IT"/>
        </w:rPr>
        <w:t>febbraio</w:t>
      </w:r>
      <w:r w:rsidR="00D9320F" w:rsidRPr="00647912">
        <w:rPr>
          <w:rFonts w:ascii="BMW Group Light" w:hAnsi="BMW Group Light" w:cs="BMW Group Light"/>
          <w:lang w:val="it-IT"/>
        </w:rPr>
        <w:t xml:space="preserve"> 2017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3A103491" w14:textId="6733925E" w:rsidR="00D9320F" w:rsidRPr="00A77163" w:rsidRDefault="001F59FF" w:rsidP="003A5CDE">
      <w:pPr>
        <w:rPr>
          <w:b/>
          <w:sz w:val="28"/>
          <w:szCs w:val="28"/>
          <w:lang w:val="it-IT"/>
        </w:rPr>
      </w:pPr>
      <w:bookmarkStart w:id="2" w:name="OLE_LINK3"/>
      <w:bookmarkStart w:id="3" w:name="OLE_LINK4"/>
      <w:r w:rsidRPr="00A77163">
        <w:rPr>
          <w:b/>
          <w:sz w:val="28"/>
          <w:szCs w:val="28"/>
          <w:lang w:val="it-IT"/>
        </w:rPr>
        <w:t>Never Ending Season BMW Motorrad:</w:t>
      </w:r>
      <w:r w:rsidR="00C92194">
        <w:rPr>
          <w:b/>
          <w:sz w:val="28"/>
          <w:szCs w:val="28"/>
          <w:lang w:val="it-IT"/>
        </w:rPr>
        <w:br/>
      </w:r>
      <w:r w:rsidR="00A77163" w:rsidRPr="00A77163">
        <w:rPr>
          <w:b/>
          <w:sz w:val="28"/>
          <w:szCs w:val="28"/>
          <w:lang w:val="it-IT"/>
        </w:rPr>
        <w:t>una sta</w:t>
      </w:r>
      <w:r w:rsidR="00A373B6">
        <w:rPr>
          <w:b/>
          <w:sz w:val="28"/>
          <w:szCs w:val="28"/>
          <w:lang w:val="it-IT"/>
        </w:rPr>
        <w:t>gione motociclistica senza fine</w:t>
      </w:r>
    </w:p>
    <w:p w14:paraId="1ABD8495" w14:textId="40B750E1" w:rsidR="008E5383" w:rsidRPr="00F2079B" w:rsidRDefault="00FC454B" w:rsidP="00CD652D">
      <w:pPr>
        <w:rPr>
          <w:sz w:val="28"/>
          <w:szCs w:val="28"/>
          <w:lang w:val="it-IT"/>
        </w:rPr>
      </w:pPr>
      <w:r w:rsidRPr="00F2079B">
        <w:rPr>
          <w:sz w:val="28"/>
          <w:szCs w:val="28"/>
          <w:lang w:val="it-IT"/>
        </w:rPr>
        <w:t xml:space="preserve">BMW Motorrad inaugura la stagione </w:t>
      </w:r>
      <w:r w:rsidR="008E5383" w:rsidRPr="00F2079B">
        <w:rPr>
          <w:sz w:val="28"/>
          <w:szCs w:val="28"/>
          <w:lang w:val="it-IT"/>
        </w:rPr>
        <w:t xml:space="preserve">motociclistica il 25 e 26 febbraio </w:t>
      </w:r>
      <w:r w:rsidRPr="00F2079B">
        <w:rPr>
          <w:sz w:val="28"/>
          <w:szCs w:val="28"/>
          <w:lang w:val="it-IT"/>
        </w:rPr>
        <w:t xml:space="preserve">con </w:t>
      </w:r>
      <w:r w:rsidR="008E5383" w:rsidRPr="00F2079B">
        <w:rPr>
          <w:sz w:val="28"/>
          <w:szCs w:val="28"/>
          <w:lang w:val="it-IT"/>
        </w:rPr>
        <w:t xml:space="preserve">una serie di </w:t>
      </w:r>
      <w:r w:rsidR="001E2B40" w:rsidRPr="00F2079B">
        <w:rPr>
          <w:sz w:val="28"/>
          <w:szCs w:val="28"/>
          <w:lang w:val="it-IT"/>
        </w:rPr>
        <w:t xml:space="preserve">eventi </w:t>
      </w:r>
      <w:r w:rsidR="008E5383" w:rsidRPr="00F2079B">
        <w:rPr>
          <w:sz w:val="28"/>
          <w:szCs w:val="28"/>
          <w:lang w:val="it-IT"/>
        </w:rPr>
        <w:t>in tutte le concessionarie</w:t>
      </w:r>
      <w:r w:rsidR="0095484C">
        <w:rPr>
          <w:sz w:val="28"/>
          <w:szCs w:val="28"/>
          <w:lang w:val="it-IT"/>
        </w:rPr>
        <w:t>,</w:t>
      </w:r>
      <w:r w:rsidR="001E2B40" w:rsidRPr="00F2079B">
        <w:rPr>
          <w:sz w:val="28"/>
          <w:szCs w:val="28"/>
          <w:lang w:val="it-IT"/>
        </w:rPr>
        <w:t xml:space="preserve"> </w:t>
      </w:r>
      <w:r w:rsidR="008E5383" w:rsidRPr="00F2079B">
        <w:rPr>
          <w:sz w:val="28"/>
          <w:szCs w:val="28"/>
          <w:lang w:val="it-IT"/>
        </w:rPr>
        <w:t xml:space="preserve">dedicati ciascuno a un mondo di riferimento: </w:t>
      </w:r>
      <w:r w:rsidR="00CD652D" w:rsidRPr="00F2079B">
        <w:rPr>
          <w:sz w:val="28"/>
          <w:szCs w:val="28"/>
          <w:lang w:val="it-IT"/>
        </w:rPr>
        <w:t>Sport</w:t>
      </w:r>
      <w:r w:rsidR="008E5383" w:rsidRPr="00F2079B">
        <w:rPr>
          <w:sz w:val="28"/>
          <w:szCs w:val="28"/>
          <w:lang w:val="it-IT"/>
        </w:rPr>
        <w:t>, Adventure, Heritage e Tour.</w:t>
      </w:r>
      <w:bookmarkStart w:id="4" w:name="OLE_LINK5"/>
      <w:bookmarkStart w:id="5" w:name="OLE_LINK6"/>
    </w:p>
    <w:p w14:paraId="7393FCCD" w14:textId="77777777" w:rsidR="008E5383" w:rsidRDefault="008E5383" w:rsidP="00CD652D">
      <w:pPr>
        <w:rPr>
          <w:rFonts w:ascii="BMW Group Light Regular" w:hAnsi="BMW Group Light Regular"/>
          <w:sz w:val="28"/>
          <w:szCs w:val="28"/>
          <w:lang w:val="it-IT"/>
        </w:rPr>
      </w:pPr>
    </w:p>
    <w:p w14:paraId="0F5638EA" w14:textId="27C93C6D" w:rsidR="00952329" w:rsidRPr="00AC6183" w:rsidRDefault="00736154" w:rsidP="00952329">
      <w:pPr>
        <w:rPr>
          <w:lang w:val="it-IT"/>
        </w:rPr>
      </w:pPr>
      <w:bookmarkStart w:id="6" w:name="OLE_LINK7"/>
      <w:bookmarkStart w:id="7" w:name="OLE_LINK8"/>
      <w:bookmarkStart w:id="8" w:name="_GoBack"/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Pr="00384412">
        <w:rPr>
          <w:b/>
          <w:lang w:val="it-IT"/>
        </w:rPr>
        <w:t>.</w:t>
      </w:r>
      <w:r w:rsidR="009E6C1A" w:rsidRPr="00384412">
        <w:rPr>
          <w:lang w:val="it-IT"/>
        </w:rPr>
        <w:t xml:space="preserve"> </w:t>
      </w:r>
      <w:r w:rsidR="00952329">
        <w:rPr>
          <w:lang w:val="it-IT"/>
        </w:rPr>
        <w:t xml:space="preserve">Il 25 e 26 febbraio </w:t>
      </w:r>
      <w:r w:rsidR="00ED5CA3" w:rsidRPr="00AC6183">
        <w:rPr>
          <w:lang w:val="it-IT"/>
        </w:rPr>
        <w:t>BMW Motorrad inaugura</w:t>
      </w:r>
      <w:r w:rsidR="00534119">
        <w:rPr>
          <w:lang w:val="it-IT"/>
        </w:rPr>
        <w:t xml:space="preserve"> </w:t>
      </w:r>
      <w:r w:rsidR="00360EF7">
        <w:rPr>
          <w:lang w:val="it-IT"/>
        </w:rPr>
        <w:t>l</w:t>
      </w:r>
      <w:r w:rsidR="00534119">
        <w:rPr>
          <w:lang w:val="it-IT"/>
        </w:rPr>
        <w:t>a</w:t>
      </w:r>
      <w:r w:rsidR="00534119" w:rsidRPr="00AC6183">
        <w:rPr>
          <w:lang w:val="it-IT"/>
        </w:rPr>
        <w:t xml:space="preserve"> stagione</w:t>
      </w:r>
      <w:r w:rsidR="00360EF7">
        <w:rPr>
          <w:lang w:val="it-IT"/>
        </w:rPr>
        <w:t xml:space="preserve"> </w:t>
      </w:r>
      <w:r w:rsidR="008E5383">
        <w:rPr>
          <w:lang w:val="it-IT"/>
        </w:rPr>
        <w:t xml:space="preserve">motociclistica </w:t>
      </w:r>
      <w:r w:rsidR="00360EF7">
        <w:rPr>
          <w:lang w:val="it-IT"/>
        </w:rPr>
        <w:t>2017</w:t>
      </w:r>
      <w:r w:rsidR="00534119" w:rsidRPr="00AC6183">
        <w:rPr>
          <w:lang w:val="it-IT"/>
        </w:rPr>
        <w:t xml:space="preserve"> </w:t>
      </w:r>
      <w:r w:rsidR="00ED5CA3" w:rsidRPr="00AC6183">
        <w:rPr>
          <w:lang w:val="it-IT"/>
        </w:rPr>
        <w:t>che si preannuncia ricca di novità.</w:t>
      </w:r>
      <w:r w:rsidR="00E458C1">
        <w:rPr>
          <w:lang w:val="it-IT"/>
        </w:rPr>
        <w:t xml:space="preserve"> </w:t>
      </w:r>
      <w:r w:rsidR="00ED5CA3" w:rsidRPr="00AC6183">
        <w:rPr>
          <w:lang w:val="it-IT"/>
        </w:rPr>
        <w:t>Durante</w:t>
      </w:r>
      <w:r w:rsidR="00647912" w:rsidRPr="00AC6183">
        <w:rPr>
          <w:lang w:val="it-IT"/>
        </w:rPr>
        <w:t xml:space="preserve"> tutto</w:t>
      </w:r>
      <w:r w:rsidR="00ED5CA3" w:rsidRPr="00AC6183">
        <w:rPr>
          <w:lang w:val="it-IT"/>
        </w:rPr>
        <w:t xml:space="preserve"> l’anno, saranno</w:t>
      </w:r>
      <w:r w:rsidR="005E16B4">
        <w:rPr>
          <w:lang w:val="it-IT"/>
        </w:rPr>
        <w:t>,</w:t>
      </w:r>
      <w:r w:rsidR="004C43C4">
        <w:rPr>
          <w:lang w:val="it-IT"/>
        </w:rPr>
        <w:t xml:space="preserve"> infatti</w:t>
      </w:r>
      <w:r w:rsidR="005E16B4">
        <w:rPr>
          <w:lang w:val="it-IT"/>
        </w:rPr>
        <w:t xml:space="preserve">, </w:t>
      </w:r>
      <w:r w:rsidR="00774C65" w:rsidRPr="00AC6183">
        <w:rPr>
          <w:lang w:val="it-IT"/>
        </w:rPr>
        <w:t xml:space="preserve">numerosi </w:t>
      </w:r>
      <w:r w:rsidR="00ED5CA3" w:rsidRPr="00AC6183">
        <w:rPr>
          <w:lang w:val="it-IT"/>
        </w:rPr>
        <w:t xml:space="preserve">gli </w:t>
      </w:r>
      <w:r w:rsidR="00360EF7">
        <w:rPr>
          <w:lang w:val="it-IT"/>
        </w:rPr>
        <w:t>eventi</w:t>
      </w:r>
      <w:r w:rsidR="00ED5CA3" w:rsidRPr="00AC6183">
        <w:rPr>
          <w:lang w:val="it-IT"/>
        </w:rPr>
        <w:t xml:space="preserve"> </w:t>
      </w:r>
      <w:r w:rsidR="00952329">
        <w:rPr>
          <w:lang w:val="it-IT"/>
        </w:rPr>
        <w:t>nelle concessionarie ufficiali</w:t>
      </w:r>
      <w:r w:rsidR="005E16B4">
        <w:rPr>
          <w:lang w:val="it-IT"/>
        </w:rPr>
        <w:t>,</w:t>
      </w:r>
      <w:r w:rsidR="00952329">
        <w:rPr>
          <w:lang w:val="it-IT"/>
        </w:rPr>
        <w:t xml:space="preserve"> </w:t>
      </w:r>
      <w:r w:rsidR="00ED5CA3" w:rsidRPr="00AC6183">
        <w:rPr>
          <w:lang w:val="it-IT"/>
        </w:rPr>
        <w:t xml:space="preserve">che vedranno protagoniste le moto </w:t>
      </w:r>
      <w:r w:rsidR="00647912" w:rsidRPr="00AC6183">
        <w:rPr>
          <w:lang w:val="it-IT"/>
        </w:rPr>
        <w:t>del marchio</w:t>
      </w:r>
      <w:r w:rsidR="00952329">
        <w:rPr>
          <w:lang w:val="it-IT"/>
        </w:rPr>
        <w:t xml:space="preserve"> dell’elica</w:t>
      </w:r>
      <w:r w:rsidR="00ED5CA3" w:rsidRPr="00AC6183">
        <w:rPr>
          <w:lang w:val="it-IT"/>
        </w:rPr>
        <w:t>.</w:t>
      </w:r>
      <w:r w:rsidR="00952329" w:rsidRPr="00952329">
        <w:rPr>
          <w:lang w:val="it-IT"/>
        </w:rPr>
        <w:t xml:space="preserve"> </w:t>
      </w:r>
      <w:r w:rsidR="00952329">
        <w:rPr>
          <w:lang w:val="it-IT"/>
        </w:rPr>
        <w:t xml:space="preserve">Quattro gli appuntamenti dedicati ciascuno </w:t>
      </w:r>
      <w:r w:rsidR="00383F96">
        <w:rPr>
          <w:lang w:val="it-IT"/>
        </w:rPr>
        <w:t>a</w:t>
      </w:r>
      <w:r w:rsidR="00952329">
        <w:rPr>
          <w:lang w:val="it-IT"/>
        </w:rPr>
        <w:t xml:space="preserve"> un universo del marchio: Sport, Adventure, Heritage e Tour. </w:t>
      </w:r>
    </w:p>
    <w:p w14:paraId="79D226F8" w14:textId="77777777" w:rsidR="00ED5CA3" w:rsidRPr="00AC6183" w:rsidRDefault="00ED5CA3" w:rsidP="00CD652D">
      <w:pPr>
        <w:rPr>
          <w:lang w:val="it-IT"/>
        </w:rPr>
      </w:pPr>
    </w:p>
    <w:p w14:paraId="0E2E009E" w14:textId="77777777" w:rsidR="001F59FF" w:rsidRPr="00AC6183" w:rsidRDefault="00686CB9" w:rsidP="00CD652D">
      <w:pPr>
        <w:rPr>
          <w:lang w:val="it-IT"/>
        </w:rPr>
      </w:pPr>
      <w:r>
        <w:rPr>
          <w:lang w:val="it-IT"/>
        </w:rPr>
        <w:t>I</w:t>
      </w:r>
      <w:r w:rsidR="00774C65" w:rsidRPr="00AC6183">
        <w:rPr>
          <w:lang w:val="it-IT"/>
        </w:rPr>
        <w:t xml:space="preserve">l 25 e </w:t>
      </w:r>
      <w:r w:rsidR="006C7C51">
        <w:rPr>
          <w:lang w:val="it-IT"/>
        </w:rPr>
        <w:t xml:space="preserve">il </w:t>
      </w:r>
      <w:r w:rsidR="00774C65" w:rsidRPr="00AC6183">
        <w:rPr>
          <w:lang w:val="it-IT"/>
        </w:rPr>
        <w:t>26 febbraio</w:t>
      </w:r>
      <w:r>
        <w:rPr>
          <w:lang w:val="it-IT"/>
        </w:rPr>
        <w:t>,</w:t>
      </w:r>
      <w:r w:rsidR="00774C65" w:rsidRPr="00AC6183">
        <w:rPr>
          <w:lang w:val="it-IT"/>
        </w:rPr>
        <w:t xml:space="preserve"> </w:t>
      </w:r>
      <w:r w:rsidR="00952329">
        <w:rPr>
          <w:lang w:val="it-IT"/>
        </w:rPr>
        <w:t>l</w:t>
      </w:r>
      <w:r w:rsidR="00952329" w:rsidRPr="00AC6183">
        <w:rPr>
          <w:lang w:val="it-IT"/>
        </w:rPr>
        <w:t xml:space="preserve">a “Sport Experience BMW Motorrad” offrirà a due fortunati vincitori un’esperienza altamente adrenalinica: avranno, infatti, la possibilità di trascorrere un intero weekend ad Imola per la </w:t>
      </w:r>
      <w:r w:rsidR="00952329">
        <w:rPr>
          <w:lang w:val="it-IT"/>
        </w:rPr>
        <w:t xml:space="preserve">prima </w:t>
      </w:r>
      <w:r w:rsidR="00952329" w:rsidRPr="00AC6183">
        <w:rPr>
          <w:lang w:val="it-IT"/>
        </w:rPr>
        <w:t>tappa</w:t>
      </w:r>
      <w:r w:rsidR="00952329">
        <w:rPr>
          <w:lang w:val="it-IT"/>
        </w:rPr>
        <w:t xml:space="preserve"> Italiana</w:t>
      </w:r>
      <w:r w:rsidR="00952329" w:rsidRPr="00AC6183">
        <w:rPr>
          <w:lang w:val="it-IT"/>
        </w:rPr>
        <w:t xml:space="preserve"> del Campionato</w:t>
      </w:r>
      <w:r w:rsidR="00952329">
        <w:rPr>
          <w:lang w:val="it-IT"/>
        </w:rPr>
        <w:t xml:space="preserve"> Mondiale Superbike, ospiti dell’</w:t>
      </w:r>
      <w:r w:rsidR="00952329" w:rsidRPr="00AC6183">
        <w:rPr>
          <w:lang w:val="it-IT"/>
        </w:rPr>
        <w:t>Althea BMW</w:t>
      </w:r>
      <w:r w:rsidR="00952329">
        <w:rPr>
          <w:lang w:val="it-IT"/>
        </w:rPr>
        <w:t xml:space="preserve"> Racing Team</w:t>
      </w:r>
      <w:r w:rsidR="00952329" w:rsidRPr="00AC6183">
        <w:rPr>
          <w:lang w:val="it-IT"/>
        </w:rPr>
        <w:t>, e una settimana in sella alle BMW S 1000 XR o S 1000 R, per provare dal vivo le emozioni uniche che il motore 4 cilindri in linea può regalare.</w:t>
      </w:r>
    </w:p>
    <w:p w14:paraId="15DA5F14" w14:textId="77777777" w:rsidR="001F59FF" w:rsidRPr="00AC6183" w:rsidRDefault="001F59FF" w:rsidP="00CD652D">
      <w:pPr>
        <w:rPr>
          <w:lang w:val="it-IT"/>
        </w:rPr>
      </w:pPr>
    </w:p>
    <w:p w14:paraId="757E4626" w14:textId="3D6673A0" w:rsidR="00A77163" w:rsidRDefault="00AC6183" w:rsidP="00CD652D">
      <w:pPr>
        <w:rPr>
          <w:lang w:val="it-IT"/>
        </w:rPr>
      </w:pPr>
      <w:r w:rsidRPr="00AC6183">
        <w:rPr>
          <w:lang w:val="it-IT"/>
        </w:rPr>
        <w:t>L’evento successivo, la “Adv</w:t>
      </w:r>
      <w:r w:rsidR="00534119">
        <w:rPr>
          <w:lang w:val="it-IT"/>
        </w:rPr>
        <w:t>enture Experience</w:t>
      </w:r>
      <w:r w:rsidR="00686CB9">
        <w:rPr>
          <w:lang w:val="it-IT"/>
        </w:rPr>
        <w:t>”</w:t>
      </w:r>
      <w:r w:rsidR="00916ECF">
        <w:rPr>
          <w:lang w:val="it-IT"/>
        </w:rPr>
        <w:t xml:space="preserve"> permetterà di vivere un’esperienza unica alla GS Academy e</w:t>
      </w:r>
      <w:r w:rsidR="00534119">
        <w:rPr>
          <w:lang w:val="it-IT"/>
        </w:rPr>
        <w:t xml:space="preserve"> sarà dedicato</w:t>
      </w:r>
      <w:r w:rsidRPr="00AC6183">
        <w:rPr>
          <w:lang w:val="it-IT"/>
        </w:rPr>
        <w:t xml:space="preserve"> al mondo GS</w:t>
      </w:r>
      <w:r>
        <w:rPr>
          <w:lang w:val="it-IT"/>
        </w:rPr>
        <w:t xml:space="preserve"> e al ritorno della regina dell’</w:t>
      </w:r>
      <w:r w:rsidR="006E2AF4">
        <w:rPr>
          <w:lang w:val="it-IT"/>
        </w:rPr>
        <w:t>enduro</w:t>
      </w:r>
      <w:r w:rsidR="00534119">
        <w:rPr>
          <w:lang w:val="it-IT"/>
        </w:rPr>
        <w:t>:</w:t>
      </w:r>
      <w:r w:rsidR="006E2AF4">
        <w:rPr>
          <w:lang w:val="it-IT"/>
        </w:rPr>
        <w:t xml:space="preserve"> la R 1200 GS MY 2017.</w:t>
      </w:r>
      <w:r w:rsidR="00686CB9">
        <w:rPr>
          <w:lang w:val="it-IT"/>
        </w:rPr>
        <w:t xml:space="preserve"> </w:t>
      </w:r>
      <w:r w:rsidR="001B5BA4">
        <w:rPr>
          <w:lang w:val="it-IT"/>
        </w:rPr>
        <w:t xml:space="preserve">BMW Motorrad rinnova la </w:t>
      </w:r>
      <w:r w:rsidR="00CD08BD">
        <w:rPr>
          <w:lang w:val="it-IT"/>
        </w:rPr>
        <w:t xml:space="preserve">best-seller della gamma, </w:t>
      </w:r>
      <w:r w:rsidR="001B5BA4">
        <w:rPr>
          <w:lang w:val="it-IT"/>
        </w:rPr>
        <w:t>ampliando il portfolio GS non solo attraverso numerose ottimizzazioni di prodotto</w:t>
      </w:r>
      <w:r w:rsidR="00E51A4E">
        <w:rPr>
          <w:lang w:val="it-IT"/>
        </w:rPr>
        <w:t>,</w:t>
      </w:r>
      <w:r w:rsidR="001B5BA4">
        <w:rPr>
          <w:lang w:val="it-IT"/>
        </w:rPr>
        <w:t xml:space="preserve"> ma anche allarga</w:t>
      </w:r>
      <w:r w:rsidR="00A77163">
        <w:rPr>
          <w:lang w:val="it-IT"/>
        </w:rPr>
        <w:t xml:space="preserve">ndo </w:t>
      </w:r>
      <w:r w:rsidR="00A77163" w:rsidRPr="00CD08BD">
        <w:rPr>
          <w:lang w:val="it-IT"/>
        </w:rPr>
        <w:t>nuovamente le caratteristiche del veicolo</w:t>
      </w:r>
      <w:r w:rsidR="00A77163">
        <w:rPr>
          <w:lang w:val="it-IT"/>
        </w:rPr>
        <w:t xml:space="preserve">. </w:t>
      </w:r>
      <w:r w:rsidR="00E152D6">
        <w:rPr>
          <w:lang w:val="it-IT"/>
        </w:rPr>
        <w:t xml:space="preserve">Per la prima volta la R 1200 </w:t>
      </w:r>
      <w:r w:rsidR="00A77163" w:rsidRPr="00CD08BD">
        <w:rPr>
          <w:lang w:val="it-IT"/>
        </w:rPr>
        <w:t>GS può essere configurata tenendo conto del campo di utilizzo preferito del guidatore, selezionando uno dei due pacchetti di stile, Rallye o Exclusive, e dando così la preferenza a un orientamento più enduro</w:t>
      </w:r>
      <w:r w:rsidR="00202BE9">
        <w:rPr>
          <w:lang w:val="it-IT"/>
        </w:rPr>
        <w:t>,</w:t>
      </w:r>
      <w:r w:rsidR="00A77163" w:rsidRPr="00CD08BD">
        <w:rPr>
          <w:lang w:val="it-IT"/>
        </w:rPr>
        <w:t xml:space="preserve"> oppure più esclusivo.</w:t>
      </w:r>
      <w:r w:rsidR="00916ECF">
        <w:rPr>
          <w:lang w:val="it-IT"/>
        </w:rPr>
        <w:t xml:space="preserve"> </w:t>
      </w:r>
    </w:p>
    <w:p w14:paraId="08560F60" w14:textId="77777777" w:rsidR="00A77163" w:rsidRDefault="00A77163" w:rsidP="00CD652D">
      <w:pPr>
        <w:rPr>
          <w:lang w:val="it-IT"/>
        </w:rPr>
      </w:pPr>
    </w:p>
    <w:p w14:paraId="68989B2E" w14:textId="77777777" w:rsidR="006E2AF4" w:rsidRDefault="00AC6183" w:rsidP="00CD652D">
      <w:pPr>
        <w:rPr>
          <w:lang w:val="it-IT"/>
        </w:rPr>
      </w:pPr>
      <w:r>
        <w:rPr>
          <w:lang w:val="it-IT"/>
        </w:rPr>
        <w:t xml:space="preserve">La “Heritage Experience” </w:t>
      </w:r>
      <w:r w:rsidR="006E2AF4" w:rsidRPr="006E2AF4">
        <w:rPr>
          <w:lang w:val="it-IT"/>
        </w:rPr>
        <w:t>vedrà</w:t>
      </w:r>
      <w:r w:rsidR="00534119">
        <w:rPr>
          <w:lang w:val="it-IT"/>
        </w:rPr>
        <w:t>,</w:t>
      </w:r>
      <w:r w:rsidR="006E2AF4" w:rsidRPr="006E2AF4">
        <w:rPr>
          <w:lang w:val="it-IT"/>
        </w:rPr>
        <w:t xml:space="preserve"> invece</w:t>
      </w:r>
      <w:r w:rsidR="00534119">
        <w:rPr>
          <w:lang w:val="it-IT"/>
        </w:rPr>
        <w:t>,</w:t>
      </w:r>
      <w:r w:rsidR="006E2AF4" w:rsidRPr="006E2AF4">
        <w:rPr>
          <w:lang w:val="it-IT"/>
        </w:rPr>
        <w:t xml:space="preserve"> coinvolte le cinque</w:t>
      </w:r>
      <w:r w:rsidR="006E2AF4">
        <w:rPr>
          <w:lang w:val="it-IT"/>
        </w:rPr>
        <w:t xml:space="preserve"> declinazione del mondo</w:t>
      </w:r>
      <w:r w:rsidR="001B5BA4">
        <w:rPr>
          <w:lang w:val="it-IT"/>
        </w:rPr>
        <w:t xml:space="preserve"> R nineT in un evento esclusivo: </w:t>
      </w:r>
      <w:r w:rsidR="005D21B8">
        <w:rPr>
          <w:lang w:val="it-IT"/>
        </w:rPr>
        <w:t xml:space="preserve">le </w:t>
      </w:r>
      <w:r w:rsidR="001B5BA4" w:rsidRPr="00E152D6">
        <w:rPr>
          <w:lang w:val="it-IT"/>
        </w:rPr>
        <w:t>rinnovat</w:t>
      </w:r>
      <w:r w:rsidR="005D21B8">
        <w:rPr>
          <w:lang w:val="it-IT"/>
        </w:rPr>
        <w:t>e</w:t>
      </w:r>
      <w:r w:rsidR="001B5BA4" w:rsidRPr="00E152D6">
        <w:rPr>
          <w:lang w:val="it-IT"/>
        </w:rPr>
        <w:t xml:space="preserve"> R nineT</w:t>
      </w:r>
      <w:r w:rsidR="005D21B8">
        <w:rPr>
          <w:lang w:val="it-IT"/>
        </w:rPr>
        <w:t xml:space="preserve"> e la</w:t>
      </w:r>
      <w:r w:rsidR="001B5BA4" w:rsidRPr="00E152D6">
        <w:rPr>
          <w:lang w:val="it-IT"/>
        </w:rPr>
        <w:t xml:space="preserve"> R nineT Scrambler</w:t>
      </w:r>
      <w:r w:rsidR="00E152D6">
        <w:rPr>
          <w:lang w:val="it-IT"/>
        </w:rPr>
        <w:t xml:space="preserve">, </w:t>
      </w:r>
      <w:r w:rsidR="00EF15B3">
        <w:rPr>
          <w:lang w:val="it-IT"/>
        </w:rPr>
        <w:t>le due roadster</w:t>
      </w:r>
      <w:r w:rsidR="00E152D6">
        <w:rPr>
          <w:lang w:val="it-IT"/>
        </w:rPr>
        <w:t xml:space="preserve"> </w:t>
      </w:r>
      <w:r w:rsidR="001B5BA4" w:rsidRPr="00E152D6">
        <w:rPr>
          <w:lang w:val="it-IT"/>
        </w:rPr>
        <w:t>R nineT Racer</w:t>
      </w:r>
      <w:r w:rsidR="00EF15B3">
        <w:rPr>
          <w:lang w:val="it-IT"/>
        </w:rPr>
        <w:t xml:space="preserve"> e</w:t>
      </w:r>
      <w:r w:rsidR="00E152D6">
        <w:rPr>
          <w:lang w:val="it-IT"/>
        </w:rPr>
        <w:t xml:space="preserve"> </w:t>
      </w:r>
      <w:r w:rsidR="00E152D6" w:rsidRPr="00E152D6">
        <w:rPr>
          <w:lang w:val="it-IT"/>
        </w:rPr>
        <w:t xml:space="preserve">R </w:t>
      </w:r>
      <w:r w:rsidR="00E152D6">
        <w:rPr>
          <w:lang w:val="it-IT"/>
        </w:rPr>
        <w:t xml:space="preserve">nineT Pure, </w:t>
      </w:r>
      <w:r w:rsidR="001B5BA4" w:rsidRPr="00E152D6">
        <w:rPr>
          <w:lang w:val="it-IT"/>
        </w:rPr>
        <w:t>e</w:t>
      </w:r>
      <w:r w:rsidR="00EF15B3">
        <w:rPr>
          <w:lang w:val="it-IT"/>
        </w:rPr>
        <w:t xml:space="preserve"> infine</w:t>
      </w:r>
      <w:r w:rsidR="00E152D6">
        <w:rPr>
          <w:lang w:val="it-IT"/>
        </w:rPr>
        <w:t xml:space="preserve"> </w:t>
      </w:r>
      <w:r w:rsidR="00E152D6" w:rsidRPr="00EF15B3">
        <w:rPr>
          <w:lang w:val="it-IT"/>
        </w:rPr>
        <w:t>la</w:t>
      </w:r>
      <w:r w:rsidR="00EF15B3" w:rsidRPr="00EF15B3">
        <w:rPr>
          <w:lang w:val="it-IT"/>
        </w:rPr>
        <w:t xml:space="preserve"> nuova</w:t>
      </w:r>
      <w:r w:rsidR="00E152D6" w:rsidRPr="00EF15B3">
        <w:rPr>
          <w:lang w:val="it-IT"/>
        </w:rPr>
        <w:t xml:space="preserve"> </w:t>
      </w:r>
      <w:r w:rsidR="00E152D6" w:rsidRPr="00E152D6">
        <w:rPr>
          <w:lang w:val="it-IT"/>
        </w:rPr>
        <w:t>R nineT Urban G/S</w:t>
      </w:r>
      <w:r w:rsidR="00E152D6" w:rsidRPr="00EF15B3">
        <w:rPr>
          <w:lang w:val="it-IT"/>
        </w:rPr>
        <w:t xml:space="preserve"> dalla</w:t>
      </w:r>
      <w:r w:rsidR="00EF15B3" w:rsidRPr="00EF15B3">
        <w:rPr>
          <w:lang w:val="it-IT"/>
        </w:rPr>
        <w:t xml:space="preserve"> forte </w:t>
      </w:r>
      <w:r w:rsidR="00E152D6" w:rsidRPr="00EF15B3">
        <w:rPr>
          <w:lang w:val="it-IT"/>
        </w:rPr>
        <w:t>personalità d’ispirazione classica</w:t>
      </w:r>
      <w:r w:rsidR="001B5BA4" w:rsidRPr="00E152D6">
        <w:rPr>
          <w:lang w:val="it-IT"/>
        </w:rPr>
        <w:t>.</w:t>
      </w:r>
      <w:r w:rsidR="0075167E">
        <w:rPr>
          <w:lang w:val="it-IT"/>
        </w:rPr>
        <w:t xml:space="preserve"> </w:t>
      </w:r>
      <w:r w:rsidR="001B5BA4" w:rsidRPr="00E152D6">
        <w:rPr>
          <w:lang w:val="it-IT"/>
        </w:rPr>
        <w:t>T</w:t>
      </w:r>
      <w:r w:rsidR="00CD08BD" w:rsidRPr="00E152D6">
        <w:rPr>
          <w:lang w:val="it-IT"/>
        </w:rPr>
        <w:t xml:space="preserve">utta la famiglia Heritage </w:t>
      </w:r>
      <w:r w:rsidR="001B5BA4" w:rsidRPr="00E152D6">
        <w:rPr>
          <w:lang w:val="it-IT"/>
        </w:rPr>
        <w:t>è accomunata dalla condivisione de</w:t>
      </w:r>
      <w:r w:rsidR="00CD08BD" w:rsidRPr="00E152D6">
        <w:rPr>
          <w:lang w:val="it-IT"/>
        </w:rPr>
        <w:t xml:space="preserve">l caratteristico motore Boxer a raffreddamento aria/olio </w:t>
      </w:r>
      <w:r w:rsidR="001B5BA4" w:rsidRPr="00E152D6">
        <w:rPr>
          <w:lang w:val="it-IT"/>
        </w:rPr>
        <w:t xml:space="preserve">che </w:t>
      </w:r>
      <w:r w:rsidR="00E152D6">
        <w:rPr>
          <w:lang w:val="it-IT"/>
        </w:rPr>
        <w:t>coniuga</w:t>
      </w:r>
      <w:r w:rsidR="001B5BA4" w:rsidRPr="00E152D6">
        <w:rPr>
          <w:lang w:val="it-IT"/>
        </w:rPr>
        <w:t xml:space="preserve"> il</w:t>
      </w:r>
      <w:r w:rsidR="00CD08BD" w:rsidRPr="00E152D6">
        <w:rPr>
          <w:lang w:val="it-IT"/>
        </w:rPr>
        <w:t xml:space="preserve"> classico piacere in moto </w:t>
      </w:r>
      <w:r w:rsidR="00E152D6">
        <w:rPr>
          <w:lang w:val="it-IT"/>
        </w:rPr>
        <w:t xml:space="preserve">a </w:t>
      </w:r>
      <w:r w:rsidR="00CD08BD" w:rsidRPr="00E152D6">
        <w:rPr>
          <w:lang w:val="it-IT"/>
        </w:rPr>
        <w:t>un dinamico divertimento di guida</w:t>
      </w:r>
      <w:r w:rsidR="001B5BA4" w:rsidRPr="00E152D6">
        <w:rPr>
          <w:lang w:val="it-IT"/>
        </w:rPr>
        <w:t xml:space="preserve"> dalla forte carica emotiva</w:t>
      </w:r>
      <w:r w:rsidR="00CD08BD" w:rsidRPr="00E152D6">
        <w:rPr>
          <w:lang w:val="it-IT"/>
        </w:rPr>
        <w:t>.</w:t>
      </w:r>
    </w:p>
    <w:p w14:paraId="41863496" w14:textId="77777777" w:rsidR="001F59FF" w:rsidRDefault="001F59FF" w:rsidP="00CD652D">
      <w:pPr>
        <w:rPr>
          <w:lang w:val="it-IT"/>
        </w:rPr>
      </w:pPr>
    </w:p>
    <w:p w14:paraId="549C4884" w14:textId="77777777" w:rsidR="001A702F" w:rsidRDefault="00534119" w:rsidP="00CD652D">
      <w:pPr>
        <w:rPr>
          <w:lang w:val="it-IT"/>
        </w:rPr>
      </w:pPr>
      <w:r>
        <w:rPr>
          <w:lang w:val="it-IT"/>
        </w:rPr>
        <w:t>L</w:t>
      </w:r>
      <w:r w:rsidR="006E2AF4">
        <w:rPr>
          <w:lang w:val="it-IT"/>
        </w:rPr>
        <w:t xml:space="preserve">e </w:t>
      </w:r>
      <w:r w:rsidR="006E2AF4" w:rsidRPr="007C441F">
        <w:rPr>
          <w:lang w:val="it-IT"/>
        </w:rPr>
        <w:t xml:space="preserve">ammiraglie della gamma BMW Motorrad, </w:t>
      </w:r>
      <w:r w:rsidR="00EF15B3">
        <w:rPr>
          <w:lang w:val="it-IT"/>
        </w:rPr>
        <w:t>la K 1600 GT, la K 1600 GTL e la</w:t>
      </w:r>
      <w:r w:rsidR="0075167E">
        <w:rPr>
          <w:lang w:val="it-IT"/>
        </w:rPr>
        <w:t xml:space="preserve"> nuova bagger</w:t>
      </w:r>
      <w:r w:rsidR="00EF15B3">
        <w:rPr>
          <w:lang w:val="it-IT"/>
        </w:rPr>
        <w:t xml:space="preserve"> K 1600 B, </w:t>
      </w:r>
      <w:r>
        <w:rPr>
          <w:lang w:val="it-IT"/>
        </w:rPr>
        <w:t xml:space="preserve">saranno </w:t>
      </w:r>
      <w:r w:rsidR="006E2AF4">
        <w:rPr>
          <w:lang w:val="it-IT"/>
        </w:rPr>
        <w:t>protagoniste del</w:t>
      </w:r>
      <w:r>
        <w:rPr>
          <w:lang w:val="it-IT"/>
        </w:rPr>
        <w:t>l’evento conclusivo, il</w:t>
      </w:r>
      <w:r w:rsidR="006E2AF4">
        <w:rPr>
          <w:lang w:val="it-IT"/>
        </w:rPr>
        <w:t xml:space="preserve"> “Tour Experience”.</w:t>
      </w:r>
      <w:r w:rsidR="00EF15B3">
        <w:rPr>
          <w:lang w:val="it-IT"/>
        </w:rPr>
        <w:t xml:space="preserve"> Accomunate dalla potenza maestosa del motore a sei cilindri, dal sound inimitabile e dalle linee eleganti e sinuose</w:t>
      </w:r>
      <w:r w:rsidR="0075167E">
        <w:rPr>
          <w:lang w:val="it-IT"/>
        </w:rPr>
        <w:t>, le tre moto da turismo offrono comfort lussuoso e dinamiche di guida particolarmente divertenti, trasformando ogni strada e ogni momento in un’esperienza indimenticabile.</w:t>
      </w:r>
    </w:p>
    <w:p w14:paraId="0A96CA9F" w14:textId="77777777" w:rsidR="001A702F" w:rsidRDefault="001A702F" w:rsidP="00CD652D">
      <w:pPr>
        <w:rPr>
          <w:lang w:val="it-IT"/>
        </w:rPr>
      </w:pPr>
    </w:p>
    <w:p w14:paraId="55E7E0FF" w14:textId="10BAEFC1" w:rsidR="00647912" w:rsidRDefault="00647912" w:rsidP="00647912">
      <w:pPr>
        <w:rPr>
          <w:lang w:val="it-IT"/>
        </w:rPr>
      </w:pPr>
      <w:r>
        <w:rPr>
          <w:b/>
          <w:lang w:val="it-IT"/>
        </w:rPr>
        <w:t>Come partecipare</w:t>
      </w:r>
    </w:p>
    <w:p w14:paraId="3BAF690F" w14:textId="14023C70" w:rsidR="00ED5CA3" w:rsidRDefault="00ED5CA3" w:rsidP="00CD652D">
      <w:pPr>
        <w:rPr>
          <w:lang w:val="it-IT"/>
        </w:rPr>
      </w:pPr>
      <w:r w:rsidRPr="00AC6183">
        <w:rPr>
          <w:lang w:val="it-IT"/>
        </w:rPr>
        <w:t>Per partecipare</w:t>
      </w:r>
      <w:r w:rsidR="00647912" w:rsidRPr="00AC6183">
        <w:rPr>
          <w:lang w:val="it-IT"/>
        </w:rPr>
        <w:t xml:space="preserve"> alle iniziative</w:t>
      </w:r>
      <w:r w:rsidRPr="00AC6183">
        <w:rPr>
          <w:lang w:val="it-IT"/>
        </w:rPr>
        <w:t xml:space="preserve"> è necessario scaricare sul </w:t>
      </w:r>
      <w:r w:rsidR="00AC6183" w:rsidRPr="00AC6183">
        <w:rPr>
          <w:lang w:val="it-IT"/>
        </w:rPr>
        <w:t xml:space="preserve">proprio </w:t>
      </w:r>
      <w:r w:rsidRPr="00AC6183">
        <w:rPr>
          <w:lang w:val="it-IT"/>
        </w:rPr>
        <w:t>smartphone</w:t>
      </w:r>
      <w:r w:rsidR="00AC6183" w:rsidRPr="00AC6183">
        <w:rPr>
          <w:lang w:val="it-IT"/>
        </w:rPr>
        <w:t>,</w:t>
      </w:r>
      <w:r w:rsidRPr="00AC6183">
        <w:rPr>
          <w:lang w:val="it-IT"/>
        </w:rPr>
        <w:t xml:space="preserve"> dotato di sistema operativo iOS o Android</w:t>
      </w:r>
      <w:r w:rsidR="00AC6183" w:rsidRPr="00AC6183">
        <w:rPr>
          <w:lang w:val="it-IT"/>
        </w:rPr>
        <w:t>,</w:t>
      </w:r>
      <w:r w:rsidRPr="00AC6183">
        <w:rPr>
          <w:lang w:val="it-IT"/>
        </w:rPr>
        <w:t xml:space="preserve"> l’</w:t>
      </w:r>
      <w:r w:rsidR="00AC6183" w:rsidRPr="00AC6183">
        <w:rPr>
          <w:lang w:val="it-IT"/>
        </w:rPr>
        <w:t>a</w:t>
      </w:r>
      <w:r w:rsidRPr="00AC6183">
        <w:rPr>
          <w:lang w:val="it-IT"/>
        </w:rPr>
        <w:t>pplicazione “BMW Calling – Never Ending Season”, e completa</w:t>
      </w:r>
      <w:r w:rsidR="00AC6183" w:rsidRPr="00AC6183">
        <w:rPr>
          <w:lang w:val="it-IT"/>
        </w:rPr>
        <w:t>re</w:t>
      </w:r>
      <w:r w:rsidRPr="00AC6183">
        <w:rPr>
          <w:lang w:val="it-IT"/>
        </w:rPr>
        <w:t xml:space="preserve"> la registrazione. </w:t>
      </w:r>
      <w:r w:rsidRPr="00AC6183">
        <w:rPr>
          <w:lang w:val="it-IT"/>
        </w:rPr>
        <w:br/>
        <w:t xml:space="preserve">L’App sarà disponibile a partire dal 15 febbraio 2017 tramite Google Play e App Store. </w:t>
      </w:r>
      <w:r w:rsidRPr="00AC6183">
        <w:rPr>
          <w:lang w:val="it-IT"/>
        </w:rPr>
        <w:br/>
        <w:t xml:space="preserve">Successivamente, visitando le Concessionarie BMW Motorrad durante le giornate dei </w:t>
      </w:r>
      <w:r w:rsidR="00AC6183" w:rsidRPr="00AC6183">
        <w:rPr>
          <w:lang w:val="it-IT"/>
        </w:rPr>
        <w:lastRenderedPageBreak/>
        <w:t>quattro</w:t>
      </w:r>
      <w:r w:rsidRPr="00AC6183">
        <w:rPr>
          <w:lang w:val="it-IT"/>
        </w:rPr>
        <w:t xml:space="preserve"> eventi, basterà </w:t>
      </w:r>
      <w:r w:rsidR="00AC6183">
        <w:rPr>
          <w:lang w:val="it-IT"/>
        </w:rPr>
        <w:t>inviare la propria candidatura tramite l’applicazione</w:t>
      </w:r>
      <w:r w:rsidR="006C7C51">
        <w:rPr>
          <w:lang w:val="it-IT"/>
        </w:rPr>
        <w:t xml:space="preserve"> e</w:t>
      </w:r>
      <w:r w:rsidR="00AC6183">
        <w:rPr>
          <w:lang w:val="it-IT"/>
        </w:rPr>
        <w:t xml:space="preserve"> </w:t>
      </w:r>
      <w:r w:rsidR="002C2D02">
        <w:rPr>
          <w:lang w:val="it-IT"/>
        </w:rPr>
        <w:t>fare “check-</w:t>
      </w:r>
      <w:r w:rsidRPr="00AC6183">
        <w:rPr>
          <w:lang w:val="it-IT"/>
        </w:rPr>
        <w:t xml:space="preserve">in” con un click sul </w:t>
      </w:r>
      <w:r w:rsidR="00E54D06">
        <w:rPr>
          <w:lang w:val="it-IT"/>
        </w:rPr>
        <w:t>proprio</w:t>
      </w:r>
      <w:r w:rsidRPr="00AC6183">
        <w:rPr>
          <w:lang w:val="it-IT"/>
        </w:rPr>
        <w:t xml:space="preserve"> smartphone e in questo mo</w:t>
      </w:r>
      <w:r w:rsidR="00AC6183">
        <w:rPr>
          <w:lang w:val="it-IT"/>
        </w:rPr>
        <w:t>do invi</w:t>
      </w:r>
      <w:r w:rsidR="00E54D06">
        <w:rPr>
          <w:lang w:val="it-IT"/>
        </w:rPr>
        <w:t xml:space="preserve">are </w:t>
      </w:r>
      <w:r w:rsidR="00AC6183">
        <w:rPr>
          <w:lang w:val="it-IT"/>
        </w:rPr>
        <w:t xml:space="preserve">la </w:t>
      </w:r>
      <w:r w:rsidR="00E54D06">
        <w:rPr>
          <w:lang w:val="it-IT"/>
        </w:rPr>
        <w:t>propri</w:t>
      </w:r>
      <w:r w:rsidR="00AC6183">
        <w:rPr>
          <w:lang w:val="it-IT"/>
        </w:rPr>
        <w:t>a candidatura.</w:t>
      </w:r>
    </w:p>
    <w:p w14:paraId="535E36CB" w14:textId="77777777" w:rsidR="00ED5CA3" w:rsidRDefault="00ED5CA3" w:rsidP="00CD652D">
      <w:pPr>
        <w:rPr>
          <w:lang w:val="it-IT"/>
        </w:rPr>
      </w:pPr>
    </w:p>
    <w:p w14:paraId="6068FB7C" w14:textId="77777777" w:rsidR="00952329" w:rsidRPr="006E2AF4" w:rsidRDefault="00952329" w:rsidP="00952329">
      <w:pPr>
        <w:rPr>
          <w:lang w:val="it-IT"/>
        </w:rPr>
      </w:pPr>
      <w:r>
        <w:rPr>
          <w:lang w:val="it-IT"/>
        </w:rPr>
        <w:t xml:space="preserve">Maggiori </w:t>
      </w:r>
      <w:r w:rsidRPr="006E2AF4">
        <w:rPr>
          <w:lang w:val="it-IT"/>
        </w:rPr>
        <w:t xml:space="preserve">dettagli delle </w:t>
      </w:r>
      <w:r w:rsidR="00E54D06">
        <w:rPr>
          <w:lang w:val="it-IT"/>
        </w:rPr>
        <w:t xml:space="preserve">singole </w:t>
      </w:r>
      <w:r w:rsidRPr="006E2AF4">
        <w:rPr>
          <w:lang w:val="it-IT"/>
        </w:rPr>
        <w:t>iniziative verranno comunicati in seguito.</w:t>
      </w:r>
    </w:p>
    <w:p w14:paraId="3684B9E9" w14:textId="77777777" w:rsidR="00580CFA" w:rsidRDefault="00580CFA" w:rsidP="00580CFA">
      <w:pPr>
        <w:rPr>
          <w:lang w:val="it-IT"/>
        </w:rPr>
      </w:pPr>
    </w:p>
    <w:p w14:paraId="1CDCEEC5" w14:textId="77777777" w:rsidR="00307590" w:rsidRDefault="00307590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62C0CE36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19B3D4DF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22FA2E07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72C4932A" w14:textId="77777777" w:rsidR="001D1528" w:rsidRPr="00A373B6" w:rsidRDefault="001D1528" w:rsidP="00A373B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7A4E9D2D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</w:p>
    <w:p w14:paraId="34F0CF58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Andrea Frignani</w:t>
      </w:r>
      <w:r w:rsidRPr="00A373B6">
        <w:rPr>
          <w:rFonts w:ascii="BMW Group Light" w:hAnsi="BMW Group Light" w:cs="BMW Group Light"/>
          <w:sz w:val="18"/>
          <w:szCs w:val="18"/>
          <w:lang w:val="it-IT"/>
        </w:rPr>
        <w:tab/>
      </w:r>
    </w:p>
    <w:p w14:paraId="154F3086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1A053815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Coordinatore Comunicazione e PR Motorrad</w:t>
      </w:r>
    </w:p>
    <w:p w14:paraId="55454855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Telefono: 02/51610780 Fax: 02/51610 0416</w:t>
      </w:r>
    </w:p>
    <w:p w14:paraId="5DF4C263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E-mail: Andrea.Frignani@bmw.it</w:t>
      </w:r>
    </w:p>
    <w:p w14:paraId="11D2442F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</w:p>
    <w:p w14:paraId="4A8E67FC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18"/>
          <w:szCs w:val="18"/>
          <w:lang w:val="it-IT"/>
        </w:rPr>
      </w:pPr>
      <w:r w:rsidRPr="00A373B6">
        <w:rPr>
          <w:rFonts w:ascii="BMW Group Light" w:hAnsi="BMW Group Light" w:cs="BMW Group Light"/>
          <w:sz w:val="18"/>
          <w:szCs w:val="18"/>
          <w:lang w:val="it-IT"/>
        </w:rPr>
        <w:t>Media website: www.press.bmwgroup.com</w:t>
      </w:r>
    </w:p>
    <w:p w14:paraId="54380F21" w14:textId="77777777" w:rsidR="001D1528" w:rsidRPr="00A373B6" w:rsidRDefault="001D1528" w:rsidP="00A373B6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18"/>
          <w:szCs w:val="18"/>
          <w:lang w:val="it-IT" w:eastAsia="it-IT"/>
        </w:rPr>
      </w:pPr>
    </w:p>
    <w:p w14:paraId="05A94400" w14:textId="77777777" w:rsidR="007D2370" w:rsidRPr="00A373B6" w:rsidRDefault="007D2370" w:rsidP="00A373B6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18"/>
          <w:szCs w:val="18"/>
          <w:lang w:val="it-IT" w:eastAsia="it-IT"/>
        </w:rPr>
      </w:pPr>
    </w:p>
    <w:p w14:paraId="49A273C4" w14:textId="77777777" w:rsidR="007D2370" w:rsidRPr="00A373B6" w:rsidRDefault="007D2370" w:rsidP="00A373B6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18"/>
          <w:szCs w:val="18"/>
          <w:lang w:val="it-IT" w:eastAsia="it-IT"/>
        </w:rPr>
      </w:pPr>
    </w:p>
    <w:p w14:paraId="783FEFC8" w14:textId="77777777" w:rsidR="007D2370" w:rsidRPr="00A373B6" w:rsidRDefault="007D2370" w:rsidP="00A373B6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18"/>
          <w:szCs w:val="18"/>
          <w:lang w:val="it-IT" w:eastAsia="it-IT"/>
        </w:rPr>
      </w:pPr>
    </w:p>
    <w:p w14:paraId="47DEB3BB" w14:textId="77777777" w:rsidR="000935F7" w:rsidRPr="00A373B6" w:rsidRDefault="000935F7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45A1F250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A373B6">
        <w:rPr>
          <w:rFonts w:ascii="BMW Group Bold" w:eastAsia="BMW Group Bold" w:hAnsi="BMW Group Bold" w:cs="BMW Group Bold"/>
          <w:sz w:val="18"/>
          <w:szCs w:val="18"/>
          <w:lang w:val="it-IT"/>
        </w:rPr>
        <w:t>Il BMW Group</w:t>
      </w: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lobale, il BMW Group gestisce 31</w:t>
      </w: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stabilimenti di produzione e montaggio in 14 paesi ed ha una rete di vendita globale in oltre 140 paesi.</w:t>
      </w: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</w:r>
    </w:p>
    <w:p w14:paraId="70D9B7AF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</w:r>
    </w:p>
    <w:p w14:paraId="6B689F7F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7BBACC5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65DFCF1D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www.bmwgroup.com</w:t>
      </w:r>
    </w:p>
    <w:p w14:paraId="56198BA9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Facebook: http://www.facebook.com/BMWGroup</w:t>
      </w:r>
    </w:p>
    <w:p w14:paraId="2D0FC376" w14:textId="77777777" w:rsidR="003232F8" w:rsidRPr="00A373B6" w:rsidRDefault="003232F8" w:rsidP="00A373B6">
      <w:pPr>
        <w:tabs>
          <w:tab w:val="clear" w:pos="454"/>
          <w:tab w:val="left" w:pos="7797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Twitter: http://twitter.com/BMWGroup</w:t>
      </w:r>
    </w:p>
    <w:p w14:paraId="50CA6361" w14:textId="77777777" w:rsidR="003232F8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YouTube: http://www.youtube.com/BMWGroupview</w:t>
      </w:r>
    </w:p>
    <w:p w14:paraId="7F534E16" w14:textId="77777777" w:rsidR="001E78A6" w:rsidRPr="00A373B6" w:rsidRDefault="003232F8" w:rsidP="00A373B6">
      <w:pPr>
        <w:tabs>
          <w:tab w:val="left" w:pos="708"/>
          <w:tab w:val="left" w:pos="7797"/>
          <w:tab w:val="left" w:pos="8222"/>
        </w:tabs>
        <w:spacing w:line="240" w:lineRule="auto"/>
        <w:ind w:right="28"/>
        <w:rPr>
          <w:rFonts w:ascii="Times New Roman" w:hAnsi="Times New Roman"/>
          <w:sz w:val="18"/>
          <w:szCs w:val="18"/>
          <w:lang w:val="it-IT" w:eastAsia="it-IT"/>
        </w:rPr>
      </w:pPr>
      <w:r w:rsidRPr="00A373B6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Google+:http://googleplus.bmwgroup.com</w:t>
      </w:r>
      <w:bookmarkEnd w:id="2"/>
      <w:bookmarkEnd w:id="3"/>
      <w:bookmarkEnd w:id="4"/>
      <w:bookmarkEnd w:id="5"/>
    </w:p>
    <w:bookmarkEnd w:id="6"/>
    <w:bookmarkEnd w:id="7"/>
    <w:bookmarkEnd w:id="8"/>
    <w:sectPr w:rsidR="001E78A6" w:rsidRPr="00A373B6" w:rsidSect="00482588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8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D8E6" w14:textId="77777777" w:rsidR="00A8607C" w:rsidRDefault="00A8607C">
      <w:r>
        <w:separator/>
      </w:r>
    </w:p>
  </w:endnote>
  <w:endnote w:type="continuationSeparator" w:id="0">
    <w:p w14:paraId="69933AA9" w14:textId="77777777" w:rsidR="00A8607C" w:rsidRDefault="00A8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mbria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Geneva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3283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AF4C919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1326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97A1" w14:textId="77777777" w:rsidR="00A8607C" w:rsidRDefault="00A8607C">
      <w:r>
        <w:separator/>
      </w:r>
    </w:p>
  </w:footnote>
  <w:footnote w:type="continuationSeparator" w:id="0">
    <w:p w14:paraId="0FFD3D4B" w14:textId="77777777" w:rsidR="00A8607C" w:rsidRDefault="00A86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3C7B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53438E6" wp14:editId="6F77C63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0FD0792" wp14:editId="66185E2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E0F082" wp14:editId="03778C1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563F76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8A32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C46E2B2" wp14:editId="667375F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8FFD" wp14:editId="3D20DD4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5031E7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0D53306" wp14:editId="7E13454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E7C6F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2BE9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80EA7"/>
    <w:rsid w:val="002811BC"/>
    <w:rsid w:val="00281B8C"/>
    <w:rsid w:val="002821F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2D02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3F96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208"/>
    <w:rsid w:val="004074CF"/>
    <w:rsid w:val="00407E7A"/>
    <w:rsid w:val="0041056F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3E07"/>
    <w:rsid w:val="00534119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16B4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6CB9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2AF4"/>
    <w:rsid w:val="006E4411"/>
    <w:rsid w:val="006E571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BB0"/>
    <w:rsid w:val="0078280B"/>
    <w:rsid w:val="0078775E"/>
    <w:rsid w:val="0078779D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945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49B9"/>
    <w:rsid w:val="00945AAD"/>
    <w:rsid w:val="009460C6"/>
    <w:rsid w:val="00947C99"/>
    <w:rsid w:val="00951167"/>
    <w:rsid w:val="00952329"/>
    <w:rsid w:val="00952B30"/>
    <w:rsid w:val="0095484C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373B6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194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08BD"/>
    <w:rsid w:val="00CD1E4A"/>
    <w:rsid w:val="00CD46A4"/>
    <w:rsid w:val="00CD652D"/>
    <w:rsid w:val="00CD7454"/>
    <w:rsid w:val="00CD77AD"/>
    <w:rsid w:val="00CE0ED4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1D9E"/>
    <w:rsid w:val="00E33A6F"/>
    <w:rsid w:val="00E33BD1"/>
    <w:rsid w:val="00E40010"/>
    <w:rsid w:val="00E40469"/>
    <w:rsid w:val="00E429E7"/>
    <w:rsid w:val="00E458C1"/>
    <w:rsid w:val="00E47C33"/>
    <w:rsid w:val="00E51A4E"/>
    <w:rsid w:val="00E54D06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369F"/>
    <w:rsid w:val="00EC4FD6"/>
    <w:rsid w:val="00EC552F"/>
    <w:rsid w:val="00EC642B"/>
    <w:rsid w:val="00ED25E1"/>
    <w:rsid w:val="00ED2B31"/>
    <w:rsid w:val="00ED5CA3"/>
    <w:rsid w:val="00ED6012"/>
    <w:rsid w:val="00ED74C6"/>
    <w:rsid w:val="00EE0195"/>
    <w:rsid w:val="00EE35B5"/>
    <w:rsid w:val="00EE4AEA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F0164F"/>
    <w:rsid w:val="00F02F01"/>
    <w:rsid w:val="00F10654"/>
    <w:rsid w:val="00F1236B"/>
    <w:rsid w:val="00F131CD"/>
    <w:rsid w:val="00F146D0"/>
    <w:rsid w:val="00F2079B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ED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A08C-192F-5C4F-A46D-95E97E0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8</TotalTime>
  <Pages>2</Pages>
  <Words>775</Words>
  <Characters>4422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15</cp:revision>
  <cp:lastPrinted>2017-01-11T16:06:00Z</cp:lastPrinted>
  <dcterms:created xsi:type="dcterms:W3CDTF">2017-02-07T16:02:00Z</dcterms:created>
  <dcterms:modified xsi:type="dcterms:W3CDTF">2017-02-13T10:18:00Z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