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Europea, </w:t>
      </w:r>
      <w:proofErr w:type="gramStart"/>
      <w:r w:rsidRPr="00BF237A">
        <w:rPr>
          <w:rFonts w:ascii="BMWType V2 Regular" w:hAnsi="BMWType V2 Regular"/>
          <w:lang w:val="it-IT"/>
        </w:rPr>
        <w:t>1</w:t>
      </w:r>
      <w:proofErr w:type="gramEnd"/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www.bmw.it</w:t>
      </w:r>
      <w:proofErr w:type="gramEnd"/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www.mini.it</w:t>
      </w:r>
      <w:proofErr w:type="gramEnd"/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5.000.000 di Euro </w:t>
      </w:r>
      <w:proofErr w:type="gramStart"/>
      <w:r w:rsidRPr="00BF237A">
        <w:rPr>
          <w:rFonts w:ascii="BMWType V2 Regular" w:hAnsi="BMWType V2 Regular"/>
          <w:lang w:val="it-IT"/>
        </w:rPr>
        <w:t>i.v</w:t>
      </w:r>
      <w:proofErr w:type="gramEnd"/>
      <w:r w:rsidRPr="00BF237A">
        <w:rPr>
          <w:rFonts w:ascii="BMWType V2 Regular" w:hAnsi="BMWType V2 Regular"/>
          <w:lang w:val="it-IT"/>
        </w:rPr>
        <w:t>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MI</w:t>
      </w:r>
      <w:proofErr w:type="gramEnd"/>
      <w:r w:rsidRPr="00BF237A">
        <w:rPr>
          <w:rFonts w:ascii="BMWType V2 Regular" w:hAnsi="BMWType V2 Regular"/>
          <w:lang w:val="it-IT"/>
        </w:rPr>
        <w:t xml:space="preserve">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BF237A">
        <w:rPr>
          <w:rFonts w:ascii="BMWType V2 Regular" w:hAnsi="BMWType V2 Regular"/>
          <w:lang w:val="it-IT"/>
        </w:rPr>
        <w:t>MI</w:t>
      </w:r>
      <w:proofErr w:type="gramEnd"/>
      <w:r w:rsidRPr="00BF237A">
        <w:rPr>
          <w:rFonts w:ascii="BMWType V2 Regular" w:hAnsi="BMWType V2 Regular"/>
          <w:lang w:val="it-IT"/>
        </w:rPr>
        <w:t xml:space="preserve">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p w14:paraId="19CA4C10" w14:textId="77777777" w:rsidR="00F74ECC" w:rsidRPr="00172E88" w:rsidRDefault="00F74ECC" w:rsidP="00F74ECC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bookmarkStart w:id="2" w:name="OLE_LINK4"/>
      <w:bookmarkEnd w:id="0"/>
      <w:bookmarkEnd w:id="1"/>
      <w:r w:rsidRPr="00172E88">
        <w:rPr>
          <w:rFonts w:ascii="BMW Group Light" w:hAnsi="BMW Group Light" w:cs="BMW Group Light"/>
          <w:lang w:val="it-IT"/>
        </w:rPr>
        <w:t>Comunicato stampa N. 040/17</w:t>
      </w:r>
      <w:r w:rsidRPr="00172E88">
        <w:rPr>
          <w:rFonts w:ascii="BMW Group Light" w:hAnsi="BMW Group Light" w:cs="BMW Group Light"/>
          <w:lang w:val="it-IT"/>
        </w:rPr>
        <w:br/>
      </w:r>
    </w:p>
    <w:p w14:paraId="00D4CD6B" w14:textId="77777777" w:rsidR="00F74ECC" w:rsidRPr="00172E88" w:rsidRDefault="00F74ECC" w:rsidP="00F74ECC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lang w:val="it-IT"/>
        </w:rPr>
      </w:pPr>
    </w:p>
    <w:p w14:paraId="7ED93FE9" w14:textId="77777777" w:rsidR="00F74ECC" w:rsidRPr="00172E88" w:rsidRDefault="00F74ECC" w:rsidP="00F74ECC">
      <w:pPr>
        <w:pStyle w:val="Corpo"/>
        <w:ind w:right="312"/>
        <w:rPr>
          <w:rStyle w:val="Nessuno"/>
          <w:rFonts w:ascii="BMW Group Light" w:eastAsia="BMW Group Light" w:hAnsi="BMW Group Light" w:cs="BMW Group Light"/>
          <w:sz w:val="28"/>
          <w:szCs w:val="28"/>
          <w:lang w:val="it-IT"/>
        </w:rPr>
      </w:pPr>
      <w:r w:rsidRPr="00172E88">
        <w:rPr>
          <w:rFonts w:ascii="BMW Group Light" w:hAnsi="BMW Group Light" w:cs="BMW Group Light"/>
          <w:lang w:val="it-IT"/>
        </w:rPr>
        <w:t>San Donato Milanese, 11 aprile 2017</w:t>
      </w:r>
      <w:r w:rsidRPr="00172E88">
        <w:rPr>
          <w:rFonts w:ascii="BMW Group Light" w:hAnsi="BMW Group Light" w:cs="BMW Group Light"/>
          <w:lang w:val="it-IT"/>
        </w:rPr>
        <w:br/>
      </w:r>
      <w:r w:rsidRPr="00172E88">
        <w:rPr>
          <w:rStyle w:val="Nessuno"/>
          <w:rFonts w:ascii="BMWType V2 Regular" w:eastAsia="BMWType V2 Regular" w:hAnsi="BMWType V2 Regular" w:cs="BMWType V2 Regular"/>
          <w:b/>
          <w:bCs/>
          <w:sz w:val="28"/>
          <w:szCs w:val="28"/>
          <w:lang w:val="it-IT"/>
        </w:rPr>
        <w:br/>
        <w:t>BMW nella top ten delle aziende con la miglior reputazione in Italia nel 2017</w:t>
      </w:r>
    </w:p>
    <w:bookmarkEnd w:id="2"/>
    <w:p w14:paraId="6F75B6C4" w14:textId="77777777" w:rsidR="00F74ECC" w:rsidRPr="00172E88" w:rsidRDefault="00F74ECC" w:rsidP="00F74EC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Nessuno"/>
          <w:rFonts w:ascii="BMW Group Light" w:eastAsia="BMW Group Light" w:hAnsi="BMW Group Light" w:cs="BMW Group Light"/>
          <w:sz w:val="28"/>
          <w:szCs w:val="2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t>BMW si conferma nella top ten delle aziende più reputate in Italia. A dirlo è l’annuale classifica del Reputation Institute “2017 Italy RepTrak®”, presentata nei giorni scorsi a Milano, che assegna al gruppo tedesco una reputazione di 80,6 punti/100.</w:t>
      </w:r>
      <w:r w:rsidRPr="00172E88">
        <w:rPr>
          <w:rStyle w:val="Nessuno"/>
          <w:rFonts w:ascii="BMW Group Light" w:eastAsia="BMW Group Light" w:hAnsi="BMW Group Light" w:cs="BMW Group Light"/>
          <w:sz w:val="28"/>
          <w:szCs w:val="28"/>
          <w:u w:color="000000"/>
          <w:lang w:val="it-IT"/>
        </w:rPr>
        <w:br/>
      </w:r>
    </w:p>
    <w:p w14:paraId="11F182F4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“Una reputazione eccellente, come il valore assegnato a BMW dagli italiani, è l’evidenza della capacità di aver costruito ormai un rapporto fiduciario e valoriale con gli italiani”, ha dichiarato Fabio Ventoruzzo, Director del Reputation Institute a margine della presentazione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della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ricerca. “In uno scenario in cui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il settore automotive ancora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sconta la crisi dovuta agli effetti del dieselgate, infatti, BMW ha saputo integrare nei prodotti e servizi offerti dall’azienda le aspettative di trasparenza, responsabilità e innovazione che gli italiani si aspettano dal settore auto in questo momento”.</w:t>
      </w:r>
    </w:p>
    <w:p w14:paraId="793986F4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2EFB4750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lang w:val="it-IT"/>
        </w:rPr>
        <w:t>Gli italiani hanno riconosciuto proprio nell’innovazione uno dei driver distintivi dell’azienda: BMW è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infatti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risultata essere l’azienda del settore auto con il migliore giudizio sui temi dell’innovazione nel 2017.</w:t>
      </w:r>
    </w:p>
    <w:p w14:paraId="78EB8786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EBB1A1C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"Ci fa molto piacere - ha dichiarato Sergio Solero, Presidente e A.D. di BMW Italia - essere ancora una volta tra le migliori aziende in termini di reputazione. In panel completamente diverso rispetto a quello degli scorsi anni, restiamo nella top ten delle aziende leader con un valore di oltre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80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punti. La nostra visione della mobilità del futuro, la grande innovazione incarnata da un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brand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come BMW i e dal nostro car sharing Drive Now ci consentono di essere riconosciuti come leader nel settore. La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decisone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di connettere tutta la gamma da luglio dello scorso anno e progetti di comunicazione innovativi come il portale Innovision ci hanno aiutato nel posizionamento e nel percepito degli italiani.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Inoltre ci fa piacere rilevare che il settore della Corporate Social Responsibility sia cresciuto di oltre due punti in valore, a testimonianza dell'apprezzamento del nostro progetto di CSR SpecialMente che è diventato patrimonio di tutta l'azienda e che ha ampliato ed esteso il suo raggio d'azione nel 2016".</w:t>
      </w:r>
      <w:proofErr w:type="gramEnd"/>
    </w:p>
    <w:p w14:paraId="6AE59CE1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05C0558F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3E9EFF21" w14:textId="77777777" w:rsidR="00F74ECC" w:rsidRPr="00172E88" w:rsidRDefault="00F74ECC" w:rsidP="00F74ECC">
      <w:pPr>
        <w:pStyle w:val="Corpo"/>
        <w:rPr>
          <w:rStyle w:val="Nessuno"/>
          <w:rFonts w:ascii="BMWType V2 Regular" w:eastAsia="BMWType V2 Regular" w:hAnsi="BMWType V2 Regular" w:cs="BMWType V2 Regular"/>
          <w:b/>
          <w:bCs/>
          <w:lang w:val="it-IT"/>
        </w:rPr>
      </w:pPr>
      <w:r w:rsidRPr="00172E88">
        <w:rPr>
          <w:rStyle w:val="Nessuno"/>
          <w:rFonts w:ascii="BMWType V2 Regular" w:eastAsia="BMWType V2 Regular" w:hAnsi="BMWType V2 Regular" w:cs="BMWType V2 Regular"/>
          <w:b/>
          <w:bCs/>
          <w:lang w:val="it-IT"/>
        </w:rPr>
        <w:t>Cos’è la classifica 2017 ItalyRepTrak®</w:t>
      </w:r>
    </w:p>
    <w:p w14:paraId="74AE66F5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La classifica RepTrak® del Reputation Institute misura la percezione della popolazione italiana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in relazione alle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principali aziende operanti nel nostro Paese su sette dimensioni razionali che rappresentano la chiave per la valutazione della reputazione: prodotti e servizi, innovazione, ambiente di lavoro, governance, responsabilità sociale e ambientale, leadership e performance. </w:t>
      </w:r>
    </w:p>
    <w:p w14:paraId="61B0BA44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Una reputazione "eccellente" è rappresentata da un punteggio complessivo RepTrak® di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80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punti o superiore. Un punteggio di 70-79 è considerato "forte", 60-69 è "media", mentre 40-59 è “debole”.</w:t>
      </w:r>
    </w:p>
    <w:p w14:paraId="53E6A6E2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529D0052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Italy RepTrak®, basata su oltre 37mila ratings raccolti nel primo trimestre 2017, è la più ampia e aggiornata fotografia a livello nazionale sulla reputazione aziendale in chiave comparativa.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>Mette in evidenza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 non solo il legame delle aziende con i loro stakeholder, </w:t>
      </w:r>
      <w:r w:rsidRPr="00172E88">
        <w:rPr>
          <w:rStyle w:val="Nessuno"/>
          <w:rFonts w:ascii="BMW Group Light" w:eastAsia="BMW Group Light" w:hAnsi="BMW Group Light" w:cs="BMW Group Light"/>
          <w:lang w:val="it-IT"/>
        </w:rPr>
        <w:lastRenderedPageBreak/>
        <w:t xml:space="preserve">ma anche l’impatto della reputazione sul business, essendo uno degli elementi che influenzano le persone quando scelgono di comprare un prodotto, raccomandare un brand, investire o lavorare per un’azienda. </w:t>
      </w:r>
    </w:p>
    <w:p w14:paraId="6C2229EB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</w:p>
    <w:p w14:paraId="75AF1E4B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lang w:val="it-IT"/>
        </w:rPr>
        <w:t xml:space="preserve">Per accedere all'elenco completo delle aziende più affidabili in tutto il mondo si prega di visitare: </w:t>
      </w:r>
      <w:hyperlink r:id="rId9" w:history="1">
        <w:r w:rsidRPr="00172E88">
          <w:rPr>
            <w:rStyle w:val="Hyperlink"/>
            <w:rFonts w:ascii="BMW Group Light" w:eastAsia="BMW Group Light" w:hAnsi="BMW Group Light" w:cs="BMW Group Light"/>
            <w:lang w:val="it-IT"/>
          </w:rPr>
          <w:t>http://www.reputationinstitute.com</w:t>
        </w:r>
      </w:hyperlink>
    </w:p>
    <w:p w14:paraId="5A2A2240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1D70C699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0A7F8ACA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59FC2B7E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3A1D5EE2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13CDE357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Per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ulteriori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 informazioni:</w:t>
      </w:r>
    </w:p>
    <w:p w14:paraId="5C972EE9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2EEF843A" w14:textId="77777777" w:rsidR="00F74ECC" w:rsidRPr="00172E88" w:rsidRDefault="00F74ECC" w:rsidP="00F74ECC">
      <w:pPr>
        <w:ind w:right="-539"/>
        <w:rPr>
          <w:rFonts w:ascii="BMW Group Light" w:hAnsi="BMW Group Light" w:cs="BMW Group Light" w:hint="eastAsia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Roberto Olivi</w:t>
      </w:r>
    </w:p>
    <w:p w14:paraId="35B067E8" w14:textId="77777777" w:rsidR="00F74ECC" w:rsidRPr="00172E88" w:rsidRDefault="00F74ECC" w:rsidP="00F74ECC">
      <w:pPr>
        <w:ind w:right="-539"/>
        <w:rPr>
          <w:rFonts w:ascii="BMW Group Light" w:hAnsi="BMW Group Light" w:cs="BMW Group Light" w:hint="eastAsia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Direttore Relazioni Istituzionali e Comunicazione</w:t>
      </w:r>
    </w:p>
    <w:p w14:paraId="4B8F0A05" w14:textId="77777777" w:rsidR="00F74ECC" w:rsidRPr="00172E88" w:rsidRDefault="00F74ECC" w:rsidP="00F74ECC">
      <w:pPr>
        <w:ind w:right="-539"/>
        <w:rPr>
          <w:rFonts w:ascii="BMW Group Light" w:hAnsi="BMW Group Light" w:cs="BMW Group Light" w:hint="eastAsia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Telefono: 02/51610.294</w:t>
      </w:r>
    </w:p>
    <w:p w14:paraId="49803A62" w14:textId="77777777" w:rsidR="00F74ECC" w:rsidRPr="00172E88" w:rsidRDefault="00F74ECC" w:rsidP="00F74ECC">
      <w:pPr>
        <w:ind w:right="-539"/>
        <w:rPr>
          <w:rFonts w:ascii="BMW Group Light" w:hAnsi="BMW Group Light" w:cs="BMW Group Light" w:hint="eastAsia"/>
          <w:sz w:val="18"/>
          <w:szCs w:val="18"/>
          <w:lang w:val="it-IT"/>
        </w:rPr>
      </w:pPr>
      <w:r w:rsidRPr="00172E88">
        <w:rPr>
          <w:rFonts w:ascii="BMW Group Light" w:hAnsi="BMW Group Light" w:cs="BMW Group Light"/>
          <w:sz w:val="18"/>
          <w:szCs w:val="18"/>
          <w:lang w:val="it-IT"/>
        </w:rPr>
        <w:t>E-mail: roberto.olivi@bmw.it</w:t>
      </w:r>
    </w:p>
    <w:p w14:paraId="574C8FE7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Media website: </w:t>
      </w:r>
      <w:hyperlink r:id="rId10" w:history="1">
        <w:r w:rsidRPr="00172E88">
          <w:rPr>
            <w:rStyle w:val="Hyperlink0"/>
          </w:rPr>
          <w:t>www.press.bmwgroup.com</w:t>
        </w:r>
      </w:hyperlink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</w:r>
    </w:p>
    <w:p w14:paraId="2F3963A4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)</w:t>
      </w:r>
      <w:proofErr w:type="gramEnd"/>
    </w:p>
    <w:p w14:paraId="47B0526F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52574D95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7A481E20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3BB89907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33D36E7F" w14:textId="77777777" w:rsidR="00F74ECC" w:rsidRPr="00172E88" w:rsidRDefault="00F74ECC" w:rsidP="00F74ECC">
      <w:pPr>
        <w:pStyle w:val="Corpo"/>
        <w:rPr>
          <w:rStyle w:val="Nessuno"/>
          <w:rFonts w:ascii="BMWType V2 Regular" w:eastAsia="BMWType V2 Regular" w:hAnsi="BMWType V2 Regular" w:cs="BMWType V2 Regular"/>
          <w:b/>
          <w:bCs/>
          <w:sz w:val="18"/>
          <w:szCs w:val="18"/>
          <w:lang w:val="it-IT"/>
        </w:rPr>
      </w:pPr>
    </w:p>
    <w:p w14:paraId="5142C684" w14:textId="77777777" w:rsidR="00F74ECC" w:rsidRPr="00172E88" w:rsidRDefault="00F74ECC" w:rsidP="00F74ECC">
      <w:pPr>
        <w:pStyle w:val="Corpo"/>
        <w:outlineLvl w:val="0"/>
        <w:rPr>
          <w:rStyle w:val="Nessuno"/>
          <w:rFonts w:ascii="BMWType V2 Regular" w:eastAsia="BMWType V2 Regular" w:hAnsi="BMWType V2 Regular" w:cs="BMWType V2 Regular"/>
          <w:b/>
          <w:bCs/>
          <w:sz w:val="18"/>
          <w:szCs w:val="18"/>
          <w:lang w:val="it-IT"/>
        </w:rPr>
      </w:pPr>
      <w:r w:rsidRPr="00172E88">
        <w:rPr>
          <w:rStyle w:val="Nessuno"/>
          <w:rFonts w:ascii="BMWType V2 Regular" w:eastAsia="BMWType V2 Regular" w:hAnsi="BMWType V2 Regular" w:cs="BMWType V2 Regular"/>
          <w:b/>
          <w:bCs/>
          <w:sz w:val="18"/>
          <w:szCs w:val="18"/>
          <w:lang w:val="it-IT"/>
        </w:rPr>
        <w:t>Il BMW Group</w:t>
      </w:r>
    </w:p>
    <w:p w14:paraId="09C6A1A1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31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243351A4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5FCFC43D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40A832D3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0FB29A41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</w:p>
    <w:p w14:paraId="51D45BAC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www.bmwgroup.com </w:t>
      </w:r>
    </w:p>
    <w:p w14:paraId="5ACDA7D4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Facebook: http://www.facebook.com/BMWGroup </w:t>
      </w:r>
    </w:p>
    <w:p w14:paraId="1EAC61C2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Twitter: http://twitter.com/BMWGroup </w:t>
      </w:r>
    </w:p>
    <w:p w14:paraId="562F1EF9" w14:textId="77777777" w:rsidR="00F74ECC" w:rsidRPr="00172E88" w:rsidRDefault="00F74ECC" w:rsidP="00F74ECC">
      <w:pPr>
        <w:pStyle w:val="Corpo"/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 xml:space="preserve">YouTube: http://www.youtube.com/BMWGroupview </w:t>
      </w:r>
    </w:p>
    <w:p w14:paraId="68C42BF1" w14:textId="77777777" w:rsidR="00F74ECC" w:rsidRPr="00172E88" w:rsidRDefault="00F74ECC" w:rsidP="00F74ECC">
      <w:pPr>
        <w:pStyle w:val="Corpo"/>
        <w:rPr>
          <w:lang w:val="it-IT"/>
        </w:rPr>
      </w:pPr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Google+</w:t>
      </w:r>
      <w:proofErr w:type="gramStart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:</w:t>
      </w:r>
      <w:proofErr w:type="gramEnd"/>
      <w:r w:rsidRPr="00172E88">
        <w:rPr>
          <w:rStyle w:val="Nessuno"/>
          <w:rFonts w:ascii="BMW Group Light" w:eastAsia="BMW Group Light" w:hAnsi="BMW Group Light" w:cs="BMW Group Light"/>
          <w:sz w:val="18"/>
          <w:szCs w:val="18"/>
          <w:lang w:val="it-IT"/>
        </w:rPr>
        <w:t>http://googleplus.bmwgroup.com BMW Group</w:t>
      </w:r>
    </w:p>
    <w:p w14:paraId="123F9FA3" w14:textId="15BD49F0" w:rsidR="00594400" w:rsidRPr="00D8602E" w:rsidRDefault="00594400" w:rsidP="00F74ECC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rPr>
          <w:rFonts w:ascii="BMW Group Light" w:hAnsi="BMW Group Light" w:cs="BMW Group Light"/>
          <w:sz w:val="18"/>
          <w:szCs w:val="18"/>
          <w:lang w:val="en-US"/>
        </w:rPr>
      </w:pPr>
      <w:bookmarkStart w:id="3" w:name="_GoBack"/>
      <w:bookmarkEnd w:id="3"/>
    </w:p>
    <w:sectPr w:rsidR="00594400" w:rsidRPr="00D8602E" w:rsidSect="00D8602E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970F" w14:textId="77777777" w:rsidR="002E682C" w:rsidRDefault="002E682C">
      <w:r>
        <w:separator/>
      </w:r>
    </w:p>
  </w:endnote>
  <w:endnote w:type="continuationSeparator" w:id="0">
    <w:p w14:paraId="7B2A8218" w14:textId="77777777" w:rsidR="002E682C" w:rsidRDefault="002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2E682C" w:rsidRDefault="002E682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2E682C" w:rsidRDefault="002E682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2E682C" w:rsidRDefault="002E682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F9CC" w14:textId="77777777" w:rsidR="002E682C" w:rsidRDefault="002E682C">
      <w:r>
        <w:separator/>
      </w:r>
    </w:p>
  </w:footnote>
  <w:footnote w:type="continuationSeparator" w:id="0">
    <w:p w14:paraId="17C70598" w14:textId="77777777" w:rsidR="002E682C" w:rsidRDefault="002E6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2E682C" w:rsidRPr="0074214B" w:rsidRDefault="002E682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2E682C" w:rsidRPr="00207B19" w:rsidRDefault="002E682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91F2349" w14:textId="77777777"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2E682C" w:rsidRDefault="002E682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2E682C" w:rsidRPr="00207B19" w:rsidRDefault="002E682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75904EA" w14:textId="77777777" w:rsidR="002E682C" w:rsidRPr="00207B19" w:rsidRDefault="002E682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C28BF"/>
    <w:rsid w:val="000D4187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40B8"/>
    <w:rsid w:val="00121E03"/>
    <w:rsid w:val="00124654"/>
    <w:rsid w:val="00127DCF"/>
    <w:rsid w:val="00135BF2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4DEA"/>
    <w:rsid w:val="0022323B"/>
    <w:rsid w:val="00227D45"/>
    <w:rsid w:val="00236F1F"/>
    <w:rsid w:val="00240C1C"/>
    <w:rsid w:val="00243146"/>
    <w:rsid w:val="002520DE"/>
    <w:rsid w:val="00255BDF"/>
    <w:rsid w:val="00261831"/>
    <w:rsid w:val="002643D9"/>
    <w:rsid w:val="00277076"/>
    <w:rsid w:val="00277A12"/>
    <w:rsid w:val="002811BC"/>
    <w:rsid w:val="00284D63"/>
    <w:rsid w:val="00286B59"/>
    <w:rsid w:val="00290B57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2E682C"/>
    <w:rsid w:val="00305A08"/>
    <w:rsid w:val="003109D9"/>
    <w:rsid w:val="00311AAA"/>
    <w:rsid w:val="00314066"/>
    <w:rsid w:val="00315876"/>
    <w:rsid w:val="00331032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F143C"/>
    <w:rsid w:val="00406208"/>
    <w:rsid w:val="00407E7A"/>
    <w:rsid w:val="00410818"/>
    <w:rsid w:val="00410F7E"/>
    <w:rsid w:val="00417EED"/>
    <w:rsid w:val="004212D5"/>
    <w:rsid w:val="00432B2A"/>
    <w:rsid w:val="004447B9"/>
    <w:rsid w:val="00445699"/>
    <w:rsid w:val="004466FE"/>
    <w:rsid w:val="004531C9"/>
    <w:rsid w:val="00454E39"/>
    <w:rsid w:val="00454ED7"/>
    <w:rsid w:val="00455BE1"/>
    <w:rsid w:val="004627F8"/>
    <w:rsid w:val="004764ED"/>
    <w:rsid w:val="004772FD"/>
    <w:rsid w:val="0048181A"/>
    <w:rsid w:val="00481F3D"/>
    <w:rsid w:val="004845E9"/>
    <w:rsid w:val="00485DDD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43EC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178C2"/>
    <w:rsid w:val="005268F2"/>
    <w:rsid w:val="005327B5"/>
    <w:rsid w:val="00533E07"/>
    <w:rsid w:val="005460F7"/>
    <w:rsid w:val="005475A3"/>
    <w:rsid w:val="00550A71"/>
    <w:rsid w:val="005516D1"/>
    <w:rsid w:val="00554BB1"/>
    <w:rsid w:val="00555206"/>
    <w:rsid w:val="00555832"/>
    <w:rsid w:val="00556A70"/>
    <w:rsid w:val="005614B5"/>
    <w:rsid w:val="005658BA"/>
    <w:rsid w:val="00577534"/>
    <w:rsid w:val="005775B0"/>
    <w:rsid w:val="00577A4B"/>
    <w:rsid w:val="00584C01"/>
    <w:rsid w:val="0058512F"/>
    <w:rsid w:val="00587A3C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215F1"/>
    <w:rsid w:val="0063039C"/>
    <w:rsid w:val="006309AD"/>
    <w:rsid w:val="0063203A"/>
    <w:rsid w:val="006374F3"/>
    <w:rsid w:val="0064683E"/>
    <w:rsid w:val="00662B5B"/>
    <w:rsid w:val="0066644D"/>
    <w:rsid w:val="00667655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4003"/>
    <w:rsid w:val="006E4411"/>
    <w:rsid w:val="006F24F7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7617"/>
    <w:rsid w:val="007E646A"/>
    <w:rsid w:val="007F0D53"/>
    <w:rsid w:val="007F2209"/>
    <w:rsid w:val="007F6DE3"/>
    <w:rsid w:val="008000A6"/>
    <w:rsid w:val="00805B5C"/>
    <w:rsid w:val="00813B04"/>
    <w:rsid w:val="008146E1"/>
    <w:rsid w:val="00817179"/>
    <w:rsid w:val="00823D1E"/>
    <w:rsid w:val="0082737C"/>
    <w:rsid w:val="00830186"/>
    <w:rsid w:val="00831780"/>
    <w:rsid w:val="00832617"/>
    <w:rsid w:val="00836AF8"/>
    <w:rsid w:val="00841DAB"/>
    <w:rsid w:val="0084491A"/>
    <w:rsid w:val="00847870"/>
    <w:rsid w:val="00847D4F"/>
    <w:rsid w:val="00852BC4"/>
    <w:rsid w:val="00854A91"/>
    <w:rsid w:val="008631F9"/>
    <w:rsid w:val="00865865"/>
    <w:rsid w:val="008678A1"/>
    <w:rsid w:val="008703E9"/>
    <w:rsid w:val="00872F54"/>
    <w:rsid w:val="00873932"/>
    <w:rsid w:val="00880987"/>
    <w:rsid w:val="00881932"/>
    <w:rsid w:val="008A137D"/>
    <w:rsid w:val="008A1539"/>
    <w:rsid w:val="008A2C50"/>
    <w:rsid w:val="008A6CA8"/>
    <w:rsid w:val="008C2DC9"/>
    <w:rsid w:val="008D2D50"/>
    <w:rsid w:val="008D3491"/>
    <w:rsid w:val="008D434E"/>
    <w:rsid w:val="008E4F6C"/>
    <w:rsid w:val="008F01EF"/>
    <w:rsid w:val="008F02C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99A"/>
    <w:rsid w:val="00A24FE5"/>
    <w:rsid w:val="00A261C1"/>
    <w:rsid w:val="00A27481"/>
    <w:rsid w:val="00A46496"/>
    <w:rsid w:val="00A4760D"/>
    <w:rsid w:val="00A52A1D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F0915"/>
    <w:rsid w:val="00AF3538"/>
    <w:rsid w:val="00AF50E4"/>
    <w:rsid w:val="00B04C38"/>
    <w:rsid w:val="00B11A49"/>
    <w:rsid w:val="00B15028"/>
    <w:rsid w:val="00B17061"/>
    <w:rsid w:val="00B23F01"/>
    <w:rsid w:val="00B26CD2"/>
    <w:rsid w:val="00B36915"/>
    <w:rsid w:val="00B40F46"/>
    <w:rsid w:val="00B440BE"/>
    <w:rsid w:val="00B51230"/>
    <w:rsid w:val="00B51A86"/>
    <w:rsid w:val="00B55405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A02A4"/>
    <w:rsid w:val="00BA04B0"/>
    <w:rsid w:val="00BA4EC7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E40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4408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6C27"/>
    <w:rsid w:val="00CD0D9E"/>
    <w:rsid w:val="00CE7FDE"/>
    <w:rsid w:val="00CF21DC"/>
    <w:rsid w:val="00CF2F82"/>
    <w:rsid w:val="00CF3B19"/>
    <w:rsid w:val="00CF4E13"/>
    <w:rsid w:val="00D07C52"/>
    <w:rsid w:val="00D13105"/>
    <w:rsid w:val="00D14E82"/>
    <w:rsid w:val="00D212BD"/>
    <w:rsid w:val="00D22BB7"/>
    <w:rsid w:val="00D232BE"/>
    <w:rsid w:val="00D353ED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A23A3"/>
    <w:rsid w:val="00DA7E44"/>
    <w:rsid w:val="00DB0764"/>
    <w:rsid w:val="00DC675A"/>
    <w:rsid w:val="00DD2C9D"/>
    <w:rsid w:val="00DD3238"/>
    <w:rsid w:val="00DD3320"/>
    <w:rsid w:val="00DE66EC"/>
    <w:rsid w:val="00DF0444"/>
    <w:rsid w:val="00DF2000"/>
    <w:rsid w:val="00DF3270"/>
    <w:rsid w:val="00DF4698"/>
    <w:rsid w:val="00DF65EA"/>
    <w:rsid w:val="00DF716C"/>
    <w:rsid w:val="00E003FB"/>
    <w:rsid w:val="00E0671E"/>
    <w:rsid w:val="00E140A5"/>
    <w:rsid w:val="00E159F5"/>
    <w:rsid w:val="00E1733A"/>
    <w:rsid w:val="00E17540"/>
    <w:rsid w:val="00E278B6"/>
    <w:rsid w:val="00E335E6"/>
    <w:rsid w:val="00E356C7"/>
    <w:rsid w:val="00E420E4"/>
    <w:rsid w:val="00E425D9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C369F"/>
    <w:rsid w:val="00EC4FD6"/>
    <w:rsid w:val="00EC642B"/>
    <w:rsid w:val="00ED25E1"/>
    <w:rsid w:val="00ED3AC0"/>
    <w:rsid w:val="00ED74C6"/>
    <w:rsid w:val="00ED777F"/>
    <w:rsid w:val="00EE63D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22BE"/>
    <w:rsid w:val="00F74ECC"/>
    <w:rsid w:val="00F75A25"/>
    <w:rsid w:val="00F821E1"/>
    <w:rsid w:val="00F82357"/>
    <w:rsid w:val="00F87BC5"/>
    <w:rsid w:val="00F92812"/>
    <w:rsid w:val="00FA098A"/>
    <w:rsid w:val="00FB791D"/>
    <w:rsid w:val="00FC07A3"/>
    <w:rsid w:val="00FC17E8"/>
    <w:rsid w:val="00FC1C7D"/>
    <w:rsid w:val="00FC4925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character" w:customStyle="1" w:styleId="Nessuno">
    <w:name w:val="Nessuno"/>
    <w:rsid w:val="00F74ECC"/>
    <w:rPr>
      <w:lang w:val="fr-FR"/>
    </w:rPr>
  </w:style>
  <w:style w:type="character" w:customStyle="1" w:styleId="Hyperlink0">
    <w:name w:val="Hyperlink.0"/>
    <w:basedOn w:val="DefaultParagraphFont"/>
    <w:rsid w:val="00F74ECC"/>
    <w:rPr>
      <w:rFonts w:ascii="BMW Group Light" w:eastAsia="BMW Group Light" w:hAnsi="BMW Group Light" w:cs="BMW Group Light"/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character" w:customStyle="1" w:styleId="Nessuno">
    <w:name w:val="Nessuno"/>
    <w:rsid w:val="00F74ECC"/>
    <w:rPr>
      <w:lang w:val="fr-FR"/>
    </w:rPr>
  </w:style>
  <w:style w:type="character" w:customStyle="1" w:styleId="Hyperlink0">
    <w:name w:val="Hyperlink.0"/>
    <w:basedOn w:val="DefaultParagraphFont"/>
    <w:rsid w:val="00F74ECC"/>
    <w:rPr>
      <w:rFonts w:ascii="BMW Group Light" w:eastAsia="BMW Group Light" w:hAnsi="BMW Group Light" w:cs="BMW Group Light"/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eputationinstitute.com" TargetMode="External"/><Relationship Id="rId10" Type="http://schemas.openxmlformats.org/officeDocument/2006/relationships/hyperlink" Target="http://www.pres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3AF1-C3A8-CA44-BFB3-1BC022EC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315</TotalTime>
  <Pages>2</Pages>
  <Words>801</Words>
  <Characters>4571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5362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113</cp:revision>
  <cp:lastPrinted>2017-03-21T12:32:00Z</cp:lastPrinted>
  <dcterms:created xsi:type="dcterms:W3CDTF">2017-02-27T09:03:00Z</dcterms:created>
  <dcterms:modified xsi:type="dcterms:W3CDTF">2017-04-10T14:45:00Z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