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023E1" w14:textId="77777777" w:rsidR="00121E03" w:rsidRPr="00BF237A" w:rsidRDefault="00121E03" w:rsidP="00CA4DC7">
      <w:pPr>
        <w:pStyle w:val="zzmarginalielight"/>
        <w:framePr w:w="1337" w:h="5165" w:hRule="exact" w:wrap="around" w:x="62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7BD25CF" w14:textId="77777777" w:rsidR="00594400" w:rsidRPr="00BF237A" w:rsidRDefault="00386E75" w:rsidP="00CA4DC7">
      <w:pPr>
        <w:pStyle w:val="zzmarginalielight"/>
        <w:framePr w:w="1337" w:h="5165" w:hRule="exact" w:wrap="around" w:x="624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2E606372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42D3DFF6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5543A826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</w:t>
      </w:r>
      <w:proofErr w:type="gramStart"/>
      <w:r w:rsidRPr="00BF237A">
        <w:rPr>
          <w:rFonts w:ascii="BMWType V2 Regular" w:hAnsi="BMWType V2 Regular"/>
          <w:lang w:val="it-IT"/>
        </w:rPr>
        <w:t>del</w:t>
      </w:r>
      <w:proofErr w:type="gramEnd"/>
      <w:r w:rsidRPr="00BF237A">
        <w:rPr>
          <w:rFonts w:ascii="BMWType V2 Regular" w:hAnsi="BMWType V2 Regular"/>
          <w:lang w:val="it-IT"/>
        </w:rPr>
        <w:t xml:space="preserve"> </w:t>
      </w:r>
    </w:p>
    <w:p w14:paraId="1F969418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6EBC31D6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44D0C5C5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183FE71E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6692277D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Europea, </w:t>
      </w:r>
      <w:proofErr w:type="gramStart"/>
      <w:r w:rsidRPr="00BF237A">
        <w:rPr>
          <w:rFonts w:ascii="BMWType V2 Regular" w:hAnsi="BMWType V2 Regular"/>
          <w:lang w:val="it-IT"/>
        </w:rPr>
        <w:t>1</w:t>
      </w:r>
      <w:proofErr w:type="gramEnd"/>
    </w:p>
    <w:p w14:paraId="1001CC17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2FFF547D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715919D9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02417CE4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560EF67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12CCFB38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5CCE51AF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72208535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4A32BE7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62D81B40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179A5A64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www.bmw.it</w:t>
      </w:r>
      <w:proofErr w:type="gramEnd"/>
    </w:p>
    <w:p w14:paraId="178A76A3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www.mini.it</w:t>
      </w:r>
      <w:proofErr w:type="gramEnd"/>
    </w:p>
    <w:p w14:paraId="35F6098E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3AD96B39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1F32CFE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BF237A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BF237A">
        <w:rPr>
          <w:rFonts w:ascii="BMWType V2 Regular" w:hAnsi="BMWType V2 Regular"/>
          <w:lang w:val="it-IT"/>
        </w:rPr>
        <w:t>.</w:t>
      </w:r>
    </w:p>
    <w:p w14:paraId="2911EA76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2F5C70B5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085CA04E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MI</w:t>
      </w:r>
      <w:proofErr w:type="gramEnd"/>
      <w:r w:rsidRPr="00BF237A">
        <w:rPr>
          <w:rFonts w:ascii="BMWType V2 Regular" w:hAnsi="BMWType V2 Regular"/>
          <w:lang w:val="it-IT"/>
        </w:rPr>
        <w:t xml:space="preserve"> 1403223</w:t>
      </w:r>
    </w:p>
    <w:p w14:paraId="647E8DED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6617A2C6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N. Reg. </w:t>
      </w:r>
      <w:proofErr w:type="spellStart"/>
      <w:r w:rsidRPr="00BF237A">
        <w:rPr>
          <w:rFonts w:ascii="BMWType V2 Regular" w:hAnsi="BMWType V2 Regular"/>
          <w:lang w:val="it-IT"/>
        </w:rPr>
        <w:t>Impr</w:t>
      </w:r>
      <w:proofErr w:type="spellEnd"/>
      <w:r w:rsidRPr="00BF237A">
        <w:rPr>
          <w:rFonts w:ascii="BMWType V2 Regular" w:hAnsi="BMWType V2 Regular"/>
          <w:lang w:val="it-IT"/>
        </w:rPr>
        <w:t>.</w:t>
      </w:r>
    </w:p>
    <w:p w14:paraId="33CC726D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MI</w:t>
      </w:r>
      <w:proofErr w:type="gramEnd"/>
      <w:r w:rsidRPr="00BF237A">
        <w:rPr>
          <w:rFonts w:ascii="BMWType V2 Regular" w:hAnsi="BMWType V2 Regular"/>
          <w:lang w:val="it-IT"/>
        </w:rPr>
        <w:t xml:space="preserve"> 187982/1998</w:t>
      </w:r>
    </w:p>
    <w:p w14:paraId="454E9A09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73782E52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649604EF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6A483C7C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</w:p>
    <w:p w14:paraId="70453DF5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2B66C2D6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204D55B3" w14:textId="77777777" w:rsidR="00594400" w:rsidRPr="00BF237A" w:rsidRDefault="00594400" w:rsidP="00CA4DC7">
      <w:pPr>
        <w:pStyle w:val="zzmarginalielight"/>
        <w:framePr w:w="1337" w:h="5165" w:hRule="exact" w:wrap="around" w:x="624" w:y="10865"/>
        <w:rPr>
          <w:lang w:val="it-IT"/>
        </w:rPr>
      </w:pPr>
    </w:p>
    <w:p w14:paraId="51DD7238" w14:textId="1218BFC8" w:rsidR="00F74ECC" w:rsidRPr="00172E88" w:rsidRDefault="00672DDE" w:rsidP="00F74ECC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bookmarkStart w:id="2" w:name="OLE_LINK4"/>
      <w:bookmarkEnd w:id="0"/>
      <w:bookmarkEnd w:id="1"/>
      <w:r>
        <w:rPr>
          <w:rFonts w:ascii="BMW Group Light" w:hAnsi="BMW Group Light" w:cs="BMW Group Light"/>
          <w:lang w:val="it-IT"/>
        </w:rPr>
        <w:t xml:space="preserve">Comunicato stampa N. </w:t>
      </w:r>
      <w:r w:rsidR="007B258F">
        <w:rPr>
          <w:rFonts w:ascii="BMW Group Light" w:hAnsi="BMW Group Light" w:cs="BMW Group Light"/>
          <w:lang w:val="it-IT"/>
        </w:rPr>
        <w:t>041/17</w:t>
      </w:r>
    </w:p>
    <w:p w14:paraId="37739F0B" w14:textId="77777777" w:rsidR="00F74ECC" w:rsidRPr="00172E88" w:rsidRDefault="00F74ECC" w:rsidP="00F74EC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lang w:val="it-IT"/>
        </w:rPr>
      </w:pPr>
    </w:p>
    <w:p w14:paraId="69A93486" w14:textId="74CC454D" w:rsidR="00F74ECC" w:rsidRPr="00172E88" w:rsidRDefault="00E43B8C" w:rsidP="00F74ECC">
      <w:pPr>
        <w:pStyle w:val="Corpo"/>
        <w:ind w:right="312"/>
        <w:rPr>
          <w:rStyle w:val="Nessuno"/>
          <w:rFonts w:ascii="BMW Group Light" w:eastAsia="BMW Group Light" w:hAnsi="BMW Group Light" w:cs="BMW Group Light"/>
          <w:sz w:val="28"/>
          <w:szCs w:val="28"/>
          <w:lang w:val="it-IT"/>
        </w:rPr>
      </w:pPr>
      <w:r>
        <w:rPr>
          <w:rFonts w:ascii="BMW Group Light" w:hAnsi="BMW Group Light" w:cs="BMW Group Light"/>
          <w:lang w:val="it-IT"/>
        </w:rPr>
        <w:t>San Donato Milanese, 1</w:t>
      </w:r>
      <w:r w:rsidR="002F6AD3">
        <w:rPr>
          <w:rFonts w:ascii="BMW Group Light" w:hAnsi="BMW Group Light" w:cs="BMW Group Light"/>
          <w:lang w:val="it-IT"/>
        </w:rPr>
        <w:t>8</w:t>
      </w:r>
      <w:r w:rsidR="00F74ECC" w:rsidRPr="00172E88">
        <w:rPr>
          <w:rFonts w:ascii="BMW Group Light" w:hAnsi="BMW Group Light" w:cs="BMW Group Light"/>
          <w:lang w:val="it-IT"/>
        </w:rPr>
        <w:t xml:space="preserve"> aprile 2017</w:t>
      </w:r>
      <w:r w:rsidR="00CA4DC7">
        <w:rPr>
          <w:rFonts w:ascii="BMW Group Light" w:hAnsi="BMW Group Light" w:cs="BMW Group Light"/>
          <w:lang w:val="it-IT"/>
        </w:rPr>
        <w:br/>
      </w:r>
      <w:r w:rsidR="00F74ECC" w:rsidRPr="00172E88">
        <w:rPr>
          <w:rFonts w:ascii="BMW Group Light" w:hAnsi="BMW Group Light" w:cs="BMW Group Light"/>
          <w:lang w:val="it-IT"/>
        </w:rPr>
        <w:br/>
      </w:r>
      <w:r w:rsidR="000B4E0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 xml:space="preserve">BMW Italia tra le prime aziende ad aver avviato </w:t>
      </w:r>
      <w:r w:rsidR="00DB3088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 xml:space="preserve">fin dal 2016 </w:t>
      </w:r>
      <w:r w:rsidR="000B4E0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 xml:space="preserve">la sperimentazione sullo </w:t>
      </w:r>
      <w:proofErr w:type="spellStart"/>
      <w:r w:rsidR="004C353B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>s</w:t>
      </w:r>
      <w:r w:rsidR="000B4E0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>mart</w:t>
      </w:r>
      <w:proofErr w:type="spellEnd"/>
      <w:r w:rsidR="000B4E0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 xml:space="preserve"> </w:t>
      </w:r>
      <w:proofErr w:type="spellStart"/>
      <w:proofErr w:type="gramStart"/>
      <w:r w:rsidR="000B4E0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t>working</w:t>
      </w:r>
      <w:proofErr w:type="spellEnd"/>
      <w:proofErr w:type="gramEnd"/>
    </w:p>
    <w:bookmarkEnd w:id="2"/>
    <w:p w14:paraId="1B50D61E" w14:textId="77777777" w:rsidR="00F74ECC" w:rsidRPr="00172E88" w:rsidRDefault="000B4E0D" w:rsidP="00F74E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ssuno"/>
          <w:rFonts w:ascii="BMW Group Light" w:eastAsia="BMW Group Light" w:hAnsi="BMW Group Light" w:cs="BMW Group Light"/>
          <w:sz w:val="28"/>
          <w:szCs w:val="28"/>
          <w:lang w:val="it-IT"/>
        </w:rPr>
      </w:pPr>
      <w:r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21 collaboratori della filiale italiana della Casa </w:t>
      </w:r>
      <w:proofErr w:type="gramStart"/>
      <w:r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di</w:t>
      </w:r>
      <w:proofErr w:type="gramEnd"/>
      <w:r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 Monaco </w:t>
      </w:r>
      <w:r w:rsidR="008458DF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fanno parte da alcuni me</w:t>
      </w:r>
      <w:r w:rsidR="00FA7AAB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si di un progetto pilota sullo S</w:t>
      </w:r>
      <w:r w:rsidR="008458DF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mart </w:t>
      </w:r>
      <w:proofErr w:type="spellStart"/>
      <w:r w:rsidR="004C353B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W</w:t>
      </w:r>
      <w:r w:rsidR="008458DF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orking</w:t>
      </w:r>
      <w:proofErr w:type="spellEnd"/>
      <w:r w:rsidR="008458DF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 xml:space="preserve"> </w:t>
      </w:r>
      <w:r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che pone l’azienda tra i leader del mercato in Italia.</w:t>
      </w:r>
      <w:r w:rsidR="00F74ECC" w:rsidRPr="00172E88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br/>
      </w:r>
    </w:p>
    <w:p w14:paraId="073303C9" w14:textId="77777777" w:rsidR="00F74ECC" w:rsidRDefault="000B4E0D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BMW Italia ha avviato nel novembre dello scorso anno un progetto pilota </w:t>
      </w:r>
      <w:r w:rsidR="00FA7AAB">
        <w:rPr>
          <w:rStyle w:val="Nessuno"/>
          <w:rFonts w:ascii="BMW Group Light" w:eastAsia="BMW Group Light" w:hAnsi="BMW Group Light" w:cs="BMW Group Light"/>
          <w:lang w:val="it-IT"/>
        </w:rPr>
        <w:t xml:space="preserve">relativo allo Smart </w:t>
      </w:r>
      <w:proofErr w:type="spellStart"/>
      <w:r w:rsidR="00FA7AAB">
        <w:rPr>
          <w:rStyle w:val="Nessuno"/>
          <w:rFonts w:ascii="BMW Group Light" w:eastAsia="BMW Group Light" w:hAnsi="BMW Group Light" w:cs="BMW Group Light"/>
          <w:lang w:val="it-IT"/>
        </w:rPr>
        <w:t>W</w:t>
      </w:r>
      <w:r w:rsidR="00C34D6D">
        <w:rPr>
          <w:rStyle w:val="Nessuno"/>
          <w:rFonts w:ascii="BMW Group Light" w:eastAsia="BMW Group Light" w:hAnsi="BMW Group Light" w:cs="BMW Group Light"/>
          <w:lang w:val="it-IT"/>
        </w:rPr>
        <w:t>orking</w:t>
      </w:r>
      <w:proofErr w:type="spellEnd"/>
      <w:r w:rsidR="00C34D6D">
        <w:rPr>
          <w:rStyle w:val="Nessuno"/>
          <w:rFonts w:ascii="BMW Group Light" w:eastAsia="BMW Group Light" w:hAnsi="BMW Group Light" w:cs="BMW Group Light"/>
          <w:lang w:val="it-IT"/>
        </w:rPr>
        <w:t xml:space="preserve"> che ha coinvolto fino ad ora </w:t>
      </w:r>
      <w:proofErr w:type="gramStart"/>
      <w:r w:rsidR="00C34D6D">
        <w:rPr>
          <w:rStyle w:val="Nessuno"/>
          <w:rFonts w:ascii="BMW Group Light" w:eastAsia="BMW Group Light" w:hAnsi="BMW Group Light" w:cs="BMW Group Light"/>
          <w:lang w:val="it-IT"/>
        </w:rPr>
        <w:t>21</w:t>
      </w:r>
      <w:proofErr w:type="gramEnd"/>
      <w:r w:rsidR="00C34D6D">
        <w:rPr>
          <w:rStyle w:val="Nessuno"/>
          <w:rFonts w:ascii="BMW Group Light" w:eastAsia="BMW Group Light" w:hAnsi="BMW Group Light" w:cs="BMW Group Light"/>
          <w:lang w:val="it-IT"/>
        </w:rPr>
        <w:t xml:space="preserve"> collaboratori e che sarà presto esteso ad altri </w:t>
      </w:r>
      <w:r w:rsidR="00DB3088">
        <w:rPr>
          <w:rStyle w:val="Nessuno"/>
          <w:rFonts w:ascii="BMW Group Light" w:eastAsia="BMW Group Light" w:hAnsi="BMW Group Light" w:cs="BMW Group Light"/>
          <w:lang w:val="it-IT"/>
        </w:rPr>
        <w:t>dipendenti dell’azienda.</w:t>
      </w:r>
    </w:p>
    <w:p w14:paraId="4B24E30D" w14:textId="77777777" w:rsidR="00DB3088" w:rsidRDefault="00DB3088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612749EE" w14:textId="77777777" w:rsidR="00DB3088" w:rsidRDefault="00DB3088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“Il progetto pilota – ha dichiarato Marco </w:t>
      </w:r>
      <w:proofErr w:type="spellStart"/>
      <w:r>
        <w:rPr>
          <w:rStyle w:val="Nessuno"/>
          <w:rFonts w:ascii="BMW Group Light" w:eastAsia="BMW Group Light" w:hAnsi="BMW Group Light" w:cs="BMW Group Light"/>
          <w:lang w:val="it-IT"/>
        </w:rPr>
        <w:t>Bergossi</w:t>
      </w:r>
      <w:proofErr w:type="spellEnd"/>
      <w:r>
        <w:rPr>
          <w:rStyle w:val="Nessuno"/>
          <w:rFonts w:ascii="BMW Group Light" w:eastAsia="BMW Group Light" w:hAnsi="BMW Group Light" w:cs="BMW Group Light"/>
          <w:lang w:val="it-IT"/>
        </w:rPr>
        <w:t>, Direttore HR di BMW Italia – è stato avviato a novembre dello scorso anno, facendo della n</w:t>
      </w:r>
      <w:r w:rsidR="00C25B29">
        <w:rPr>
          <w:rStyle w:val="Nessuno"/>
          <w:rFonts w:ascii="BMW Group Light" w:eastAsia="BMW Group Light" w:hAnsi="BMW Group Light" w:cs="BMW Group Light"/>
          <w:lang w:val="it-IT"/>
        </w:rPr>
        <w:t>ostra azienda una delle prime realtà che,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in un </w:t>
      </w:r>
      <w:proofErr w:type="gramStart"/>
      <w:r>
        <w:rPr>
          <w:rStyle w:val="Nessuno"/>
          <w:rFonts w:ascii="BMW Group Light" w:eastAsia="BMW Group Light" w:hAnsi="BMW Group Light" w:cs="BMW Group Light"/>
          <w:lang w:val="it-IT"/>
        </w:rPr>
        <w:t>contesto</w:t>
      </w:r>
      <w:proofErr w:type="gram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normativo che necessita ancora di leggi chiare e decreti attuativi</w:t>
      </w:r>
      <w:r w:rsidR="00C25B29">
        <w:rPr>
          <w:rStyle w:val="Nessuno"/>
          <w:rFonts w:ascii="BMW Group Light" w:eastAsia="BMW Group Light" w:hAnsi="BMW Group Light" w:cs="BMW Group Light"/>
          <w:lang w:val="it-IT"/>
        </w:rPr>
        <w:t>, ha deciso di intraprendere questo cammino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. Tuttavia, essere leader, significa anche affrontare </w:t>
      </w:r>
      <w:r w:rsidR="004C353B">
        <w:rPr>
          <w:rStyle w:val="Nessuno"/>
          <w:rFonts w:ascii="BMW Group Light" w:eastAsia="BMW Group Light" w:hAnsi="BMW Group Light" w:cs="BMW Group Light"/>
          <w:lang w:val="it-IT"/>
        </w:rPr>
        <w:t>determinate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proofErr w:type="gramStart"/>
      <w:r>
        <w:rPr>
          <w:rStyle w:val="Nessuno"/>
          <w:rFonts w:ascii="BMW Group Light" w:eastAsia="BMW Group Light" w:hAnsi="BMW Group Light" w:cs="BMW Group Light"/>
          <w:lang w:val="it-IT"/>
        </w:rPr>
        <w:t>tematiche</w:t>
      </w:r>
      <w:proofErr w:type="gram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e proporre idee in</w:t>
      </w:r>
      <w:r w:rsidR="00FA7AAB">
        <w:rPr>
          <w:rStyle w:val="Nessuno"/>
          <w:rFonts w:ascii="BMW Group Light" w:eastAsia="BMW Group Light" w:hAnsi="BMW Group Light" w:cs="BMW Group Light"/>
          <w:lang w:val="it-IT"/>
        </w:rPr>
        <w:t xml:space="preserve">novative prima degli altri. </w:t>
      </w:r>
      <w:proofErr w:type="gramStart"/>
      <w:r w:rsidR="00FA7AAB">
        <w:rPr>
          <w:rStyle w:val="Nessuno"/>
          <w:rFonts w:ascii="BMW Group Light" w:eastAsia="BMW Group Light" w:hAnsi="BMW Group Light" w:cs="BMW Group Light"/>
          <w:lang w:val="it-IT"/>
        </w:rPr>
        <w:t xml:space="preserve">Lo Smart </w:t>
      </w:r>
      <w:proofErr w:type="spellStart"/>
      <w:r w:rsidR="00FA7AAB">
        <w:rPr>
          <w:rStyle w:val="Nessuno"/>
          <w:rFonts w:ascii="BMW Group Light" w:eastAsia="BMW Group Light" w:hAnsi="BMW Group Light" w:cs="BMW Group Light"/>
          <w:lang w:val="it-IT"/>
        </w:rPr>
        <w:t>W</w:t>
      </w:r>
      <w:r>
        <w:rPr>
          <w:rStyle w:val="Nessuno"/>
          <w:rFonts w:ascii="BMW Group Light" w:eastAsia="BMW Group Light" w:hAnsi="BMW Group Light" w:cs="BMW Group Light"/>
          <w:lang w:val="it-IT"/>
        </w:rPr>
        <w:t>orking</w:t>
      </w:r>
      <w:proofErr w:type="spell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va esattamente in questa direzione, per portare la nostra azienda nel futuro attraverso </w:t>
      </w:r>
      <w:r w:rsidR="004C353B">
        <w:rPr>
          <w:rStyle w:val="Nessuno"/>
          <w:rFonts w:ascii="BMW Group Light" w:eastAsia="BMW Group Light" w:hAnsi="BMW Group Light" w:cs="BMW Group Light"/>
          <w:lang w:val="it-IT"/>
        </w:rPr>
        <w:t xml:space="preserve">una maggiore </w:t>
      </w:r>
      <w:r>
        <w:rPr>
          <w:rStyle w:val="Nessuno"/>
          <w:rFonts w:ascii="BMW Group Light" w:eastAsia="BMW Group Light" w:hAnsi="BMW Group Light" w:cs="BMW Group Light"/>
          <w:lang w:val="it-IT"/>
        </w:rPr>
        <w:t>flessibilità, digitalizzazione e nuovi modi di lavorare”.</w:t>
      </w:r>
      <w:proofErr w:type="gramEnd"/>
    </w:p>
    <w:p w14:paraId="3B4C11FE" w14:textId="77777777" w:rsidR="00DB3088" w:rsidRDefault="00DB3088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05B11A4" w14:textId="77777777" w:rsidR="00DB3088" w:rsidRDefault="00DB3088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I ventuno collaboratori </w:t>
      </w:r>
      <w:proofErr w:type="gramStart"/>
      <w:r>
        <w:rPr>
          <w:rStyle w:val="Nessuno"/>
          <w:rFonts w:ascii="BMW Group Light" w:eastAsia="BMW Group Light" w:hAnsi="BMW Group Light" w:cs="BMW Group Light"/>
          <w:lang w:val="it-IT"/>
        </w:rPr>
        <w:t>attualmente</w:t>
      </w:r>
      <w:proofErr w:type="gram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interessati dal progetto</w:t>
      </w:r>
      <w:r w:rsidR="00B64AAC">
        <w:rPr>
          <w:rStyle w:val="Nessuno"/>
          <w:rFonts w:ascii="BMW Group Light" w:eastAsia="BMW Group Light" w:hAnsi="BMW Group Light" w:cs="BMW Group Light"/>
          <w:lang w:val="it-IT"/>
        </w:rPr>
        <w:t>,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 xml:space="preserve">13 donne e 8 uomini, età media 40 anni,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beneficiano di un giorno di flessibilità </w:t>
      </w:r>
      <w:r w:rsidR="00B64AAC">
        <w:rPr>
          <w:rStyle w:val="Nessuno"/>
          <w:rFonts w:ascii="BMW Group Light" w:eastAsia="BMW Group Light" w:hAnsi="BMW Group Light" w:cs="BMW Group Light"/>
          <w:lang w:val="it-IT"/>
        </w:rPr>
        <w:t xml:space="preserve">settimanale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concordato con il proprio responsabile. </w:t>
      </w:r>
    </w:p>
    <w:p w14:paraId="70C0AEA5" w14:textId="77777777" w:rsidR="00DB3088" w:rsidRDefault="00DB3088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AF8E9B4" w14:textId="77777777" w:rsidR="00DB3088" w:rsidRDefault="00DB3088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“Già oggi – ha proseguito </w:t>
      </w:r>
      <w:proofErr w:type="spellStart"/>
      <w:r>
        <w:rPr>
          <w:rStyle w:val="Nessuno"/>
          <w:rFonts w:ascii="BMW Group Light" w:eastAsia="BMW Group Light" w:hAnsi="BMW Group Light" w:cs="BMW Group Light"/>
          <w:lang w:val="it-IT"/>
        </w:rPr>
        <w:t>Bergossi</w:t>
      </w:r>
      <w:proofErr w:type="spell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– è possibile 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 xml:space="preserve">rilevare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tanti aspetti positivi del progetto: </w:t>
      </w:r>
      <w:r w:rsidR="00B64AAC">
        <w:rPr>
          <w:rStyle w:val="Nessuno"/>
          <w:rFonts w:ascii="BMW Group Light" w:eastAsia="BMW Group Light" w:hAnsi="BMW Group Light" w:cs="BMW Group Light"/>
          <w:lang w:val="it-IT"/>
        </w:rPr>
        <w:t xml:space="preserve">maggiore discrezionalità nella scelta del luogo e degli orari di lavoro, impiego di nuove tecnologie e strumenti di comunicazione, 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riduzione dei tempi di </w:t>
      </w:r>
      <w:proofErr w:type="spellStart"/>
      <w:r>
        <w:rPr>
          <w:rStyle w:val="Nessuno"/>
          <w:rFonts w:ascii="BMW Group Light" w:eastAsia="BMW Group Light" w:hAnsi="BMW Group Light" w:cs="BMW Group Light"/>
          <w:lang w:val="it-IT"/>
        </w:rPr>
        <w:t>commuting</w:t>
      </w:r>
      <w:proofErr w:type="spell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con impatti positivi in termini di sostenibilità, maggiore produttività, autonomia e responsabilità, aumento del tempo da dedicare a se stessi o alla propria famiglia. Stiamo costantemente monitorando la situazione chiedendo feedback sia agli interessati </w:t>
      </w:r>
      <w:proofErr w:type="gramStart"/>
      <w:r>
        <w:rPr>
          <w:rStyle w:val="Nessuno"/>
          <w:rFonts w:ascii="BMW Group Light" w:eastAsia="BMW Group Light" w:hAnsi="BMW Group Light" w:cs="BMW Group Light"/>
          <w:lang w:val="it-IT"/>
        </w:rPr>
        <w:t>che</w:t>
      </w:r>
      <w:proofErr w:type="gram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ai loro responsabili. </w:t>
      </w:r>
      <w:proofErr w:type="gramStart"/>
      <w:r w:rsidR="004C353B">
        <w:rPr>
          <w:rStyle w:val="Nessuno"/>
          <w:rFonts w:ascii="BMW Group Light" w:eastAsia="BMW Group Light" w:hAnsi="BMW Group Light" w:cs="BMW Group Light"/>
          <w:lang w:val="it-IT"/>
        </w:rPr>
        <w:t>Ad</w:t>
      </w:r>
      <w:proofErr w:type="gramEnd"/>
      <w:r w:rsidR="004C353B">
        <w:rPr>
          <w:rStyle w:val="Nessuno"/>
          <w:rFonts w:ascii="BMW Group Light" w:eastAsia="BMW Group Light" w:hAnsi="BMW Group Light" w:cs="BMW Group Light"/>
          <w:lang w:val="it-IT"/>
        </w:rPr>
        <w:t xml:space="preserve"> oggi 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dat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>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>sono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decisamente positiv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>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: </w:t>
      </w:r>
      <w:r w:rsidR="00FB65E1">
        <w:rPr>
          <w:rStyle w:val="Nessuno"/>
          <w:rFonts w:ascii="BMW Group Light" w:eastAsia="BMW Group Light" w:hAnsi="BMW Group Light" w:cs="BMW Group Light"/>
          <w:lang w:val="it-IT"/>
        </w:rPr>
        <w:t xml:space="preserve">la </w:t>
      </w:r>
      <w:r>
        <w:rPr>
          <w:rStyle w:val="Nessuno"/>
          <w:rFonts w:ascii="BMW Group Light" w:eastAsia="BMW Group Light" w:hAnsi="BMW Group Light" w:cs="BMW Group Light"/>
          <w:lang w:val="it-IT"/>
        </w:rPr>
        <w:t>soddisfazione</w:t>
      </w:r>
      <w:r w:rsidR="008458DF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>da entrambe le parti</w:t>
      </w:r>
      <w:r w:rsidR="00FB65E1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0109C3">
        <w:rPr>
          <w:rStyle w:val="Nessuno"/>
          <w:rFonts w:ascii="BMW Group Light" w:eastAsia="BMW Group Light" w:hAnsi="BMW Group Light" w:cs="BMW Group Light"/>
          <w:lang w:val="it-IT"/>
        </w:rPr>
        <w:t>si aggira</w:t>
      </w:r>
      <w:r w:rsidR="00FB65E1"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4C353B">
        <w:rPr>
          <w:rStyle w:val="Nessuno"/>
          <w:rFonts w:ascii="BMW Group Light" w:eastAsia="BMW Group Light" w:hAnsi="BMW Group Light" w:cs="BMW Group Light"/>
          <w:lang w:val="it-IT"/>
        </w:rPr>
        <w:t>intono al 100%</w:t>
      </w:r>
      <w:r w:rsidR="008458DF">
        <w:rPr>
          <w:rStyle w:val="Nessuno"/>
          <w:rFonts w:ascii="BMW Group Light" w:eastAsia="BMW Group Light" w:hAnsi="BMW Group Light" w:cs="BMW Group Light"/>
          <w:lang w:val="it-IT"/>
        </w:rPr>
        <w:t>”.</w:t>
      </w:r>
    </w:p>
    <w:p w14:paraId="2A2A5850" w14:textId="77777777" w:rsidR="00FF425D" w:rsidRDefault="00FF425D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58AB833" w14:textId="77777777" w:rsidR="00FF425D" w:rsidRDefault="00FF425D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“Come ha ricordato </w:t>
      </w:r>
      <w:proofErr w:type="spellStart"/>
      <w:r>
        <w:rPr>
          <w:rStyle w:val="Nessuno"/>
          <w:rFonts w:ascii="BMW Group Light" w:eastAsia="BMW Group Light" w:hAnsi="BMW Group Light" w:cs="BMW Group Light"/>
          <w:lang w:val="it-IT"/>
        </w:rPr>
        <w:t>Harald</w:t>
      </w:r>
      <w:proofErr w:type="spell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Krueger, Presidente del </w:t>
      </w:r>
      <w:proofErr w:type="gramStart"/>
      <w:r>
        <w:rPr>
          <w:rStyle w:val="Nessuno"/>
          <w:rFonts w:ascii="BMW Group Light" w:eastAsia="BMW Group Light" w:hAnsi="BMW Group Light" w:cs="BMW Group Light"/>
          <w:lang w:val="it-IT"/>
        </w:rPr>
        <w:t>Board</w:t>
      </w:r>
      <w:proofErr w:type="gram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of Management di BMW AG alla recente conferenza di bilancio – ha concluso </w:t>
      </w:r>
      <w:proofErr w:type="spellStart"/>
      <w:r>
        <w:rPr>
          <w:rStyle w:val="Nessuno"/>
          <w:rFonts w:ascii="BMW Group Light" w:eastAsia="BMW Group Light" w:hAnsi="BMW Group Light" w:cs="BMW Group Light"/>
          <w:lang w:val="it-IT"/>
        </w:rPr>
        <w:t>Bergossi</w:t>
      </w:r>
      <w:proofErr w:type="spellEnd"/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672DDE">
        <w:rPr>
          <w:rStyle w:val="Nessuno"/>
          <w:rFonts w:ascii="BMW Group Light" w:eastAsia="BMW Group Light" w:hAnsi="BMW Group Light" w:cs="BMW Group Light"/>
          <w:lang w:val="it-IT"/>
        </w:rPr>
        <w:t>–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672DDE">
        <w:rPr>
          <w:rStyle w:val="Nessuno"/>
          <w:rFonts w:ascii="BMW Group Light" w:eastAsia="BMW Group Light" w:hAnsi="BMW Group Light" w:cs="BMW Group Light"/>
          <w:lang w:val="it-IT"/>
        </w:rPr>
        <w:t>i nostri collaboratori sono consapevoli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che dobbiamo cambiare</w:t>
      </w:r>
      <w:r w:rsidR="00672DDE">
        <w:rPr>
          <w:rStyle w:val="Nessuno"/>
          <w:rFonts w:ascii="BMW Group Light" w:eastAsia="BMW Group Light" w:hAnsi="BMW Group Light" w:cs="BMW Group Light"/>
          <w:lang w:val="it-IT"/>
        </w:rPr>
        <w:t xml:space="preserve"> per continuare ad essere leader</w:t>
      </w:r>
      <w:r>
        <w:rPr>
          <w:rStyle w:val="Nessuno"/>
          <w:rFonts w:ascii="BMW Group Light" w:eastAsia="BMW Group Light" w:hAnsi="BMW Group Light" w:cs="BMW Group Light"/>
          <w:lang w:val="it-IT"/>
        </w:rPr>
        <w:t>. E sono tutti pienamente partecipi della nostra visione e dei nostri nuovi valori: responsabilità, fiducia, apprezzamento, trasparenza e apertura. Questi valori costituiscono la base della nostra trasformazione. Riflettono lo spirito dei tempi e il modo di lavorare insieme delle giovani generaz</w:t>
      </w:r>
      <w:r w:rsidR="00FA7AAB">
        <w:rPr>
          <w:rStyle w:val="Nessuno"/>
          <w:rFonts w:ascii="BMW Group Light" w:eastAsia="BMW Group Light" w:hAnsi="BMW Group Light" w:cs="BMW Group Light"/>
          <w:lang w:val="it-IT"/>
        </w:rPr>
        <w:t xml:space="preserve">ioni. Il progetto pilota sullo Smart </w:t>
      </w:r>
      <w:proofErr w:type="spellStart"/>
      <w:r w:rsidR="00FA7AAB">
        <w:rPr>
          <w:rStyle w:val="Nessuno"/>
          <w:rFonts w:ascii="BMW Group Light" w:eastAsia="BMW Group Light" w:hAnsi="BMW Group Light" w:cs="BMW Group Light"/>
          <w:lang w:val="it-IT"/>
        </w:rPr>
        <w:t>W</w:t>
      </w:r>
      <w:r>
        <w:rPr>
          <w:rStyle w:val="Nessuno"/>
          <w:rFonts w:ascii="BMW Group Light" w:eastAsia="BMW Group Light" w:hAnsi="BMW Group Light" w:cs="BMW Group Light"/>
          <w:lang w:val="it-IT"/>
        </w:rPr>
        <w:t>orking</w:t>
      </w:r>
      <w:proofErr w:type="spellEnd"/>
      <w:r w:rsidR="004C353B">
        <w:rPr>
          <w:rStyle w:val="Nessuno"/>
          <w:rFonts w:ascii="BMW Group Light" w:eastAsia="BMW Group Light" w:hAnsi="BMW Group Light" w:cs="BMW Group Light"/>
          <w:lang w:val="it-IT"/>
        </w:rPr>
        <w:t>,</w:t>
      </w:r>
      <w:r>
        <w:rPr>
          <w:rStyle w:val="Nessuno"/>
          <w:rFonts w:ascii="BMW Group Light" w:eastAsia="BMW Group Light" w:hAnsi="BMW Group Light" w:cs="BMW Group Light"/>
          <w:lang w:val="it-IT"/>
        </w:rPr>
        <w:t xml:space="preserve"> </w:t>
      </w:r>
      <w:r w:rsidR="004C353B">
        <w:rPr>
          <w:rStyle w:val="Nessuno"/>
          <w:rFonts w:ascii="BMW Group Light" w:eastAsia="BMW Group Light" w:hAnsi="BMW Group Light" w:cs="BMW Group Light"/>
          <w:lang w:val="it-IT"/>
        </w:rPr>
        <w:t xml:space="preserve">che si va ad affiancare </w:t>
      </w:r>
      <w:proofErr w:type="gramStart"/>
      <w:r w:rsidR="004C353B">
        <w:rPr>
          <w:rStyle w:val="Nessuno"/>
          <w:rFonts w:ascii="BMW Group Light" w:eastAsia="BMW Group Light" w:hAnsi="BMW Group Light" w:cs="BMW Group Light"/>
          <w:lang w:val="it-IT"/>
        </w:rPr>
        <w:t>al</w:t>
      </w:r>
      <w:proofErr w:type="gramEnd"/>
      <w:r w:rsidR="004C353B">
        <w:rPr>
          <w:rStyle w:val="Nessuno"/>
          <w:rFonts w:ascii="BMW Group Light" w:eastAsia="BMW Group Light" w:hAnsi="BMW Group Light" w:cs="BMW Group Light"/>
          <w:lang w:val="it-IT"/>
        </w:rPr>
        <w:t xml:space="preserve"> altre numerose iniziative di welfare </w:t>
      </w:r>
      <w:r w:rsidR="00FB65E1">
        <w:rPr>
          <w:rStyle w:val="Nessuno"/>
          <w:rFonts w:ascii="BMW Group Light" w:eastAsia="BMW Group Light" w:hAnsi="BMW Group Light" w:cs="BMW Group Light"/>
          <w:lang w:val="it-IT"/>
        </w:rPr>
        <w:t>aziendale</w:t>
      </w:r>
      <w:r w:rsidR="004C353B">
        <w:rPr>
          <w:rStyle w:val="Nessuno"/>
          <w:rFonts w:ascii="BMW Group Light" w:eastAsia="BMW Group Light" w:hAnsi="BMW Group Light" w:cs="BMW Group Light"/>
          <w:lang w:val="it-IT"/>
        </w:rPr>
        <w:t xml:space="preserve">, </w:t>
      </w:r>
      <w:r>
        <w:rPr>
          <w:rStyle w:val="Nessuno"/>
          <w:rFonts w:ascii="BMW Group Light" w:eastAsia="BMW Group Light" w:hAnsi="BMW Group Light" w:cs="BMW Group Light"/>
          <w:lang w:val="it-IT"/>
        </w:rPr>
        <w:t>esprime proprio questo spirito”.</w:t>
      </w:r>
    </w:p>
    <w:p w14:paraId="25C94CC7" w14:textId="77777777" w:rsidR="00C34D6D" w:rsidRDefault="00C34D6D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1AC2962" w14:textId="77777777" w:rsidR="00B203EC" w:rsidRDefault="00B203E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6933660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4899D0AC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ulteriori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 informazioni:</w:t>
      </w:r>
    </w:p>
    <w:p w14:paraId="4FE7417B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bookmarkStart w:id="3" w:name="_GoBack"/>
      <w:bookmarkEnd w:id="3"/>
    </w:p>
    <w:p w14:paraId="75C7F435" w14:textId="77777777" w:rsidR="00F74ECC" w:rsidRPr="00172E88" w:rsidRDefault="00F74ECC" w:rsidP="00F74ECC">
      <w:pPr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Roberto Olivi</w:t>
      </w:r>
    </w:p>
    <w:p w14:paraId="12F07E02" w14:textId="77777777" w:rsidR="00F74ECC" w:rsidRPr="00172E88" w:rsidRDefault="00F74ECC" w:rsidP="00F74ECC">
      <w:pPr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Direttore Relazioni Istituzionali e Comunicazione</w:t>
      </w:r>
    </w:p>
    <w:p w14:paraId="2F1EC3CE" w14:textId="77777777" w:rsidR="00F74ECC" w:rsidRPr="00172E88" w:rsidRDefault="00F74ECC" w:rsidP="00F74ECC">
      <w:pPr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Telefono: 02/51610.294</w:t>
      </w:r>
    </w:p>
    <w:p w14:paraId="4A4A8EB3" w14:textId="77777777" w:rsidR="00F74ECC" w:rsidRPr="00172E88" w:rsidRDefault="00F74ECC" w:rsidP="00F74ECC">
      <w:pPr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E-mail: roberto.olivi@bmw.it</w:t>
      </w:r>
    </w:p>
    <w:p w14:paraId="2951533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172E88">
          <w:rPr>
            <w:rStyle w:val="Hyperlink0"/>
          </w:rPr>
          <w:t>www.press.bmwgroup.com</w:t>
        </w:r>
      </w:hyperlink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</w:r>
    </w:p>
    <w:p w14:paraId="2FF1B421" w14:textId="77777777" w:rsidR="00F74ECC" w:rsidRPr="00EE71FC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)</w:t>
      </w:r>
      <w:proofErr w:type="gramEnd"/>
    </w:p>
    <w:p w14:paraId="66981F57" w14:textId="77777777" w:rsidR="00F74ECC" w:rsidRPr="00172E88" w:rsidRDefault="00F74ECC" w:rsidP="00F74ECC">
      <w:pPr>
        <w:pStyle w:val="Corpo"/>
        <w:outlineLvl w:val="0"/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</w:pPr>
      <w:r w:rsidRPr="00172E88"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  <w:lastRenderedPageBreak/>
        <w:t>Il BMW Group</w:t>
      </w:r>
    </w:p>
    <w:p w14:paraId="74F74623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31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4D4A9E61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42AADE35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01B7178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27DCD6BF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5E27222B" w14:textId="77777777" w:rsidR="00F74ECC" w:rsidRPr="000B4E0D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1E56C216" w14:textId="77777777" w:rsidR="00F74ECC" w:rsidRPr="000B4E0D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01608024" w14:textId="77777777" w:rsidR="00F74ECC" w:rsidRPr="000B4E0D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6E2096C1" w14:textId="77777777" w:rsidR="00F74ECC" w:rsidRPr="000B4E0D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7344545C" w14:textId="77777777" w:rsidR="00F74ECC" w:rsidRPr="000B4E0D" w:rsidRDefault="00F74ECC" w:rsidP="00F74ECC">
      <w:pPr>
        <w:pStyle w:val="Corpo"/>
      </w:pPr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>Google+</w:t>
      </w:r>
      <w:proofErr w:type="gramStart"/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>:http</w:t>
      </w:r>
      <w:proofErr w:type="gramEnd"/>
      <w:r w:rsidRPr="000B4E0D">
        <w:rPr>
          <w:rStyle w:val="Nessuno"/>
          <w:rFonts w:ascii="BMW Group Light" w:eastAsia="BMW Group Light" w:hAnsi="BMW Group Light" w:cs="BMW Group Light"/>
          <w:sz w:val="18"/>
          <w:szCs w:val="18"/>
          <w:lang w:val="en-US"/>
        </w:rPr>
        <w:t>://googleplus.bmwgroup.com BMW Group</w:t>
      </w:r>
    </w:p>
    <w:p w14:paraId="1F654888" w14:textId="77777777" w:rsidR="00594400" w:rsidRPr="00D8602E" w:rsidRDefault="00594400" w:rsidP="00F74ECC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rPr>
          <w:rFonts w:ascii="BMW Group Light" w:hAnsi="BMW Group Light" w:cs="BMW Group Light"/>
          <w:sz w:val="18"/>
          <w:szCs w:val="18"/>
          <w:lang w:val="en-US"/>
        </w:rPr>
      </w:pPr>
    </w:p>
    <w:sectPr w:rsidR="00594400" w:rsidRPr="00D8602E" w:rsidSect="00CA4DC7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1843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63DD" w14:textId="77777777" w:rsidR="00A80AA8" w:rsidRDefault="00A80AA8">
      <w:r>
        <w:separator/>
      </w:r>
    </w:p>
  </w:endnote>
  <w:endnote w:type="continuationSeparator" w:id="0">
    <w:p w14:paraId="2B1EBCEB" w14:textId="77777777" w:rsidR="00A80AA8" w:rsidRDefault="00A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3A55" w14:textId="77777777" w:rsidR="002E682C" w:rsidRDefault="002E682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82BD347" w14:textId="77777777" w:rsidR="002E682C" w:rsidRDefault="002E682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3EB5" w14:textId="77777777" w:rsidR="002E682C" w:rsidRDefault="002E682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4DAB" w14:textId="77777777" w:rsidR="00A80AA8" w:rsidRDefault="00A80AA8">
      <w:r>
        <w:separator/>
      </w:r>
    </w:p>
  </w:footnote>
  <w:footnote w:type="continuationSeparator" w:id="0">
    <w:p w14:paraId="20ADDBD4" w14:textId="77777777" w:rsidR="00A80AA8" w:rsidRDefault="00A80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5D39" w14:textId="77777777" w:rsidR="002E682C" w:rsidRPr="0074214B" w:rsidRDefault="002E682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87238F9" wp14:editId="5100AA3B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18F8A5A" wp14:editId="1ABB6E46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822329" wp14:editId="528BAA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EAD16F3" w14:textId="77777777" w:rsidR="002E682C" w:rsidRPr="00207B19" w:rsidRDefault="002E682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AF1C" w14:textId="77777777" w:rsidR="002E682C" w:rsidRDefault="002E68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315B27F" wp14:editId="026D93F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359A8" wp14:editId="0723487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D4C5DC" w14:textId="77777777" w:rsidR="002E682C" w:rsidRPr="00207B19" w:rsidRDefault="002E682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F9FE42E" wp14:editId="6401A894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09C3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B4E0D"/>
    <w:rsid w:val="000C28BF"/>
    <w:rsid w:val="000D4187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40B8"/>
    <w:rsid w:val="00121E03"/>
    <w:rsid w:val="00124654"/>
    <w:rsid w:val="00127DCF"/>
    <w:rsid w:val="00135BF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4DEA"/>
    <w:rsid w:val="0022323B"/>
    <w:rsid w:val="00227D45"/>
    <w:rsid w:val="00236F1F"/>
    <w:rsid w:val="00240C1C"/>
    <w:rsid w:val="00243146"/>
    <w:rsid w:val="002520DE"/>
    <w:rsid w:val="00255BDF"/>
    <w:rsid w:val="00261831"/>
    <w:rsid w:val="002643D9"/>
    <w:rsid w:val="00277076"/>
    <w:rsid w:val="00277A12"/>
    <w:rsid w:val="002811BC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2F6AD3"/>
    <w:rsid w:val="003050C0"/>
    <w:rsid w:val="00305A08"/>
    <w:rsid w:val="003109D9"/>
    <w:rsid w:val="00311AAA"/>
    <w:rsid w:val="00314066"/>
    <w:rsid w:val="00315876"/>
    <w:rsid w:val="00331032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F143C"/>
    <w:rsid w:val="00406208"/>
    <w:rsid w:val="00407E7A"/>
    <w:rsid w:val="00410818"/>
    <w:rsid w:val="00410F7E"/>
    <w:rsid w:val="00417EED"/>
    <w:rsid w:val="004212D5"/>
    <w:rsid w:val="00432B2A"/>
    <w:rsid w:val="004447B9"/>
    <w:rsid w:val="00445699"/>
    <w:rsid w:val="004466FE"/>
    <w:rsid w:val="004531C9"/>
    <w:rsid w:val="00454E39"/>
    <w:rsid w:val="00454ED7"/>
    <w:rsid w:val="00455BE1"/>
    <w:rsid w:val="004627F8"/>
    <w:rsid w:val="004764ED"/>
    <w:rsid w:val="004772FD"/>
    <w:rsid w:val="0048181A"/>
    <w:rsid w:val="00481F3D"/>
    <w:rsid w:val="004845E9"/>
    <w:rsid w:val="00485DDD"/>
    <w:rsid w:val="00487410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353B"/>
    <w:rsid w:val="004C43EC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56A70"/>
    <w:rsid w:val="005614B5"/>
    <w:rsid w:val="005658BA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215F1"/>
    <w:rsid w:val="0063039C"/>
    <w:rsid w:val="006309AD"/>
    <w:rsid w:val="0063203A"/>
    <w:rsid w:val="006374F3"/>
    <w:rsid w:val="0064683E"/>
    <w:rsid w:val="00662B5B"/>
    <w:rsid w:val="0066644D"/>
    <w:rsid w:val="00667655"/>
    <w:rsid w:val="00672DDE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4003"/>
    <w:rsid w:val="006E4411"/>
    <w:rsid w:val="006F24F7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A7D7E"/>
    <w:rsid w:val="007B0C25"/>
    <w:rsid w:val="007B258F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7617"/>
    <w:rsid w:val="007E646A"/>
    <w:rsid w:val="007F0D53"/>
    <w:rsid w:val="007F2209"/>
    <w:rsid w:val="007F6DE3"/>
    <w:rsid w:val="008000A6"/>
    <w:rsid w:val="00805B5C"/>
    <w:rsid w:val="00813B04"/>
    <w:rsid w:val="008146E1"/>
    <w:rsid w:val="00817179"/>
    <w:rsid w:val="0082379B"/>
    <w:rsid w:val="00823D1E"/>
    <w:rsid w:val="0082737C"/>
    <w:rsid w:val="00830186"/>
    <w:rsid w:val="00831780"/>
    <w:rsid w:val="00832617"/>
    <w:rsid w:val="00836AF8"/>
    <w:rsid w:val="00841DAB"/>
    <w:rsid w:val="0084491A"/>
    <w:rsid w:val="008458DF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1539"/>
    <w:rsid w:val="008A2C50"/>
    <w:rsid w:val="008A6CA8"/>
    <w:rsid w:val="008C2DC9"/>
    <w:rsid w:val="008D2D50"/>
    <w:rsid w:val="008D3491"/>
    <w:rsid w:val="008D434E"/>
    <w:rsid w:val="008E4F6C"/>
    <w:rsid w:val="008F01EF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61DD7"/>
    <w:rsid w:val="00A631BE"/>
    <w:rsid w:val="00A633D8"/>
    <w:rsid w:val="00A7243A"/>
    <w:rsid w:val="00A733F1"/>
    <w:rsid w:val="00A74489"/>
    <w:rsid w:val="00A803F4"/>
    <w:rsid w:val="00A808E1"/>
    <w:rsid w:val="00A80AA8"/>
    <w:rsid w:val="00A817D7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F0915"/>
    <w:rsid w:val="00AF3538"/>
    <w:rsid w:val="00AF50E4"/>
    <w:rsid w:val="00B04C38"/>
    <w:rsid w:val="00B11A49"/>
    <w:rsid w:val="00B15028"/>
    <w:rsid w:val="00B17061"/>
    <w:rsid w:val="00B203EC"/>
    <w:rsid w:val="00B23F01"/>
    <w:rsid w:val="00B26CD2"/>
    <w:rsid w:val="00B36915"/>
    <w:rsid w:val="00B40F46"/>
    <w:rsid w:val="00B440BE"/>
    <w:rsid w:val="00B51230"/>
    <w:rsid w:val="00B51A86"/>
    <w:rsid w:val="00B55405"/>
    <w:rsid w:val="00B638E2"/>
    <w:rsid w:val="00B64743"/>
    <w:rsid w:val="00B64AAC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A02A4"/>
    <w:rsid w:val="00BA04B0"/>
    <w:rsid w:val="00BA4EC7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E491B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25B29"/>
    <w:rsid w:val="00C34D6D"/>
    <w:rsid w:val="00C4366D"/>
    <w:rsid w:val="00C51BBE"/>
    <w:rsid w:val="00C51DBB"/>
    <w:rsid w:val="00C52118"/>
    <w:rsid w:val="00C5259D"/>
    <w:rsid w:val="00C54CCE"/>
    <w:rsid w:val="00C629D0"/>
    <w:rsid w:val="00C64F2D"/>
    <w:rsid w:val="00C65558"/>
    <w:rsid w:val="00C7189F"/>
    <w:rsid w:val="00C74408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A4DC7"/>
    <w:rsid w:val="00CB14BB"/>
    <w:rsid w:val="00CC6C27"/>
    <w:rsid w:val="00CD0D9E"/>
    <w:rsid w:val="00CE7FDE"/>
    <w:rsid w:val="00CF21DC"/>
    <w:rsid w:val="00CF2F82"/>
    <w:rsid w:val="00CF3B19"/>
    <w:rsid w:val="00CF4E13"/>
    <w:rsid w:val="00D07C52"/>
    <w:rsid w:val="00D13105"/>
    <w:rsid w:val="00D14E82"/>
    <w:rsid w:val="00D20590"/>
    <w:rsid w:val="00D212BD"/>
    <w:rsid w:val="00D22BB7"/>
    <w:rsid w:val="00D232BE"/>
    <w:rsid w:val="00D353ED"/>
    <w:rsid w:val="00D43576"/>
    <w:rsid w:val="00D50D6B"/>
    <w:rsid w:val="00D50E42"/>
    <w:rsid w:val="00D57DE9"/>
    <w:rsid w:val="00D73333"/>
    <w:rsid w:val="00D736E7"/>
    <w:rsid w:val="00D827A1"/>
    <w:rsid w:val="00D83559"/>
    <w:rsid w:val="00D84CDF"/>
    <w:rsid w:val="00D8602E"/>
    <w:rsid w:val="00D86A25"/>
    <w:rsid w:val="00DA23A3"/>
    <w:rsid w:val="00DA7E44"/>
    <w:rsid w:val="00DB0764"/>
    <w:rsid w:val="00DB3088"/>
    <w:rsid w:val="00DC675A"/>
    <w:rsid w:val="00DD2C9D"/>
    <w:rsid w:val="00DD3238"/>
    <w:rsid w:val="00DD3320"/>
    <w:rsid w:val="00DE66EC"/>
    <w:rsid w:val="00DF0444"/>
    <w:rsid w:val="00DF2000"/>
    <w:rsid w:val="00DF3270"/>
    <w:rsid w:val="00DF4698"/>
    <w:rsid w:val="00DF65EA"/>
    <w:rsid w:val="00DF716C"/>
    <w:rsid w:val="00E003FB"/>
    <w:rsid w:val="00E0671E"/>
    <w:rsid w:val="00E140A5"/>
    <w:rsid w:val="00E159F5"/>
    <w:rsid w:val="00E1733A"/>
    <w:rsid w:val="00E17540"/>
    <w:rsid w:val="00E278B6"/>
    <w:rsid w:val="00E335E6"/>
    <w:rsid w:val="00E356C7"/>
    <w:rsid w:val="00E420E4"/>
    <w:rsid w:val="00E425D9"/>
    <w:rsid w:val="00E43B8C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642B"/>
    <w:rsid w:val="00ED25E1"/>
    <w:rsid w:val="00ED3AC0"/>
    <w:rsid w:val="00ED74C6"/>
    <w:rsid w:val="00ED777F"/>
    <w:rsid w:val="00EE63DD"/>
    <w:rsid w:val="00EE71FC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22BE"/>
    <w:rsid w:val="00F74ECC"/>
    <w:rsid w:val="00F75A25"/>
    <w:rsid w:val="00F821E1"/>
    <w:rsid w:val="00F82357"/>
    <w:rsid w:val="00F87BC5"/>
    <w:rsid w:val="00F92812"/>
    <w:rsid w:val="00FA098A"/>
    <w:rsid w:val="00FA7AAB"/>
    <w:rsid w:val="00FB65E1"/>
    <w:rsid w:val="00FB791D"/>
    <w:rsid w:val="00FC07A3"/>
    <w:rsid w:val="00FC17E8"/>
    <w:rsid w:val="00FC1C7D"/>
    <w:rsid w:val="00FC4925"/>
    <w:rsid w:val="00FD23FA"/>
    <w:rsid w:val="00FD2B74"/>
    <w:rsid w:val="00FE01BA"/>
    <w:rsid w:val="00FE0E6A"/>
    <w:rsid w:val="00FE1231"/>
    <w:rsid w:val="00FE3C88"/>
    <w:rsid w:val="00FE524C"/>
    <w:rsid w:val="00FF425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E0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character" w:customStyle="1" w:styleId="Nessuno">
    <w:name w:val="Nessuno"/>
    <w:rsid w:val="00F74ECC"/>
    <w:rPr>
      <w:lang w:val="fr-FR"/>
    </w:rPr>
  </w:style>
  <w:style w:type="character" w:customStyle="1" w:styleId="Hyperlink0">
    <w:name w:val="Hyperlink.0"/>
    <w:basedOn w:val="DefaultParagraphFont"/>
    <w:rsid w:val="00F74ECC"/>
    <w:rPr>
      <w:rFonts w:ascii="BMW Group Light" w:eastAsia="BMW Group Light" w:hAnsi="BMW Group Light" w:cs="BMW Group Light"/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character" w:customStyle="1" w:styleId="Nessuno">
    <w:name w:val="Nessuno"/>
    <w:rsid w:val="00F74ECC"/>
    <w:rPr>
      <w:lang w:val="fr-FR"/>
    </w:rPr>
  </w:style>
  <w:style w:type="character" w:customStyle="1" w:styleId="Hyperlink0">
    <w:name w:val="Hyperlink.0"/>
    <w:basedOn w:val="DefaultParagraphFont"/>
    <w:rsid w:val="00F74ECC"/>
    <w:rPr>
      <w:rFonts w:ascii="BMW Group Light" w:eastAsia="BMW Group Light" w:hAnsi="BMW Group Light" w:cs="BMW Group Light"/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5513-2C5E-6A4C-8C1B-69094C8A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</TotalTime>
  <Pages>2</Pages>
  <Words>677</Words>
  <Characters>3862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9</cp:revision>
  <cp:lastPrinted>2017-03-21T12:32:00Z</cp:lastPrinted>
  <dcterms:created xsi:type="dcterms:W3CDTF">2017-04-13T16:05:00Z</dcterms:created>
  <dcterms:modified xsi:type="dcterms:W3CDTF">2017-04-18T08:04:00Z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