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9023E1" w14:textId="77777777" w:rsidR="00121E03" w:rsidRPr="00BF237A" w:rsidRDefault="00121E03" w:rsidP="00F87DC4">
      <w:pPr>
        <w:pStyle w:val="zzmarginalielight"/>
        <w:framePr w:w="1337" w:h="5165" w:hRule="exact" w:wrap="around" w:x="624" w:y="10865"/>
        <w:ind w:right="28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77BD25CF" w14:textId="77777777" w:rsidR="00594400" w:rsidRPr="00BF237A" w:rsidRDefault="00386E75" w:rsidP="00F87DC4">
      <w:pPr>
        <w:pStyle w:val="zzmarginalielight"/>
        <w:framePr w:w="1337" w:h="5165" w:hRule="exact" w:wrap="around" w:x="624" w:y="10865"/>
        <w:ind w:right="28"/>
        <w:jc w:val="center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br/>
      </w:r>
      <w:r w:rsidR="00594400" w:rsidRPr="00BF237A">
        <w:rPr>
          <w:rFonts w:ascii="BMWType V2 Regular" w:hAnsi="BMWType V2 Regular"/>
          <w:lang w:val="it-IT"/>
        </w:rPr>
        <w:br/>
      </w:r>
      <w:r w:rsidR="00121E03" w:rsidRPr="00BF237A">
        <w:rPr>
          <w:rFonts w:ascii="BMWType V2 Regular" w:hAnsi="BMWType V2 Regular"/>
          <w:lang w:val="it-IT"/>
        </w:rPr>
        <w:t xml:space="preserve">                              </w:t>
      </w:r>
      <w:r w:rsidR="00594400" w:rsidRPr="00BF237A">
        <w:rPr>
          <w:rFonts w:ascii="BMWType V2 Regular" w:hAnsi="BMWType V2 Regular"/>
          <w:lang w:val="it-IT"/>
        </w:rPr>
        <w:t>Società</w:t>
      </w:r>
    </w:p>
    <w:p w14:paraId="2E606372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Italia S.p.A.</w:t>
      </w:r>
    </w:p>
    <w:p w14:paraId="42D3DFF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5543A82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Società del </w:t>
      </w:r>
    </w:p>
    <w:p w14:paraId="1F969418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BMW Group</w:t>
      </w:r>
    </w:p>
    <w:p w14:paraId="6EBC31D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44D0C5C5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Sede</w:t>
      </w:r>
    </w:p>
    <w:p w14:paraId="183FE71E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 xml:space="preserve">Via della Unione </w:t>
      </w:r>
    </w:p>
    <w:p w14:paraId="6692277D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Europea, 1</w:t>
      </w:r>
    </w:p>
    <w:p w14:paraId="1001CC17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I-20097 San Donato</w:t>
      </w:r>
    </w:p>
    <w:p w14:paraId="2FFF547D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Milanese (MI)</w:t>
      </w:r>
    </w:p>
    <w:p w14:paraId="715919D9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02417CE4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Telefono</w:t>
      </w:r>
    </w:p>
    <w:p w14:paraId="2560EF67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02-51610111</w:t>
      </w:r>
    </w:p>
    <w:p w14:paraId="12CCFB38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5CCE51AF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Telefax</w:t>
      </w:r>
    </w:p>
    <w:p w14:paraId="72208535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02-51610222</w:t>
      </w:r>
    </w:p>
    <w:p w14:paraId="64A32BE7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62D81B40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Internet</w:t>
      </w:r>
    </w:p>
    <w:p w14:paraId="179A5A64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www.bmw.it</w:t>
      </w:r>
    </w:p>
    <w:p w14:paraId="178A76A3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www.mini.it</w:t>
      </w:r>
    </w:p>
    <w:p w14:paraId="35F6098E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3AD96B39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Capitale sociale</w:t>
      </w:r>
    </w:p>
    <w:p w14:paraId="41F32CFE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5.000.000 di Euro i.v.</w:t>
      </w:r>
    </w:p>
    <w:p w14:paraId="2911EA7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2F5C70B5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R.E.A.</w:t>
      </w:r>
    </w:p>
    <w:p w14:paraId="085CA04E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 1403223</w:t>
      </w:r>
    </w:p>
    <w:p w14:paraId="647E8DED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6617A2C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N. Reg. Impr.</w:t>
      </w:r>
    </w:p>
    <w:p w14:paraId="33CC726D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MI 187982/1998</w:t>
      </w:r>
    </w:p>
    <w:p w14:paraId="454E9A09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73782E52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Codice fiscale</w:t>
      </w:r>
    </w:p>
    <w:p w14:paraId="649604EF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01934110154</w:t>
      </w:r>
    </w:p>
    <w:p w14:paraId="6A483C7C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</w:p>
    <w:p w14:paraId="70453DF5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Partita IVA</w:t>
      </w:r>
    </w:p>
    <w:p w14:paraId="2B66C2D6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rFonts w:ascii="BMWType V2 Regular" w:hAnsi="BMWType V2 Regular"/>
          <w:lang w:val="it-IT"/>
        </w:rPr>
      </w:pPr>
      <w:r w:rsidRPr="00BF237A">
        <w:rPr>
          <w:rFonts w:ascii="BMWType V2 Regular" w:hAnsi="BMWType V2 Regular"/>
          <w:lang w:val="it-IT"/>
        </w:rPr>
        <w:t>IT 12532500159</w:t>
      </w:r>
    </w:p>
    <w:p w14:paraId="204D55B3" w14:textId="77777777" w:rsidR="00594400" w:rsidRPr="00BF237A" w:rsidRDefault="00594400" w:rsidP="00F87DC4">
      <w:pPr>
        <w:pStyle w:val="zzmarginalielight"/>
        <w:framePr w:w="1337" w:h="5165" w:hRule="exact" w:wrap="around" w:x="624" w:y="10865"/>
        <w:ind w:right="28"/>
        <w:rPr>
          <w:lang w:val="it-IT"/>
        </w:rPr>
      </w:pPr>
    </w:p>
    <w:p w14:paraId="51DD7238" w14:textId="5918EBDF" w:rsidR="00F74ECC" w:rsidRPr="00172E88" w:rsidRDefault="00672DDE" w:rsidP="00F87DC4">
      <w:pPr>
        <w:pStyle w:val="Header"/>
        <w:tabs>
          <w:tab w:val="clear" w:pos="4536"/>
          <w:tab w:val="clear" w:pos="9072"/>
          <w:tab w:val="left" w:pos="8364"/>
          <w:tab w:val="left" w:pos="8505"/>
        </w:tabs>
        <w:spacing w:line="240" w:lineRule="exact"/>
        <w:ind w:right="28"/>
        <w:outlineLvl w:val="0"/>
        <w:rPr>
          <w:rFonts w:ascii="BMW Group Light" w:hAnsi="BMW Group Light" w:cs="BMW Group Light"/>
          <w:lang w:val="it-IT"/>
        </w:rPr>
      </w:pPr>
      <w:bookmarkStart w:id="2" w:name="OLE_LINK4"/>
      <w:bookmarkEnd w:id="0"/>
      <w:bookmarkEnd w:id="1"/>
      <w:r>
        <w:rPr>
          <w:rFonts w:ascii="BMW Group Light" w:hAnsi="BMW Group Light" w:cs="BMW Group Light"/>
          <w:lang w:val="it-IT"/>
        </w:rPr>
        <w:t xml:space="preserve">Comunicato stampa N. </w:t>
      </w:r>
      <w:r w:rsidR="007B258F">
        <w:rPr>
          <w:rFonts w:ascii="BMW Group Light" w:hAnsi="BMW Group Light" w:cs="BMW Group Light"/>
          <w:lang w:val="it-IT"/>
        </w:rPr>
        <w:t>04</w:t>
      </w:r>
      <w:r w:rsidR="00F7542C">
        <w:rPr>
          <w:rFonts w:ascii="BMW Group Light" w:hAnsi="BMW Group Light" w:cs="BMW Group Light"/>
          <w:lang w:val="it-IT"/>
        </w:rPr>
        <w:t>2</w:t>
      </w:r>
      <w:r w:rsidR="007B258F">
        <w:rPr>
          <w:rFonts w:ascii="BMW Group Light" w:hAnsi="BMW Group Light" w:cs="BMW Group Light"/>
          <w:lang w:val="it-IT"/>
        </w:rPr>
        <w:t>/17</w:t>
      </w:r>
    </w:p>
    <w:p w14:paraId="37739F0B" w14:textId="144B36B2" w:rsidR="00F74ECC" w:rsidRPr="00172E88" w:rsidRDefault="00E93D51" w:rsidP="00F87DC4">
      <w:pPr>
        <w:pStyle w:val="Header"/>
        <w:tabs>
          <w:tab w:val="clear" w:pos="4536"/>
          <w:tab w:val="clear" w:pos="9072"/>
          <w:tab w:val="left" w:pos="8364"/>
          <w:tab w:val="left" w:pos="8505"/>
          <w:tab w:val="left" w:pos="9214"/>
        </w:tabs>
        <w:spacing w:line="240" w:lineRule="exact"/>
        <w:ind w:right="28"/>
        <w:rPr>
          <w:rFonts w:ascii="BMW Group Light" w:hAnsi="BMW Group Light" w:cs="BMW Group Light"/>
          <w:lang w:val="it-IT"/>
        </w:rPr>
      </w:pPr>
      <w:r>
        <w:rPr>
          <w:rFonts w:ascii="BMW Group Light" w:hAnsi="BMW Group Light" w:cs="BMW Group Light"/>
          <w:lang w:val="it-IT"/>
        </w:rPr>
        <w:br/>
      </w:r>
    </w:p>
    <w:p w14:paraId="63F4C43A" w14:textId="35EC0EF2" w:rsidR="00CE1E94" w:rsidRPr="00CE1E94" w:rsidRDefault="00E43B8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</w:pPr>
      <w:r>
        <w:rPr>
          <w:rFonts w:ascii="BMW Group Light" w:hAnsi="BMW Group Light" w:cs="BMW Group Light"/>
          <w:lang w:val="it-IT"/>
        </w:rPr>
        <w:t xml:space="preserve">San Donato Milanese, </w:t>
      </w:r>
      <w:r w:rsidR="001161EB">
        <w:rPr>
          <w:rFonts w:ascii="BMW Group Light" w:hAnsi="BMW Group Light" w:cs="BMW Group Light"/>
          <w:lang w:val="it-IT"/>
        </w:rPr>
        <w:t>21</w:t>
      </w:r>
      <w:r w:rsidR="00F74ECC" w:rsidRPr="00172E88">
        <w:rPr>
          <w:rFonts w:ascii="BMW Group Light" w:hAnsi="BMW Group Light" w:cs="BMW Group Light"/>
          <w:lang w:val="it-IT"/>
        </w:rPr>
        <w:t xml:space="preserve"> aprile 2017</w:t>
      </w:r>
      <w:r w:rsidR="00CA4DC7">
        <w:rPr>
          <w:rFonts w:ascii="BMW Group Light" w:hAnsi="BMW Group Light" w:cs="BMW Group Light"/>
          <w:lang w:val="it-IT"/>
        </w:rPr>
        <w:br/>
      </w:r>
      <w:r w:rsidR="00F74ECC" w:rsidRPr="00172E88">
        <w:rPr>
          <w:rFonts w:ascii="BMW Group Light" w:hAnsi="BMW Group Light" w:cs="BMW Group Light"/>
          <w:lang w:val="it-IT"/>
        </w:rPr>
        <w:br/>
      </w:r>
      <w:bookmarkEnd w:id="2"/>
      <w:proofErr w:type="gramStart"/>
      <w:r w:rsidR="00CE1E94" w:rsidRPr="00CE1E94">
        <w:rPr>
          <w:rStyle w:val="Nessuno"/>
          <w:rFonts w:ascii="BMWType V2 Regular" w:eastAsia="BMWType V2 Regular" w:hAnsi="BMWType V2 Regular" w:cs="BMWType V2 Regular"/>
          <w:b/>
          <w:bCs/>
          <w:sz w:val="28"/>
          <w:szCs w:val="28"/>
          <w:lang w:val="it-IT"/>
        </w:rPr>
        <w:t>La Scala e BMW Italia insieme per i più piccoli</w:t>
      </w:r>
      <w:proofErr w:type="gramEnd"/>
      <w:r w:rsidR="00CE1E94">
        <w:rPr>
          <w:rStyle w:val="Nessuno"/>
          <w:rFonts w:ascii="BMWType V2 Regular" w:eastAsia="BMWType V2 Regular" w:hAnsi="BMWType V2 Regular" w:cs="BMWType V2 Regular"/>
          <w:b/>
          <w:bCs/>
          <w:sz w:val="28"/>
          <w:szCs w:val="28"/>
          <w:lang w:val="it-IT"/>
        </w:rPr>
        <w:br/>
      </w:r>
      <w:r w:rsidR="00CE1E94" w:rsidRPr="00E479E1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 xml:space="preserve">Alla vigilia delle ultime repliche de “Il ratto </w:t>
      </w:r>
      <w:r w:rsidR="00AA0714" w:rsidRPr="00E479E1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>dal</w:t>
      </w:r>
      <w:r w:rsidR="00CE1E94" w:rsidRPr="00E479E1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 xml:space="preserve"> serraglio per i bambini” il progetto “Grandi </w:t>
      </w:r>
      <w:r w:rsidR="00942526" w:rsidRPr="00E479E1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>Opere per P</w:t>
      </w:r>
      <w:r w:rsidR="00CE1E94" w:rsidRPr="00E479E1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>iccoli” ha già portato alla Scala oltre 40.000 tra bambini e genitori in questa stagione.</w:t>
      </w:r>
      <w:r w:rsidR="00CE1E94" w:rsidRPr="00CE1E94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t xml:space="preserve"> </w:t>
      </w:r>
    </w:p>
    <w:p w14:paraId="7C3B5A28" w14:textId="77777777" w:rsidR="00CE1E94" w:rsidRPr="00CE1E94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28"/>
          <w:szCs w:val="28"/>
          <w:u w:color="000000"/>
          <w:lang w:val="it-IT"/>
        </w:rPr>
        <w:br/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Il progetto Grandi Opere per Piccoli, fortemente voluto dal Sovrintendente Alexander Pereira nel 2015, è il primo ciclo di opere concepite per un pubblico di bambini realizzato al Teatro alla Scala, ed ha ottenuto un immediato successo che è andato crescendo di recita in recita. La stagione 2016/2017 si chiude con le ultime recite de </w:t>
      </w:r>
      <w:r w:rsidR="00CE1E94" w:rsidRPr="00942526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Il ratto dal serraglio per i bambini</w:t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 (il 5 maggio due spettacoli per le scuole, il 21 maggio per il pubblico) terzo titolo d’opera che si è aggiunto così ai successi ottenuti da </w:t>
      </w:r>
      <w:r w:rsidR="00CE1E94" w:rsidRPr="00942526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La cenerentola</w:t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 e da </w:t>
      </w:r>
      <w:r w:rsidR="00CE1E94" w:rsidRPr="00942526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Il flauto magico</w:t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. L’incantevole Singspiel orientale di Mozart è stato tradotto in italiano e ridotto alla durata di un’ora circa grazie all’elaborazione musicale di Alexander Krampe, e sarà presentato con la regia di Johannes Schmid e il trentaduenne Michele Gamba sul podio dell’Orchestra dell’Accademia. All’Accademia appartengono anche i giovani solisti. Come già avvenuto per </w:t>
      </w:r>
      <w:r w:rsidR="00CE1E94" w:rsidRPr="00942526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Il flauto magico</w:t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, la versione de </w:t>
      </w:r>
      <w:r w:rsidR="00CE1E94" w:rsidRPr="00942526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Il ratto dal serraglio</w:t>
      </w:r>
      <w:r w:rsidR="00CE1E94"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 per i più piccoli cade nella stessa stagione de Die Entführung aus dem Serail in versione integrale in tedesco diretta da Zubin Mehta per i “grandi”.</w:t>
      </w:r>
    </w:p>
    <w:p w14:paraId="0BFEB7A1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</w:p>
    <w:p w14:paraId="45D76225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  <w:r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>“Il progetto Grandi Opere per Piccoli – ha dichiarato Sergio Solero, Presidente e A.D. di BMW Italia – è uno dei progetti di cui andiamo orgogliosi perché incarna quella capacità di fare innovazione e di portare nuove idee che sono nel nostro DNA come in quello del Teatro alla Scala al quale siamo legati da una partnership iniziata nel 2002 e che lo scorso anno ci ha portato a divenire soci Fondatori sostenitori”.</w:t>
      </w:r>
    </w:p>
    <w:p w14:paraId="72DD0A4B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</w:p>
    <w:p w14:paraId="24E0CBD2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  <w:r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“Lo straordinario successo dell’iniziativa Grandi Opere per Piccoli – aggiunge Alexander Pereira, Sovrintendente del Teatro alla Scala - è uno dei risultati più importanti conseguiti dal Teatro alla Scala negli ultimi anni, sicuramente quello di cui vado più fiero. Abbiamo instillato in migliaia di bambini l’interesse e la passione per l’opera, riportando a teatro anche i loro genitori, contribuendo a costruire il pubblico del futuro e offrendo ai giovani dell’Accademia l’occasione di presentarsi sul palcoscenico della Scala davanti al pubblico più esigente: quello dei più piccoli. Per questo voglio ringraziare BMW Italia che ha voluto condividere con noi anche questa iniziativa proseguendo una collaborazione ormai consolidata”.  </w:t>
      </w:r>
    </w:p>
    <w:p w14:paraId="5EF7F268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</w:p>
    <w:p w14:paraId="691B65AE" w14:textId="77777777" w:rsidR="00CE1E94" w:rsidRPr="00CE1E94" w:rsidRDefault="00CE1E94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  <w:r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Nella stagione 2016/2017 il progetto Grandi Opere per Piccoli ha portato alla Scala oltre 40.000 spettatori, dei quali oltre 25.000 hanno assistito a </w:t>
      </w:r>
      <w:r w:rsidRPr="000C4271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Il ratto dal serraglio</w:t>
      </w:r>
      <w:r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 (il dato include le prenotazioni sulle prossime date) e quasi 15.000 la </w:t>
      </w:r>
      <w:r w:rsidRPr="000C4271">
        <w:rPr>
          <w:rStyle w:val="Nessuno"/>
          <w:rFonts w:ascii="BMW Group Light Regular" w:eastAsia="BMW Group Light" w:hAnsi="BMW Group Light Regular" w:cs="BMW Group Light"/>
          <w:i/>
          <w:lang w:val="it-IT"/>
        </w:rPr>
        <w:t>La cenerentola</w:t>
      </w:r>
      <w:r w:rsidRPr="00CE1E94">
        <w:rPr>
          <w:rStyle w:val="Nessuno"/>
          <w:rFonts w:ascii="BMW Group Light Regular" w:eastAsia="BMW Group Light" w:hAnsi="BMW Group Light Regular" w:cs="BMW Group Light"/>
          <w:lang w:val="it-IT"/>
        </w:rPr>
        <w:t xml:space="preserve">. Complessivamente dal momento della sua nascita nel 2015 il progetto Grandi Opere per Piccoli, che gode anche del sostegno di Banca del Monte di Lombardia, ha coinvolto 110.000 bambini con i loro genitori e insegnanti. Il Teatro alla Scala assolve così la sua missione istituzionale di diffondere la cultura musicale a tutti i livelli, rende accessibile un’eccellenza culturale e forma il suo pubblico di domani completando il progetto di inclusione e accessibilità sviluppato negli anni dal Servizio Promozione Culturale. Le attività educational hanno assunto un ruolo centrale nella programmazione dei maggiori teatri a livello internazionale configurandosi come efficace strumento di trasmissione della cultura ma anche come momento fondamentale nella creazione di un legame tra un Teatro e la comunità dei cittadini. </w:t>
      </w:r>
    </w:p>
    <w:p w14:paraId="51AC2962" w14:textId="7D1DD32D" w:rsidR="00B203EC" w:rsidRPr="00CE1E94" w:rsidRDefault="00B203E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 Regular" w:eastAsia="BMW Group Light" w:hAnsi="BMW Group Light Regular" w:cs="BMW Group Light"/>
          <w:lang w:val="it-IT"/>
        </w:rPr>
      </w:pPr>
    </w:p>
    <w:p w14:paraId="36933660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4899D0AC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Per ulteriori informazioni:</w:t>
      </w:r>
    </w:p>
    <w:p w14:paraId="4FE7417B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75C7F435" w14:textId="77777777" w:rsidR="00F74ECC" w:rsidRPr="00172E88" w:rsidRDefault="00F74ECC" w:rsidP="00F87DC4">
      <w:pPr>
        <w:tabs>
          <w:tab w:val="left" w:pos="8364"/>
          <w:tab w:val="left" w:pos="8505"/>
        </w:tabs>
        <w:ind w:right="28"/>
        <w:rPr>
          <w:rFonts w:ascii="BMW Group Light" w:hAnsi="BMW Group Light" w:cs="BMW Group Light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Roberto Olivi</w:t>
      </w:r>
    </w:p>
    <w:p w14:paraId="12F07E02" w14:textId="77777777" w:rsidR="00F74ECC" w:rsidRPr="00172E88" w:rsidRDefault="00F74ECC" w:rsidP="00F87DC4">
      <w:pPr>
        <w:tabs>
          <w:tab w:val="left" w:pos="8364"/>
          <w:tab w:val="left" w:pos="8505"/>
        </w:tabs>
        <w:ind w:right="28"/>
        <w:rPr>
          <w:rFonts w:ascii="BMW Group Light" w:hAnsi="BMW Group Light" w:cs="BMW Group Light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Direttore Relazioni Istituzionali e Comunicazione</w:t>
      </w:r>
    </w:p>
    <w:p w14:paraId="2F1EC3CE" w14:textId="77777777" w:rsidR="00F74ECC" w:rsidRPr="00172E88" w:rsidRDefault="00F74ECC" w:rsidP="00F87DC4">
      <w:pPr>
        <w:tabs>
          <w:tab w:val="left" w:pos="8364"/>
          <w:tab w:val="left" w:pos="8505"/>
        </w:tabs>
        <w:ind w:right="28"/>
        <w:rPr>
          <w:rFonts w:ascii="BMW Group Light" w:hAnsi="BMW Group Light" w:cs="BMW Group Light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Telefono: 02/51610.294</w:t>
      </w:r>
    </w:p>
    <w:p w14:paraId="4A4A8EB3" w14:textId="77777777" w:rsidR="00F74ECC" w:rsidRPr="00172E88" w:rsidRDefault="00F74ECC" w:rsidP="00F87DC4">
      <w:pPr>
        <w:tabs>
          <w:tab w:val="left" w:pos="8364"/>
          <w:tab w:val="left" w:pos="8505"/>
        </w:tabs>
        <w:ind w:right="28"/>
        <w:rPr>
          <w:rFonts w:ascii="BMW Group Light" w:hAnsi="BMW Group Light" w:cs="BMW Group Light"/>
          <w:sz w:val="18"/>
          <w:szCs w:val="18"/>
          <w:lang w:val="it-IT"/>
        </w:rPr>
      </w:pPr>
      <w:r w:rsidRPr="00172E88">
        <w:rPr>
          <w:rFonts w:ascii="BMW Group Light" w:hAnsi="BMW Group Light" w:cs="BMW Group Light"/>
          <w:sz w:val="18"/>
          <w:szCs w:val="18"/>
          <w:lang w:val="it-IT"/>
        </w:rPr>
        <w:t>E-mail: roberto.olivi@bmw.it</w:t>
      </w:r>
    </w:p>
    <w:p w14:paraId="66981F57" w14:textId="6484065B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Type V2 Regular" w:eastAsia="BMWType V2 Regular" w:hAnsi="BMWType V2 Regular" w:cs="BMWType V2 Regular"/>
          <w:b/>
          <w:bCs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Media website: </w:t>
      </w:r>
      <w:hyperlink r:id="rId9" w:history="1">
        <w:r w:rsidRPr="00172E88">
          <w:rPr>
            <w:rStyle w:val="Hyperlink0"/>
          </w:rPr>
          <w:t>www.press.bmwgroup.com</w:t>
        </w:r>
      </w:hyperlink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</w:r>
      <w:r w:rsidR="000C4271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</w:r>
      <w:r w:rsidR="000C4271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</w:r>
      <w:r w:rsidR="000C4271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</w:r>
      <w:r w:rsidRPr="00172E88">
        <w:rPr>
          <w:rStyle w:val="Nessuno"/>
          <w:rFonts w:ascii="BMWType V2 Regular" w:eastAsia="BMWType V2 Regular" w:hAnsi="BMWType V2 Regular" w:cs="BMWType V2 Regular"/>
          <w:b/>
          <w:bCs/>
          <w:sz w:val="18"/>
          <w:szCs w:val="18"/>
          <w:lang w:val="it-IT"/>
        </w:rPr>
        <w:t>Il BMW Group</w:t>
      </w:r>
    </w:p>
    <w:p w14:paraId="74F74623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>Con i suoi tre marchi BMW, MINI e Rolls-Royce, il BMW Group è il costruttore leader mondiale di auto e moto premium e offre anche servizi finanziari e di mobilità premium. Come azienda globale, il BMW Group gestisce 31 stabilimenti di produzione e montaggio in 14 paesi ed ha una rete di vendita globale in oltre 140 paesi.</w:t>
      </w:r>
    </w:p>
    <w:p w14:paraId="4D4A9E61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42AADE35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t xml:space="preserve">Nel 2016, il BMW Group ha venduto circa 2.367 milioni di automobili e 145.000 motocicli nel mondo. L’utile al lordo delle imposte è stato di 9,67 miliardi di Euro con ricavi pari a circa 94,16 miliardi di euro.  Al 31 dicembre 2016, il BMW Group contava 124.729 dipendenti. </w:t>
      </w:r>
    </w:p>
    <w:p w14:paraId="301B7178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  <w:r w:rsidRPr="00172E88"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  <w:br/>
        <w:t xml:space="preserve"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 </w:t>
      </w:r>
    </w:p>
    <w:p w14:paraId="27DCD6BF" w14:textId="77777777" w:rsidR="00F74ECC" w:rsidRPr="00172E88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it-IT"/>
        </w:rPr>
      </w:pPr>
    </w:p>
    <w:p w14:paraId="5E27222B" w14:textId="77777777" w:rsidR="00F74ECC" w:rsidRPr="000B4E0D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</w:pPr>
      <w:r w:rsidRPr="000B4E0D"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  <w:t xml:space="preserve">www.bmwgroup.com </w:t>
      </w:r>
    </w:p>
    <w:p w14:paraId="1E56C216" w14:textId="77777777" w:rsidR="00F74ECC" w:rsidRPr="000B4E0D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</w:pPr>
      <w:r w:rsidRPr="000B4E0D"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  <w:t xml:space="preserve">Facebook: http://www.facebook.com/BMWGroup </w:t>
      </w:r>
    </w:p>
    <w:p w14:paraId="01608024" w14:textId="77777777" w:rsidR="00F74ECC" w:rsidRPr="000B4E0D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</w:pPr>
      <w:r w:rsidRPr="000B4E0D"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  <w:t xml:space="preserve">Twitter: http://twitter.com/BMWGroup </w:t>
      </w:r>
    </w:p>
    <w:p w14:paraId="6E2096C1" w14:textId="77777777" w:rsidR="00F74ECC" w:rsidRPr="000B4E0D" w:rsidRDefault="00F74ECC" w:rsidP="00F87DC4">
      <w:pPr>
        <w:pStyle w:val="Corpo"/>
        <w:tabs>
          <w:tab w:val="left" w:pos="8364"/>
          <w:tab w:val="left" w:pos="8505"/>
        </w:tabs>
        <w:ind w:right="28"/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</w:pPr>
      <w:r w:rsidRPr="000B4E0D"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  <w:t xml:space="preserve">YouTube: http://www.youtube.com/BMWGroupview </w:t>
      </w:r>
    </w:p>
    <w:p w14:paraId="7344545C" w14:textId="77777777" w:rsidR="00F74ECC" w:rsidRPr="000B4E0D" w:rsidRDefault="00F74ECC" w:rsidP="00F87DC4">
      <w:pPr>
        <w:pStyle w:val="Corpo"/>
        <w:tabs>
          <w:tab w:val="left" w:pos="8364"/>
          <w:tab w:val="left" w:pos="8505"/>
        </w:tabs>
        <w:ind w:right="28"/>
      </w:pPr>
      <w:r w:rsidRPr="000B4E0D">
        <w:rPr>
          <w:rStyle w:val="Nessuno"/>
          <w:rFonts w:ascii="BMW Group Light" w:eastAsia="BMW Group Light" w:hAnsi="BMW Group Light" w:cs="BMW Group Light"/>
          <w:sz w:val="18"/>
          <w:szCs w:val="18"/>
          <w:lang w:val="en-US"/>
        </w:rPr>
        <w:t>Google+:http://googleplus.bmwgroup.com BMW Group</w:t>
      </w:r>
    </w:p>
    <w:p w14:paraId="1F654888" w14:textId="77777777" w:rsidR="00594400" w:rsidRPr="00D8602E" w:rsidRDefault="00594400" w:rsidP="00F87DC4">
      <w:pPr>
        <w:pStyle w:val="Header"/>
        <w:tabs>
          <w:tab w:val="clear" w:pos="4536"/>
          <w:tab w:val="clear" w:pos="9072"/>
          <w:tab w:val="left" w:pos="8364"/>
          <w:tab w:val="left" w:pos="8505"/>
        </w:tabs>
        <w:spacing w:line="240" w:lineRule="exact"/>
        <w:ind w:right="28"/>
        <w:rPr>
          <w:rFonts w:ascii="BMW Group Light" w:hAnsi="BMW Group Light" w:cs="BMW Group Light"/>
          <w:sz w:val="18"/>
          <w:szCs w:val="18"/>
          <w:lang w:val="en-US"/>
        </w:rPr>
      </w:pPr>
      <w:bookmarkStart w:id="3" w:name="_GoBack"/>
      <w:bookmarkEnd w:id="3"/>
    </w:p>
    <w:sectPr w:rsidR="00594400" w:rsidRPr="00D8602E" w:rsidSect="000C4271">
      <w:headerReference w:type="default" r:id="rId10"/>
      <w:footerReference w:type="even" r:id="rId11"/>
      <w:headerReference w:type="first" r:id="rId12"/>
      <w:footerReference w:type="first" r:id="rId13"/>
      <w:type w:val="continuous"/>
      <w:pgSz w:w="11907" w:h="16840" w:code="9"/>
      <w:pgMar w:top="2127" w:right="1417" w:bottom="426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D63DD" w14:textId="77777777" w:rsidR="00942526" w:rsidRDefault="00942526">
      <w:r>
        <w:separator/>
      </w:r>
    </w:p>
  </w:endnote>
  <w:endnote w:type="continuationSeparator" w:id="0">
    <w:p w14:paraId="2B1EBCEB" w14:textId="77777777" w:rsidR="00942526" w:rsidRDefault="0094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53A55" w14:textId="77777777" w:rsidR="00942526" w:rsidRDefault="00942526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82BD347" w14:textId="77777777" w:rsidR="00942526" w:rsidRDefault="00942526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3EB5" w14:textId="77777777" w:rsidR="00942526" w:rsidRDefault="00942526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9C4DAB" w14:textId="77777777" w:rsidR="00942526" w:rsidRDefault="00942526">
      <w:r>
        <w:separator/>
      </w:r>
    </w:p>
  </w:footnote>
  <w:footnote w:type="continuationSeparator" w:id="0">
    <w:p w14:paraId="20ADDBD4" w14:textId="77777777" w:rsidR="00942526" w:rsidRDefault="009425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5D39" w14:textId="77777777" w:rsidR="00942526" w:rsidRPr="0074214B" w:rsidRDefault="00942526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87238F9" wp14:editId="5100AA3B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218F8A5A" wp14:editId="1ABB6E46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3822329" wp14:editId="528BAA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EAD16F3" w14:textId="77777777" w:rsidR="00942526" w:rsidRPr="00207B19" w:rsidRDefault="0094252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CFE976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" stroked="f">
              <v:textbox inset="0,0,0,0">
                <w:txbxContent>
                  <w:p w:rsidR="002E682C" w:rsidRPr="00207B19" w:rsidRDefault="002E682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1AF1C" w14:textId="77777777" w:rsidR="00942526" w:rsidRDefault="0094252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5315B27F" wp14:editId="026D93FF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D359A8" wp14:editId="0723487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22D4C5DC" w14:textId="77777777" w:rsidR="00942526" w:rsidRPr="00207B19" w:rsidRDefault="00942526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89005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" stroked="f">
              <v:textbox inset="0,0,0,0">
                <w:txbxContent>
                  <w:p w:rsidR="002E682C" w:rsidRPr="00207B19" w:rsidRDefault="002E682C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6F9FE42E" wp14:editId="6401A894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C163D98"/>
    <w:multiLevelType w:val="hybridMultilevel"/>
    <w:tmpl w:val="4EBE5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0BBF"/>
    <w:rsid w:val="00001A17"/>
    <w:rsid w:val="00006B44"/>
    <w:rsid w:val="00007E70"/>
    <w:rsid w:val="000109C3"/>
    <w:rsid w:val="000144E1"/>
    <w:rsid w:val="000200CA"/>
    <w:rsid w:val="00023A19"/>
    <w:rsid w:val="000245D6"/>
    <w:rsid w:val="000345E0"/>
    <w:rsid w:val="00035EF7"/>
    <w:rsid w:val="00040B6B"/>
    <w:rsid w:val="000522F5"/>
    <w:rsid w:val="000555E9"/>
    <w:rsid w:val="000623B1"/>
    <w:rsid w:val="00096D44"/>
    <w:rsid w:val="000A0C87"/>
    <w:rsid w:val="000A0F16"/>
    <w:rsid w:val="000A47DA"/>
    <w:rsid w:val="000A64FF"/>
    <w:rsid w:val="000A6E9E"/>
    <w:rsid w:val="000B108F"/>
    <w:rsid w:val="000B1CED"/>
    <w:rsid w:val="000B4E0D"/>
    <w:rsid w:val="000C28BF"/>
    <w:rsid w:val="000C4271"/>
    <w:rsid w:val="000D4187"/>
    <w:rsid w:val="000D5AEB"/>
    <w:rsid w:val="000D703D"/>
    <w:rsid w:val="000E0283"/>
    <w:rsid w:val="000E4DC6"/>
    <w:rsid w:val="000F2798"/>
    <w:rsid w:val="000F436F"/>
    <w:rsid w:val="00100B04"/>
    <w:rsid w:val="00100B41"/>
    <w:rsid w:val="0010370F"/>
    <w:rsid w:val="00105693"/>
    <w:rsid w:val="00110C94"/>
    <w:rsid w:val="00111B1E"/>
    <w:rsid w:val="00111F0E"/>
    <w:rsid w:val="001140B8"/>
    <w:rsid w:val="001161EB"/>
    <w:rsid w:val="00121E03"/>
    <w:rsid w:val="00124654"/>
    <w:rsid w:val="00127DCF"/>
    <w:rsid w:val="00135BF2"/>
    <w:rsid w:val="001407EF"/>
    <w:rsid w:val="001501C5"/>
    <w:rsid w:val="00166E4A"/>
    <w:rsid w:val="00167C93"/>
    <w:rsid w:val="0018424D"/>
    <w:rsid w:val="00190D29"/>
    <w:rsid w:val="001919CE"/>
    <w:rsid w:val="001925F0"/>
    <w:rsid w:val="00192FDB"/>
    <w:rsid w:val="001A3130"/>
    <w:rsid w:val="001A78E4"/>
    <w:rsid w:val="001A7DFF"/>
    <w:rsid w:val="001B16C4"/>
    <w:rsid w:val="001B3976"/>
    <w:rsid w:val="001C15C1"/>
    <w:rsid w:val="001C2168"/>
    <w:rsid w:val="001C5F48"/>
    <w:rsid w:val="001C763F"/>
    <w:rsid w:val="001D001F"/>
    <w:rsid w:val="001D2382"/>
    <w:rsid w:val="001D3FCE"/>
    <w:rsid w:val="001D555B"/>
    <w:rsid w:val="001F0B68"/>
    <w:rsid w:val="001F4E8D"/>
    <w:rsid w:val="001F5355"/>
    <w:rsid w:val="001F7CCA"/>
    <w:rsid w:val="00203DE8"/>
    <w:rsid w:val="002065A7"/>
    <w:rsid w:val="00207947"/>
    <w:rsid w:val="00210C43"/>
    <w:rsid w:val="00214DEA"/>
    <w:rsid w:val="0022323B"/>
    <w:rsid w:val="00227D45"/>
    <w:rsid w:val="00234186"/>
    <w:rsid w:val="00236F1F"/>
    <w:rsid w:val="00240C1C"/>
    <w:rsid w:val="00243146"/>
    <w:rsid w:val="002520DE"/>
    <w:rsid w:val="00255BDF"/>
    <w:rsid w:val="00261831"/>
    <w:rsid w:val="002643D9"/>
    <w:rsid w:val="00277076"/>
    <w:rsid w:val="00277A12"/>
    <w:rsid w:val="002811BC"/>
    <w:rsid w:val="00284D63"/>
    <w:rsid w:val="00286B59"/>
    <w:rsid w:val="00290B57"/>
    <w:rsid w:val="00294C28"/>
    <w:rsid w:val="00296A11"/>
    <w:rsid w:val="002975FD"/>
    <w:rsid w:val="002B0480"/>
    <w:rsid w:val="002B46EF"/>
    <w:rsid w:val="002C3622"/>
    <w:rsid w:val="002D18FA"/>
    <w:rsid w:val="002D3582"/>
    <w:rsid w:val="002E0027"/>
    <w:rsid w:val="002E3A4F"/>
    <w:rsid w:val="002E682C"/>
    <w:rsid w:val="002F6AD3"/>
    <w:rsid w:val="003050C0"/>
    <w:rsid w:val="00305A08"/>
    <w:rsid w:val="003109D9"/>
    <w:rsid w:val="00311AAA"/>
    <w:rsid w:val="00314066"/>
    <w:rsid w:val="00315876"/>
    <w:rsid w:val="00331032"/>
    <w:rsid w:val="003320F7"/>
    <w:rsid w:val="00335B8D"/>
    <w:rsid w:val="0033619C"/>
    <w:rsid w:val="00343946"/>
    <w:rsid w:val="003539CB"/>
    <w:rsid w:val="00362856"/>
    <w:rsid w:val="003664E3"/>
    <w:rsid w:val="00380EDF"/>
    <w:rsid w:val="0038174A"/>
    <w:rsid w:val="00386E75"/>
    <w:rsid w:val="00391C9E"/>
    <w:rsid w:val="003922EF"/>
    <w:rsid w:val="00392EFB"/>
    <w:rsid w:val="00393515"/>
    <w:rsid w:val="003A1E4E"/>
    <w:rsid w:val="003A32AE"/>
    <w:rsid w:val="003B37C5"/>
    <w:rsid w:val="003B4067"/>
    <w:rsid w:val="003B52F2"/>
    <w:rsid w:val="003B6EE6"/>
    <w:rsid w:val="003B7EE3"/>
    <w:rsid w:val="003C0A73"/>
    <w:rsid w:val="003C0AC5"/>
    <w:rsid w:val="003D09BB"/>
    <w:rsid w:val="003D3D80"/>
    <w:rsid w:val="003D52A1"/>
    <w:rsid w:val="003D5572"/>
    <w:rsid w:val="003E02FB"/>
    <w:rsid w:val="003E0BCA"/>
    <w:rsid w:val="003E3CBF"/>
    <w:rsid w:val="003F143C"/>
    <w:rsid w:val="003F752F"/>
    <w:rsid w:val="00406208"/>
    <w:rsid w:val="00407E7A"/>
    <w:rsid w:val="00410818"/>
    <w:rsid w:val="00410F7E"/>
    <w:rsid w:val="00417EED"/>
    <w:rsid w:val="004212D5"/>
    <w:rsid w:val="00432B2A"/>
    <w:rsid w:val="004447B9"/>
    <w:rsid w:val="00445699"/>
    <w:rsid w:val="004466FE"/>
    <w:rsid w:val="004531C9"/>
    <w:rsid w:val="00454E39"/>
    <w:rsid w:val="00454ED7"/>
    <w:rsid w:val="00455BE1"/>
    <w:rsid w:val="004627F8"/>
    <w:rsid w:val="004764ED"/>
    <w:rsid w:val="004772FD"/>
    <w:rsid w:val="0048181A"/>
    <w:rsid w:val="00481F3D"/>
    <w:rsid w:val="004845E9"/>
    <w:rsid w:val="00485DDD"/>
    <w:rsid w:val="00487410"/>
    <w:rsid w:val="0049108C"/>
    <w:rsid w:val="00492D44"/>
    <w:rsid w:val="00495CB0"/>
    <w:rsid w:val="004A0281"/>
    <w:rsid w:val="004A5039"/>
    <w:rsid w:val="004A56ED"/>
    <w:rsid w:val="004B739B"/>
    <w:rsid w:val="004B7C9A"/>
    <w:rsid w:val="004C1FF0"/>
    <w:rsid w:val="004C353B"/>
    <w:rsid w:val="004C43EC"/>
    <w:rsid w:val="004D0CE8"/>
    <w:rsid w:val="004E0628"/>
    <w:rsid w:val="004E2914"/>
    <w:rsid w:val="004E4B75"/>
    <w:rsid w:val="004F4858"/>
    <w:rsid w:val="004F4B0B"/>
    <w:rsid w:val="005035DD"/>
    <w:rsid w:val="00510453"/>
    <w:rsid w:val="00512D81"/>
    <w:rsid w:val="005178C2"/>
    <w:rsid w:val="005268F2"/>
    <w:rsid w:val="005327B5"/>
    <w:rsid w:val="00533E07"/>
    <w:rsid w:val="005460F7"/>
    <w:rsid w:val="005475A3"/>
    <w:rsid w:val="00550A71"/>
    <w:rsid w:val="005516D1"/>
    <w:rsid w:val="00554BB1"/>
    <w:rsid w:val="00555206"/>
    <w:rsid w:val="00555832"/>
    <w:rsid w:val="00556A70"/>
    <w:rsid w:val="005614B5"/>
    <w:rsid w:val="005658BA"/>
    <w:rsid w:val="00577534"/>
    <w:rsid w:val="005775B0"/>
    <w:rsid w:val="00577A4B"/>
    <w:rsid w:val="00584C01"/>
    <w:rsid w:val="0058512F"/>
    <w:rsid w:val="00587A3C"/>
    <w:rsid w:val="00587A78"/>
    <w:rsid w:val="005909DC"/>
    <w:rsid w:val="00591C20"/>
    <w:rsid w:val="00594400"/>
    <w:rsid w:val="0059693C"/>
    <w:rsid w:val="005A1213"/>
    <w:rsid w:val="005A543E"/>
    <w:rsid w:val="005B08F9"/>
    <w:rsid w:val="005C14DF"/>
    <w:rsid w:val="005C1A2A"/>
    <w:rsid w:val="005C4964"/>
    <w:rsid w:val="005C6D48"/>
    <w:rsid w:val="005D0DE6"/>
    <w:rsid w:val="005D1F23"/>
    <w:rsid w:val="005D407F"/>
    <w:rsid w:val="005D534B"/>
    <w:rsid w:val="005D724F"/>
    <w:rsid w:val="005E3490"/>
    <w:rsid w:val="005F320E"/>
    <w:rsid w:val="005F3DDF"/>
    <w:rsid w:val="0060064C"/>
    <w:rsid w:val="00600E73"/>
    <w:rsid w:val="00603A16"/>
    <w:rsid w:val="00606EC8"/>
    <w:rsid w:val="006148BF"/>
    <w:rsid w:val="006215F1"/>
    <w:rsid w:val="0063039C"/>
    <w:rsid w:val="006309AD"/>
    <w:rsid w:val="0063203A"/>
    <w:rsid w:val="006374F3"/>
    <w:rsid w:val="0064683E"/>
    <w:rsid w:val="00662B5B"/>
    <w:rsid w:val="0066644D"/>
    <w:rsid w:val="00667655"/>
    <w:rsid w:val="00672DDE"/>
    <w:rsid w:val="00672FC4"/>
    <w:rsid w:val="00675D04"/>
    <w:rsid w:val="00676D28"/>
    <w:rsid w:val="00681548"/>
    <w:rsid w:val="006818AB"/>
    <w:rsid w:val="00682075"/>
    <w:rsid w:val="00684D71"/>
    <w:rsid w:val="00686225"/>
    <w:rsid w:val="006873FA"/>
    <w:rsid w:val="006A22C0"/>
    <w:rsid w:val="006A2A54"/>
    <w:rsid w:val="006A5CBC"/>
    <w:rsid w:val="006A6F3D"/>
    <w:rsid w:val="006B2524"/>
    <w:rsid w:val="006B4297"/>
    <w:rsid w:val="006C3506"/>
    <w:rsid w:val="006C3BBF"/>
    <w:rsid w:val="006C7AA7"/>
    <w:rsid w:val="006D4003"/>
    <w:rsid w:val="006E4411"/>
    <w:rsid w:val="006F24F7"/>
    <w:rsid w:val="00703F0F"/>
    <w:rsid w:val="00717123"/>
    <w:rsid w:val="007304E7"/>
    <w:rsid w:val="00733A0B"/>
    <w:rsid w:val="00733F2A"/>
    <w:rsid w:val="00737962"/>
    <w:rsid w:val="0075297E"/>
    <w:rsid w:val="00753364"/>
    <w:rsid w:val="00755904"/>
    <w:rsid w:val="00761965"/>
    <w:rsid w:val="00765F72"/>
    <w:rsid w:val="0077419A"/>
    <w:rsid w:val="0078280B"/>
    <w:rsid w:val="0078775E"/>
    <w:rsid w:val="0078779D"/>
    <w:rsid w:val="0079142C"/>
    <w:rsid w:val="00791C49"/>
    <w:rsid w:val="00791E22"/>
    <w:rsid w:val="00794024"/>
    <w:rsid w:val="0079686B"/>
    <w:rsid w:val="00797EE6"/>
    <w:rsid w:val="007A2E28"/>
    <w:rsid w:val="007A3667"/>
    <w:rsid w:val="007A4EF5"/>
    <w:rsid w:val="007A64C8"/>
    <w:rsid w:val="007A75B0"/>
    <w:rsid w:val="007A7D7E"/>
    <w:rsid w:val="007B0C25"/>
    <w:rsid w:val="007B258F"/>
    <w:rsid w:val="007B27F4"/>
    <w:rsid w:val="007B4A44"/>
    <w:rsid w:val="007B55BA"/>
    <w:rsid w:val="007C1329"/>
    <w:rsid w:val="007C22A6"/>
    <w:rsid w:val="007C2C5E"/>
    <w:rsid w:val="007C528F"/>
    <w:rsid w:val="007C563C"/>
    <w:rsid w:val="007D15DC"/>
    <w:rsid w:val="007D4564"/>
    <w:rsid w:val="007D7617"/>
    <w:rsid w:val="007E646A"/>
    <w:rsid w:val="007F0D53"/>
    <w:rsid w:val="007F2209"/>
    <w:rsid w:val="007F6DE3"/>
    <w:rsid w:val="008000A6"/>
    <w:rsid w:val="00805B5C"/>
    <w:rsid w:val="00813B04"/>
    <w:rsid w:val="008146E1"/>
    <w:rsid w:val="00817179"/>
    <w:rsid w:val="0082379B"/>
    <w:rsid w:val="00823D1E"/>
    <w:rsid w:val="0082737C"/>
    <w:rsid w:val="00830186"/>
    <w:rsid w:val="00831780"/>
    <w:rsid w:val="00832617"/>
    <w:rsid w:val="00836AF8"/>
    <w:rsid w:val="00841DAB"/>
    <w:rsid w:val="0084491A"/>
    <w:rsid w:val="008458DF"/>
    <w:rsid w:val="00847870"/>
    <w:rsid w:val="00847D4F"/>
    <w:rsid w:val="00852BC4"/>
    <w:rsid w:val="00854A91"/>
    <w:rsid w:val="008631F9"/>
    <w:rsid w:val="00865865"/>
    <w:rsid w:val="008678A1"/>
    <w:rsid w:val="008703E9"/>
    <w:rsid w:val="00872F54"/>
    <w:rsid w:val="00873932"/>
    <w:rsid w:val="00880987"/>
    <w:rsid w:val="00881932"/>
    <w:rsid w:val="008A137D"/>
    <w:rsid w:val="008A1539"/>
    <w:rsid w:val="008A2C50"/>
    <w:rsid w:val="008A6CA8"/>
    <w:rsid w:val="008C2DC9"/>
    <w:rsid w:val="008D2D50"/>
    <w:rsid w:val="008D3491"/>
    <w:rsid w:val="008D434E"/>
    <w:rsid w:val="008E4F6C"/>
    <w:rsid w:val="008F01EF"/>
    <w:rsid w:val="008F02CF"/>
    <w:rsid w:val="009020BE"/>
    <w:rsid w:val="00905D17"/>
    <w:rsid w:val="009155E1"/>
    <w:rsid w:val="0091684D"/>
    <w:rsid w:val="009169A4"/>
    <w:rsid w:val="00927095"/>
    <w:rsid w:val="009273D0"/>
    <w:rsid w:val="00930B1E"/>
    <w:rsid w:val="00942526"/>
    <w:rsid w:val="00947C99"/>
    <w:rsid w:val="00951167"/>
    <w:rsid w:val="00952B30"/>
    <w:rsid w:val="00960934"/>
    <w:rsid w:val="00962454"/>
    <w:rsid w:val="00964515"/>
    <w:rsid w:val="00966614"/>
    <w:rsid w:val="00966F29"/>
    <w:rsid w:val="00971133"/>
    <w:rsid w:val="00973077"/>
    <w:rsid w:val="0097394F"/>
    <w:rsid w:val="00981031"/>
    <w:rsid w:val="0098259A"/>
    <w:rsid w:val="00984F70"/>
    <w:rsid w:val="00987CC0"/>
    <w:rsid w:val="00991085"/>
    <w:rsid w:val="009A2BEC"/>
    <w:rsid w:val="009A662A"/>
    <w:rsid w:val="009B1CC6"/>
    <w:rsid w:val="009B48A9"/>
    <w:rsid w:val="009B48F2"/>
    <w:rsid w:val="009B61DC"/>
    <w:rsid w:val="009B7ED7"/>
    <w:rsid w:val="009C122B"/>
    <w:rsid w:val="009C21FD"/>
    <w:rsid w:val="009C22B6"/>
    <w:rsid w:val="009C4C6A"/>
    <w:rsid w:val="009C6640"/>
    <w:rsid w:val="009D2A76"/>
    <w:rsid w:val="009D45CB"/>
    <w:rsid w:val="009D57FF"/>
    <w:rsid w:val="009D6632"/>
    <w:rsid w:val="009D7343"/>
    <w:rsid w:val="009E2295"/>
    <w:rsid w:val="009F0E89"/>
    <w:rsid w:val="009F21B8"/>
    <w:rsid w:val="009F453B"/>
    <w:rsid w:val="00A06B2C"/>
    <w:rsid w:val="00A07791"/>
    <w:rsid w:val="00A136CB"/>
    <w:rsid w:val="00A16EF2"/>
    <w:rsid w:val="00A2099A"/>
    <w:rsid w:val="00A24FE5"/>
    <w:rsid w:val="00A261C1"/>
    <w:rsid w:val="00A27481"/>
    <w:rsid w:val="00A46496"/>
    <w:rsid w:val="00A4760D"/>
    <w:rsid w:val="00A52A1D"/>
    <w:rsid w:val="00A61DD7"/>
    <w:rsid w:val="00A631BE"/>
    <w:rsid w:val="00A633D8"/>
    <w:rsid w:val="00A7243A"/>
    <w:rsid w:val="00A733F1"/>
    <w:rsid w:val="00A74489"/>
    <w:rsid w:val="00A803F4"/>
    <w:rsid w:val="00A808E1"/>
    <w:rsid w:val="00A80AA8"/>
    <w:rsid w:val="00A817D7"/>
    <w:rsid w:val="00A87BA5"/>
    <w:rsid w:val="00A96A2C"/>
    <w:rsid w:val="00AA0714"/>
    <w:rsid w:val="00AA19BB"/>
    <w:rsid w:val="00AA63D3"/>
    <w:rsid w:val="00AA6577"/>
    <w:rsid w:val="00AA7789"/>
    <w:rsid w:val="00AB79F5"/>
    <w:rsid w:val="00AC27A0"/>
    <w:rsid w:val="00AC3286"/>
    <w:rsid w:val="00AC6C98"/>
    <w:rsid w:val="00AC704E"/>
    <w:rsid w:val="00AF0915"/>
    <w:rsid w:val="00AF3538"/>
    <w:rsid w:val="00AF50E4"/>
    <w:rsid w:val="00B04C38"/>
    <w:rsid w:val="00B11A49"/>
    <w:rsid w:val="00B15028"/>
    <w:rsid w:val="00B17061"/>
    <w:rsid w:val="00B203EC"/>
    <w:rsid w:val="00B23F01"/>
    <w:rsid w:val="00B26CD2"/>
    <w:rsid w:val="00B36915"/>
    <w:rsid w:val="00B40F46"/>
    <w:rsid w:val="00B440BE"/>
    <w:rsid w:val="00B51230"/>
    <w:rsid w:val="00B51A86"/>
    <w:rsid w:val="00B55405"/>
    <w:rsid w:val="00B638E2"/>
    <w:rsid w:val="00B64743"/>
    <w:rsid w:val="00B64AAC"/>
    <w:rsid w:val="00B64B7B"/>
    <w:rsid w:val="00B66DC3"/>
    <w:rsid w:val="00B70573"/>
    <w:rsid w:val="00B729CF"/>
    <w:rsid w:val="00B72D9A"/>
    <w:rsid w:val="00B73EC9"/>
    <w:rsid w:val="00B77AD9"/>
    <w:rsid w:val="00B80F37"/>
    <w:rsid w:val="00B820D5"/>
    <w:rsid w:val="00B83115"/>
    <w:rsid w:val="00B85571"/>
    <w:rsid w:val="00B87116"/>
    <w:rsid w:val="00BA02A4"/>
    <w:rsid w:val="00BA04B0"/>
    <w:rsid w:val="00BA4EC7"/>
    <w:rsid w:val="00BB19EA"/>
    <w:rsid w:val="00BB45CD"/>
    <w:rsid w:val="00BB5315"/>
    <w:rsid w:val="00BB6F28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E2E40"/>
    <w:rsid w:val="00BE491B"/>
    <w:rsid w:val="00BF237A"/>
    <w:rsid w:val="00BF2887"/>
    <w:rsid w:val="00C0111E"/>
    <w:rsid w:val="00C04240"/>
    <w:rsid w:val="00C04F64"/>
    <w:rsid w:val="00C055ED"/>
    <w:rsid w:val="00C118D8"/>
    <w:rsid w:val="00C1756F"/>
    <w:rsid w:val="00C23D9E"/>
    <w:rsid w:val="00C25AAB"/>
    <w:rsid w:val="00C25B29"/>
    <w:rsid w:val="00C34D6D"/>
    <w:rsid w:val="00C425A0"/>
    <w:rsid w:val="00C4366D"/>
    <w:rsid w:val="00C51BBE"/>
    <w:rsid w:val="00C51DBB"/>
    <w:rsid w:val="00C52118"/>
    <w:rsid w:val="00C5259D"/>
    <w:rsid w:val="00C54CCE"/>
    <w:rsid w:val="00C629D0"/>
    <w:rsid w:val="00C64F2D"/>
    <w:rsid w:val="00C65558"/>
    <w:rsid w:val="00C7189F"/>
    <w:rsid w:val="00C74408"/>
    <w:rsid w:val="00C77D64"/>
    <w:rsid w:val="00C82C5D"/>
    <w:rsid w:val="00C83197"/>
    <w:rsid w:val="00C90498"/>
    <w:rsid w:val="00C91BFB"/>
    <w:rsid w:val="00C92819"/>
    <w:rsid w:val="00C94111"/>
    <w:rsid w:val="00C958FA"/>
    <w:rsid w:val="00CA05BF"/>
    <w:rsid w:val="00CA2B92"/>
    <w:rsid w:val="00CA3CB0"/>
    <w:rsid w:val="00CA4DC7"/>
    <w:rsid w:val="00CB14BB"/>
    <w:rsid w:val="00CC6C27"/>
    <w:rsid w:val="00CD0D9E"/>
    <w:rsid w:val="00CE1E94"/>
    <w:rsid w:val="00CE7FDE"/>
    <w:rsid w:val="00CF21DC"/>
    <w:rsid w:val="00CF2F82"/>
    <w:rsid w:val="00CF3B19"/>
    <w:rsid w:val="00CF4E13"/>
    <w:rsid w:val="00D07C52"/>
    <w:rsid w:val="00D13105"/>
    <w:rsid w:val="00D14E82"/>
    <w:rsid w:val="00D20590"/>
    <w:rsid w:val="00D212BD"/>
    <w:rsid w:val="00D22BB7"/>
    <w:rsid w:val="00D232BE"/>
    <w:rsid w:val="00D353ED"/>
    <w:rsid w:val="00D43576"/>
    <w:rsid w:val="00D50D6B"/>
    <w:rsid w:val="00D50E42"/>
    <w:rsid w:val="00D5116B"/>
    <w:rsid w:val="00D57DE9"/>
    <w:rsid w:val="00D73333"/>
    <w:rsid w:val="00D736E7"/>
    <w:rsid w:val="00D827A1"/>
    <w:rsid w:val="00D83559"/>
    <w:rsid w:val="00D84CDF"/>
    <w:rsid w:val="00D8602E"/>
    <w:rsid w:val="00D86A25"/>
    <w:rsid w:val="00DA23A3"/>
    <w:rsid w:val="00DA7E44"/>
    <w:rsid w:val="00DB0764"/>
    <w:rsid w:val="00DB3088"/>
    <w:rsid w:val="00DC675A"/>
    <w:rsid w:val="00DD2C9D"/>
    <w:rsid w:val="00DD3238"/>
    <w:rsid w:val="00DD3320"/>
    <w:rsid w:val="00DE66EC"/>
    <w:rsid w:val="00DF0444"/>
    <w:rsid w:val="00DF2000"/>
    <w:rsid w:val="00DF3270"/>
    <w:rsid w:val="00DF4698"/>
    <w:rsid w:val="00DF65EA"/>
    <w:rsid w:val="00DF716C"/>
    <w:rsid w:val="00E003FB"/>
    <w:rsid w:val="00E0671E"/>
    <w:rsid w:val="00E140A5"/>
    <w:rsid w:val="00E159F5"/>
    <w:rsid w:val="00E1733A"/>
    <w:rsid w:val="00E17540"/>
    <w:rsid w:val="00E278B6"/>
    <w:rsid w:val="00E335E6"/>
    <w:rsid w:val="00E356C7"/>
    <w:rsid w:val="00E420E4"/>
    <w:rsid w:val="00E425D9"/>
    <w:rsid w:val="00E43B8C"/>
    <w:rsid w:val="00E479E1"/>
    <w:rsid w:val="00E47C33"/>
    <w:rsid w:val="00E579A1"/>
    <w:rsid w:val="00E6104A"/>
    <w:rsid w:val="00E632BB"/>
    <w:rsid w:val="00E641F1"/>
    <w:rsid w:val="00E70A16"/>
    <w:rsid w:val="00E81F5C"/>
    <w:rsid w:val="00E84D49"/>
    <w:rsid w:val="00E85D08"/>
    <w:rsid w:val="00E864E4"/>
    <w:rsid w:val="00E93D51"/>
    <w:rsid w:val="00EA0FFC"/>
    <w:rsid w:val="00EB3315"/>
    <w:rsid w:val="00EC369F"/>
    <w:rsid w:val="00EC4FD6"/>
    <w:rsid w:val="00EC642B"/>
    <w:rsid w:val="00ED25E1"/>
    <w:rsid w:val="00ED3AC0"/>
    <w:rsid w:val="00ED74C6"/>
    <w:rsid w:val="00ED777F"/>
    <w:rsid w:val="00EE63DD"/>
    <w:rsid w:val="00EE71FC"/>
    <w:rsid w:val="00EF0E84"/>
    <w:rsid w:val="00EF3C8F"/>
    <w:rsid w:val="00EF5035"/>
    <w:rsid w:val="00EF5C30"/>
    <w:rsid w:val="00F00A8F"/>
    <w:rsid w:val="00F0164F"/>
    <w:rsid w:val="00F0698D"/>
    <w:rsid w:val="00F146D0"/>
    <w:rsid w:val="00F216C9"/>
    <w:rsid w:val="00F228BC"/>
    <w:rsid w:val="00F232AD"/>
    <w:rsid w:val="00F31B44"/>
    <w:rsid w:val="00F3284A"/>
    <w:rsid w:val="00F40BF6"/>
    <w:rsid w:val="00F426F1"/>
    <w:rsid w:val="00F430C4"/>
    <w:rsid w:val="00F46A61"/>
    <w:rsid w:val="00F557C2"/>
    <w:rsid w:val="00F55BD1"/>
    <w:rsid w:val="00F672BC"/>
    <w:rsid w:val="00F70741"/>
    <w:rsid w:val="00F722BE"/>
    <w:rsid w:val="00F74ECC"/>
    <w:rsid w:val="00F7542C"/>
    <w:rsid w:val="00F75A25"/>
    <w:rsid w:val="00F821E1"/>
    <w:rsid w:val="00F82357"/>
    <w:rsid w:val="00F87BC5"/>
    <w:rsid w:val="00F87DC4"/>
    <w:rsid w:val="00F92812"/>
    <w:rsid w:val="00FA098A"/>
    <w:rsid w:val="00FA7AAB"/>
    <w:rsid w:val="00FB65E1"/>
    <w:rsid w:val="00FB791D"/>
    <w:rsid w:val="00FC07A3"/>
    <w:rsid w:val="00FC17E8"/>
    <w:rsid w:val="00FC1C7D"/>
    <w:rsid w:val="00FC33E7"/>
    <w:rsid w:val="00FC4925"/>
    <w:rsid w:val="00FD23FA"/>
    <w:rsid w:val="00FD2B74"/>
    <w:rsid w:val="00FE01BA"/>
    <w:rsid w:val="00FE0E6A"/>
    <w:rsid w:val="00FE1231"/>
    <w:rsid w:val="00FE3C88"/>
    <w:rsid w:val="00FE524C"/>
    <w:rsid w:val="00FF425D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E00D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character" w:customStyle="1" w:styleId="Nessuno">
    <w:name w:val="Nessuno"/>
    <w:rsid w:val="00F74ECC"/>
    <w:rPr>
      <w:lang w:val="fr-FR"/>
    </w:rPr>
  </w:style>
  <w:style w:type="character" w:customStyle="1" w:styleId="Hyperlink0">
    <w:name w:val="Hyperlink.0"/>
    <w:basedOn w:val="DefaultParagraphFont"/>
    <w:rsid w:val="00F74ECC"/>
    <w:rPr>
      <w:rFonts w:ascii="BMW Group Light" w:eastAsia="BMW Group Light" w:hAnsi="BMW Group Light" w:cs="BMW Group Light"/>
      <w:color w:val="0000FF"/>
      <w:sz w:val="18"/>
      <w:szCs w:val="18"/>
      <w:u w:val="single" w:color="0000FF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character" w:customStyle="1" w:styleId="Nessuno">
    <w:name w:val="Nessuno"/>
    <w:rsid w:val="00F74ECC"/>
    <w:rPr>
      <w:lang w:val="fr-FR"/>
    </w:rPr>
  </w:style>
  <w:style w:type="character" w:customStyle="1" w:styleId="Hyperlink0">
    <w:name w:val="Hyperlink.0"/>
    <w:basedOn w:val="DefaultParagraphFont"/>
    <w:rsid w:val="00F74ECC"/>
    <w:rPr>
      <w:rFonts w:ascii="BMW Group Light" w:eastAsia="BMW Group Light" w:hAnsi="BMW Group Light" w:cs="BMW Group Light"/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ess.bmwgroup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925D1-3F2F-404C-A89F-555804ED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17</TotalTime>
  <Pages>2</Pages>
  <Words>811</Words>
  <Characters>4624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5425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Gehring Jutta</dc:creator>
  <cp:keywords/>
  <dc:description/>
  <cp:lastModifiedBy>Al</cp:lastModifiedBy>
  <cp:revision>26</cp:revision>
  <cp:lastPrinted>2017-03-21T12:32:00Z</cp:lastPrinted>
  <dcterms:created xsi:type="dcterms:W3CDTF">2017-04-13T16:05:00Z</dcterms:created>
  <dcterms:modified xsi:type="dcterms:W3CDTF">2017-04-21T14:44:00Z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