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F358B" w14:textId="77777777" w:rsidR="00121E03" w:rsidRPr="00BF237A" w:rsidRDefault="00121E03" w:rsidP="007A239F">
      <w:pPr>
        <w:pStyle w:val="zzmarginalielight"/>
        <w:framePr w:w="1337" w:h="5165" w:hRule="exact" w:wrap="around" w:x="620" w:y="10265"/>
        <w:jc w:val="center"/>
        <w:rPr>
          <w:rFonts w:ascii="BMWType V2 Regular" w:hAnsi="BMWType V2 Regular"/>
          <w:lang w:val="it-IT"/>
        </w:rPr>
      </w:pPr>
      <w:bookmarkStart w:id="0" w:name="OLE_LINK1"/>
      <w:bookmarkStart w:id="1" w:name="OLE_LINK2"/>
    </w:p>
    <w:p w14:paraId="3B65F5A1" w14:textId="77777777" w:rsidR="00594400" w:rsidRPr="00BF237A" w:rsidRDefault="00386E75" w:rsidP="007A239F">
      <w:pPr>
        <w:pStyle w:val="zzmarginalielight"/>
        <w:framePr w:w="1337" w:h="5165" w:hRule="exact" w:wrap="around" w:x="620" w:y="10265"/>
        <w:jc w:val="center"/>
        <w:rPr>
          <w:rFonts w:ascii="BMWType V2 Regular" w:hAnsi="BMWType V2 Regular"/>
          <w:lang w:val="it-IT"/>
        </w:rPr>
      </w:pPr>
      <w:r w:rsidRPr="00BF237A">
        <w:rPr>
          <w:rFonts w:ascii="BMWType V2 Regular" w:hAnsi="BMWType V2 Regular"/>
          <w:lang w:val="it-IT"/>
        </w:rPr>
        <w:br/>
      </w:r>
      <w:r w:rsidR="00594400" w:rsidRPr="00BF237A">
        <w:rPr>
          <w:rFonts w:ascii="BMWType V2 Regular" w:hAnsi="BMWType V2 Regular"/>
          <w:lang w:val="it-IT"/>
        </w:rPr>
        <w:br/>
      </w:r>
      <w:r w:rsidR="00121E03" w:rsidRPr="00BF237A">
        <w:rPr>
          <w:rFonts w:ascii="BMWType V2 Regular" w:hAnsi="BMWType V2 Regular"/>
          <w:lang w:val="it-IT"/>
        </w:rPr>
        <w:t xml:space="preserve">                              </w:t>
      </w:r>
      <w:r w:rsidR="00594400" w:rsidRPr="00BF237A">
        <w:rPr>
          <w:rFonts w:ascii="BMWType V2 Regular" w:hAnsi="BMWType V2 Regular"/>
          <w:lang w:val="it-IT"/>
        </w:rPr>
        <w:t>Società</w:t>
      </w:r>
    </w:p>
    <w:p w14:paraId="518CFD20"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BMW Italia S.p.A.</w:t>
      </w:r>
    </w:p>
    <w:p w14:paraId="28D79416"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7158D333"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 xml:space="preserve">Società del </w:t>
      </w:r>
    </w:p>
    <w:p w14:paraId="77AB491B"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BMW Group</w:t>
      </w:r>
    </w:p>
    <w:p w14:paraId="01207B23"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56209799"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Sede</w:t>
      </w:r>
    </w:p>
    <w:p w14:paraId="3B64B707"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 xml:space="preserve">Via della Unione </w:t>
      </w:r>
    </w:p>
    <w:p w14:paraId="21CE62CF"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Europea, 1</w:t>
      </w:r>
    </w:p>
    <w:p w14:paraId="05B15BD2"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I-20097 San Donato</w:t>
      </w:r>
    </w:p>
    <w:p w14:paraId="001C38BF"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Milanese (MI)</w:t>
      </w:r>
    </w:p>
    <w:p w14:paraId="55B9A65E"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4E3039B8"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Telefono</w:t>
      </w:r>
    </w:p>
    <w:p w14:paraId="2B231A57"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02-51610111</w:t>
      </w:r>
    </w:p>
    <w:p w14:paraId="7CB654EB"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79E4A8FD"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Telefax</w:t>
      </w:r>
    </w:p>
    <w:p w14:paraId="5433E839"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02-51610222</w:t>
      </w:r>
    </w:p>
    <w:p w14:paraId="6660A55A"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24B454F3"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Internet</w:t>
      </w:r>
    </w:p>
    <w:p w14:paraId="352BAD4B"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www.bmw.it</w:t>
      </w:r>
    </w:p>
    <w:p w14:paraId="67A3E6DE"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www.mini.it</w:t>
      </w:r>
    </w:p>
    <w:p w14:paraId="15DCBD93"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50616B98"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Capitale sociale</w:t>
      </w:r>
    </w:p>
    <w:p w14:paraId="44699317"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5.000.000 di Euro i.v.</w:t>
      </w:r>
    </w:p>
    <w:p w14:paraId="213CB046"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30433BE2"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R.E.A.</w:t>
      </w:r>
    </w:p>
    <w:p w14:paraId="1E5D0766"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MI 1403223</w:t>
      </w:r>
    </w:p>
    <w:p w14:paraId="71F193AB"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5BBAE920"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N. Reg. Impr.</w:t>
      </w:r>
    </w:p>
    <w:p w14:paraId="2C8E60F2"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MI 187982/1998</w:t>
      </w:r>
    </w:p>
    <w:p w14:paraId="6D29E21A"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7AD3F681"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Codice fiscale</w:t>
      </w:r>
    </w:p>
    <w:p w14:paraId="30A4A4D5"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01934110154</w:t>
      </w:r>
    </w:p>
    <w:p w14:paraId="37543D7F" w14:textId="77777777" w:rsidR="00594400" w:rsidRPr="00BF237A" w:rsidRDefault="00594400" w:rsidP="007A239F">
      <w:pPr>
        <w:pStyle w:val="zzmarginalielight"/>
        <w:framePr w:w="1337" w:h="5165" w:hRule="exact" w:wrap="around" w:x="620" w:y="10265"/>
        <w:rPr>
          <w:rFonts w:ascii="BMWType V2 Regular" w:hAnsi="BMWType V2 Regular"/>
          <w:lang w:val="it-IT"/>
        </w:rPr>
      </w:pPr>
    </w:p>
    <w:p w14:paraId="35C7FADE"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Partita IVA</w:t>
      </w:r>
    </w:p>
    <w:p w14:paraId="53EFE64C" w14:textId="77777777" w:rsidR="00594400" w:rsidRPr="00BF237A" w:rsidRDefault="00594400" w:rsidP="007A239F">
      <w:pPr>
        <w:pStyle w:val="zzmarginalielight"/>
        <w:framePr w:w="1337" w:h="5165" w:hRule="exact" w:wrap="around" w:x="620" w:y="10265"/>
        <w:rPr>
          <w:rFonts w:ascii="BMWType V2 Regular" w:hAnsi="BMWType V2 Regular"/>
          <w:lang w:val="it-IT"/>
        </w:rPr>
      </w:pPr>
      <w:r w:rsidRPr="00BF237A">
        <w:rPr>
          <w:rFonts w:ascii="BMWType V2 Regular" w:hAnsi="BMWType V2 Regular"/>
          <w:lang w:val="it-IT"/>
        </w:rPr>
        <w:t>IT 12532500159</w:t>
      </w:r>
    </w:p>
    <w:p w14:paraId="3562CEAC" w14:textId="77777777" w:rsidR="00594400" w:rsidRPr="00BF237A" w:rsidRDefault="00594400" w:rsidP="007A239F">
      <w:pPr>
        <w:pStyle w:val="zzmarginalielight"/>
        <w:framePr w:w="1337" w:h="5165" w:hRule="exact" w:wrap="around" w:x="620" w:y="10265"/>
        <w:rPr>
          <w:lang w:val="it-IT"/>
        </w:rPr>
      </w:pPr>
    </w:p>
    <w:bookmarkEnd w:id="0"/>
    <w:bookmarkEnd w:id="1"/>
    <w:p w14:paraId="2A9F66E4" w14:textId="44D070F0" w:rsidR="0022323B" w:rsidRPr="004845E9" w:rsidRDefault="0022323B" w:rsidP="00615A92">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r w:rsidRPr="004845E9">
        <w:rPr>
          <w:rFonts w:ascii="BMW Group Light" w:hAnsi="BMW Group Light" w:cs="BMW Group Light"/>
          <w:szCs w:val="22"/>
          <w:lang w:val="it-IT"/>
        </w:rPr>
        <w:t xml:space="preserve">Comunicato stampa </w:t>
      </w:r>
      <w:r w:rsidR="003C0A73">
        <w:rPr>
          <w:rFonts w:ascii="BMW Group Light" w:hAnsi="BMW Group Light" w:cs="BMW Group Light"/>
          <w:szCs w:val="22"/>
          <w:lang w:val="it-IT"/>
        </w:rPr>
        <w:t xml:space="preserve">N. </w:t>
      </w:r>
      <w:r w:rsidR="007264DA">
        <w:rPr>
          <w:rFonts w:ascii="BMW Group Light" w:hAnsi="BMW Group Light" w:cs="BMW Group Light"/>
          <w:szCs w:val="22"/>
          <w:lang w:val="it-IT"/>
        </w:rPr>
        <w:t>0</w:t>
      </w:r>
      <w:r w:rsidR="00573206">
        <w:rPr>
          <w:rFonts w:ascii="BMW Group Light" w:hAnsi="BMW Group Light" w:cs="BMW Group Light"/>
          <w:szCs w:val="22"/>
          <w:lang w:val="it-IT"/>
        </w:rPr>
        <w:t>6</w:t>
      </w:r>
      <w:r w:rsidR="00D638F2">
        <w:rPr>
          <w:rFonts w:ascii="BMW Group Light" w:hAnsi="BMW Group Light" w:cs="BMW Group Light"/>
          <w:szCs w:val="22"/>
          <w:lang w:val="it-IT"/>
        </w:rPr>
        <w:t>6</w:t>
      </w:r>
      <w:bookmarkStart w:id="2" w:name="_GoBack"/>
      <w:bookmarkEnd w:id="2"/>
      <w:r w:rsidR="00C04F64">
        <w:rPr>
          <w:rFonts w:ascii="BMW Group Light" w:hAnsi="BMW Group Light" w:cs="BMW Group Light"/>
          <w:szCs w:val="22"/>
          <w:lang w:val="it-IT"/>
        </w:rPr>
        <w:t>/17</w:t>
      </w:r>
      <w:r w:rsidR="007A239F">
        <w:rPr>
          <w:rFonts w:ascii="BMW Group Light" w:hAnsi="BMW Group Light" w:cs="BMW Group Light"/>
          <w:szCs w:val="22"/>
          <w:lang w:val="it-IT"/>
        </w:rPr>
        <w:br/>
      </w:r>
    </w:p>
    <w:p w14:paraId="403AFA77" w14:textId="77777777" w:rsidR="0022323B" w:rsidRPr="004845E9" w:rsidRDefault="0022323B" w:rsidP="0022323B">
      <w:pPr>
        <w:pStyle w:val="Header"/>
        <w:tabs>
          <w:tab w:val="clear" w:pos="4536"/>
          <w:tab w:val="clear" w:pos="9072"/>
          <w:tab w:val="left" w:pos="9214"/>
        </w:tabs>
        <w:spacing w:line="240" w:lineRule="exact"/>
        <w:ind w:right="312"/>
        <w:rPr>
          <w:rFonts w:ascii="BMW Group Light" w:hAnsi="BMW Group Light" w:cs="BMW Group Light"/>
          <w:szCs w:val="22"/>
          <w:lang w:val="it-IT"/>
        </w:rPr>
      </w:pPr>
    </w:p>
    <w:p w14:paraId="02BBD975" w14:textId="1CC816A7" w:rsidR="0022323B" w:rsidRPr="004845E9" w:rsidRDefault="00E159F5" w:rsidP="0022323B">
      <w:pPr>
        <w:spacing w:line="240" w:lineRule="auto"/>
        <w:ind w:right="312"/>
        <w:rPr>
          <w:rFonts w:ascii="BMW Group Light" w:eastAsia="Arial Unicode MS" w:hAnsi="BMW Group Light" w:cs="BMW Group Light"/>
          <w:color w:val="000000"/>
          <w:szCs w:val="22"/>
          <w:lang w:val="it-IT" w:eastAsia="it-IT"/>
        </w:rPr>
      </w:pPr>
      <w:r>
        <w:rPr>
          <w:rFonts w:ascii="BMW Group Light" w:hAnsi="BMW Group Light" w:cs="BMW Group Light"/>
          <w:szCs w:val="22"/>
          <w:lang w:val="it-IT"/>
        </w:rPr>
        <w:t>San Donato</w:t>
      </w:r>
      <w:r w:rsidR="00CD0D9E">
        <w:rPr>
          <w:rFonts w:ascii="BMW Group Light" w:hAnsi="BMW Group Light" w:cs="BMW Group Light"/>
          <w:szCs w:val="22"/>
          <w:lang w:val="it-IT"/>
        </w:rPr>
        <w:t xml:space="preserve"> Milanese</w:t>
      </w:r>
      <w:r w:rsidR="0022323B" w:rsidRPr="004845E9">
        <w:rPr>
          <w:rFonts w:ascii="BMW Group Light" w:hAnsi="BMW Group Light" w:cs="BMW Group Light"/>
          <w:szCs w:val="22"/>
          <w:lang w:val="it-IT"/>
        </w:rPr>
        <w:t xml:space="preserve">, </w:t>
      </w:r>
      <w:r w:rsidR="00A10208">
        <w:rPr>
          <w:rFonts w:ascii="BMW Group Light" w:hAnsi="BMW Group Light" w:cs="BMW Group Light"/>
          <w:szCs w:val="22"/>
          <w:lang w:val="it-IT"/>
        </w:rPr>
        <w:t xml:space="preserve">12 </w:t>
      </w:r>
      <w:r w:rsidR="00573206">
        <w:rPr>
          <w:rFonts w:ascii="BMW Group Light" w:hAnsi="BMW Group Light" w:cs="BMW Group Light"/>
          <w:szCs w:val="22"/>
          <w:lang w:val="it-IT"/>
        </w:rPr>
        <w:t xml:space="preserve">giugno </w:t>
      </w:r>
      <w:r w:rsidR="00EC642B" w:rsidRPr="004845E9">
        <w:rPr>
          <w:rFonts w:ascii="BMW Group Light" w:hAnsi="BMW Group Light" w:cs="BMW Group Light"/>
          <w:szCs w:val="22"/>
          <w:lang w:val="it-IT"/>
        </w:rPr>
        <w:t xml:space="preserve"> 201</w:t>
      </w:r>
      <w:r w:rsidR="004845E9" w:rsidRPr="004845E9">
        <w:rPr>
          <w:rFonts w:ascii="BMW Group Light" w:hAnsi="BMW Group Light" w:cs="BMW Group Light"/>
          <w:szCs w:val="22"/>
          <w:lang w:val="it-IT"/>
        </w:rPr>
        <w:t>7</w:t>
      </w:r>
      <w:r w:rsidR="0022323B" w:rsidRPr="004845E9">
        <w:rPr>
          <w:rFonts w:ascii="BMW Group Light" w:hAnsi="BMW Group Light" w:cs="BMW Group Light"/>
          <w:szCs w:val="22"/>
          <w:lang w:val="it-IT"/>
        </w:rPr>
        <w:br/>
      </w:r>
    </w:p>
    <w:p w14:paraId="554250BF" w14:textId="40F42EC4" w:rsidR="0057409B" w:rsidRPr="000759AB" w:rsidRDefault="007A239F" w:rsidP="0057409B">
      <w:pPr>
        <w:tabs>
          <w:tab w:val="clear" w:pos="4706"/>
        </w:tabs>
        <w:ind w:right="305"/>
        <w:rPr>
          <w:rFonts w:ascii="BMW Group Bold" w:eastAsia="BMW Group Bold" w:hAnsi="BMW Group Bold" w:cs="BMW Group Bold"/>
          <w:sz w:val="28"/>
          <w:szCs w:val="28"/>
          <w:lang w:val="it-IT"/>
        </w:rPr>
      </w:pPr>
      <w:bookmarkStart w:id="3" w:name="OLE_LINK3"/>
      <w:bookmarkStart w:id="4" w:name="OLE_LINK4"/>
      <w:r>
        <w:rPr>
          <w:rFonts w:ascii="BMWType V2 Regular" w:hAnsi="BMWType V2 Regular" w:cs="BMW Group Light"/>
          <w:b/>
          <w:sz w:val="28"/>
          <w:szCs w:val="28"/>
          <w:lang w:val="it-IT"/>
        </w:rPr>
        <w:br/>
      </w:r>
      <w:bookmarkEnd w:id="3"/>
      <w:bookmarkEnd w:id="4"/>
      <w:r w:rsidR="0057409B" w:rsidRPr="00C00BFC">
        <w:rPr>
          <w:rFonts w:ascii="BMW Group Bold" w:eastAsia="BMW Group Bold" w:hAnsi="BMW Group Bold" w:cs="BMW Group Bold"/>
          <w:sz w:val="28"/>
          <w:szCs w:val="28"/>
          <w:lang w:val="it-IT"/>
        </w:rPr>
        <w:t>Aggiornamento dei modelli BMW per l’estate 2017</w:t>
      </w:r>
      <w:r w:rsidR="000759AB">
        <w:rPr>
          <w:rFonts w:ascii="BMW Group Bold" w:eastAsia="BMW Group Bold" w:hAnsi="BMW Group Bold" w:cs="BMW Group Bold"/>
          <w:sz w:val="28"/>
          <w:szCs w:val="28"/>
          <w:lang w:val="it-IT"/>
        </w:rPr>
        <w:br/>
      </w:r>
      <w:r w:rsidR="0057409B" w:rsidRPr="00C00BFC">
        <w:rPr>
          <w:rFonts w:ascii="BMW Group Light" w:hAnsi="BMW Group Light" w:cs="BMW Group Light"/>
          <w:sz w:val="28"/>
          <w:szCs w:val="28"/>
          <w:lang w:val="it-IT"/>
        </w:rPr>
        <w:t xml:space="preserve">Un’estate ricca di sorprese per BMW: a partire dall’entrata in vigore degli aggiornamenti </w:t>
      </w:r>
      <w:r w:rsidR="0057409B">
        <w:rPr>
          <w:rFonts w:ascii="BMW Group Light" w:hAnsi="BMW Group Light" w:cs="BMW Group Light"/>
          <w:sz w:val="28"/>
          <w:szCs w:val="28"/>
          <w:lang w:val="it-IT"/>
        </w:rPr>
        <w:t>del</w:t>
      </w:r>
      <w:r w:rsidR="0057409B" w:rsidRPr="00C00BFC">
        <w:rPr>
          <w:rFonts w:ascii="BMW Group Light" w:hAnsi="BMW Group Light" w:cs="BMW Group Light"/>
          <w:sz w:val="28"/>
          <w:szCs w:val="28"/>
          <w:lang w:val="it-IT"/>
        </w:rPr>
        <w:t xml:space="preserve"> listino di luglio 2017, il marchio introduce una serie di novità importanti che coinvolgono molti modelli della</w:t>
      </w:r>
      <w:r w:rsidR="0057409B">
        <w:rPr>
          <w:rFonts w:ascii="BMW Group Light" w:hAnsi="BMW Group Light" w:cs="BMW Group Light"/>
          <w:sz w:val="28"/>
          <w:szCs w:val="28"/>
          <w:lang w:val="it-IT"/>
        </w:rPr>
        <w:t xml:space="preserve"> </w:t>
      </w:r>
      <w:r w:rsidR="0057409B" w:rsidRPr="00C00BFC">
        <w:rPr>
          <w:rFonts w:ascii="BMW Group Light" w:hAnsi="BMW Group Light" w:cs="BMW Group Light"/>
          <w:sz w:val="28"/>
          <w:szCs w:val="28"/>
          <w:lang w:val="it-IT"/>
        </w:rPr>
        <w:t>gamma, dalla compatta BMW Serie 1, all’ammiraglia BMW Serie 7.</w:t>
      </w:r>
      <w:r w:rsidR="00AE4477">
        <w:rPr>
          <w:rFonts w:ascii="BMW Group Light" w:hAnsi="BMW Group Light" w:cs="BMW Group Light"/>
          <w:sz w:val="28"/>
          <w:szCs w:val="28"/>
          <w:lang w:val="it-IT"/>
        </w:rPr>
        <w:br/>
      </w:r>
    </w:p>
    <w:p w14:paraId="6C209BCE" w14:textId="77777777" w:rsidR="0057409B" w:rsidRPr="00C00BFC" w:rsidRDefault="0057409B" w:rsidP="0057409B">
      <w:pPr>
        <w:tabs>
          <w:tab w:val="clear" w:pos="4706"/>
        </w:tabs>
        <w:ind w:right="305"/>
        <w:rPr>
          <w:rFonts w:ascii="BMW Group Bold" w:eastAsia="BMW Group Bold" w:hAnsi="BMW Group Bold" w:cs="BMW Group Bold"/>
          <w:sz w:val="28"/>
          <w:szCs w:val="28"/>
          <w:lang w:val="it-IT"/>
        </w:rPr>
      </w:pPr>
    </w:p>
    <w:p w14:paraId="3A0627AC" w14:textId="77777777" w:rsidR="0057409B" w:rsidRPr="00C00BFC" w:rsidRDefault="0057409B" w:rsidP="0057409B">
      <w:pPr>
        <w:tabs>
          <w:tab w:val="clear" w:pos="4706"/>
        </w:tabs>
        <w:ind w:right="305"/>
        <w:rPr>
          <w:rFonts w:ascii="BMW Group Light" w:hAnsi="BMW Group Light" w:cs="BMW Group Light"/>
          <w:lang w:val="it-IT"/>
        </w:rPr>
      </w:pPr>
      <w:r w:rsidRPr="00C00BFC">
        <w:rPr>
          <w:rFonts w:ascii="BMW Group Bold" w:eastAsia="BMW Group Bold" w:hAnsi="BMW Group Bold" w:cs="BMW Group Bold"/>
          <w:szCs w:val="22"/>
          <w:lang w:val="it-IT"/>
        </w:rPr>
        <w:t>San Donato Milanese.</w:t>
      </w:r>
      <w:r w:rsidRPr="00C00BFC">
        <w:rPr>
          <w:rFonts w:ascii="BMW Group Light" w:hAnsi="BMW Group Light" w:cs="BMW Group Light"/>
          <w:lang w:val="it-IT"/>
        </w:rPr>
        <w:t xml:space="preserve"> Da </w:t>
      </w:r>
      <w:r>
        <w:rPr>
          <w:rFonts w:ascii="BMW Group Light" w:hAnsi="BMW Group Light" w:cs="BMW Group Light"/>
          <w:lang w:val="it-IT"/>
        </w:rPr>
        <w:t>l</w:t>
      </w:r>
      <w:r w:rsidRPr="00C00BFC">
        <w:rPr>
          <w:rFonts w:ascii="BMW Group Light" w:hAnsi="BMW Group Light" w:cs="BMW Group Light"/>
          <w:lang w:val="it-IT"/>
        </w:rPr>
        <w:t>uglio 2017 in Italia, la gamma BMW sarà rinnovata con una serie di aggiornamenti in termini di modelli ed equipaggiamenti, rivolti ad offrire un sempre più vantaggioso rapporto prezzo/contenuti e un miglioramento continuo delle performance, dell’efficienza e del piacere di guida.</w:t>
      </w:r>
    </w:p>
    <w:p w14:paraId="192CB273" w14:textId="77777777" w:rsidR="0057409B" w:rsidRPr="00C00BFC" w:rsidRDefault="0057409B" w:rsidP="0057409B">
      <w:pPr>
        <w:tabs>
          <w:tab w:val="clear" w:pos="4706"/>
        </w:tabs>
        <w:ind w:right="305"/>
        <w:rPr>
          <w:rFonts w:ascii="BMW Group Light" w:hAnsi="BMW Group Light" w:cs="BMW Group Light"/>
          <w:lang w:val="it-IT"/>
        </w:rPr>
      </w:pPr>
      <w:r w:rsidRPr="00C00BFC">
        <w:rPr>
          <w:rFonts w:ascii="BMW Group Light" w:hAnsi="BMW Group Light" w:cs="BMW Group Light"/>
          <w:lang w:val="it-IT"/>
        </w:rPr>
        <w:t xml:space="preserve">Le novità coinvolgono numerosi </w:t>
      </w:r>
      <w:r>
        <w:rPr>
          <w:rFonts w:ascii="BMW Group Light" w:hAnsi="BMW Group Light" w:cs="BMW Group Light"/>
          <w:lang w:val="it-IT"/>
        </w:rPr>
        <w:t>m</w:t>
      </w:r>
      <w:r w:rsidRPr="00C00BFC">
        <w:rPr>
          <w:rFonts w:ascii="BMW Group Light" w:hAnsi="BMW Group Light" w:cs="BMW Group Light"/>
          <w:lang w:val="it-IT"/>
        </w:rPr>
        <w:t xml:space="preserve">odelli della gamma, dalla compatta BMW Serie 1 fino all’ammiraglia BMW </w:t>
      </w:r>
      <w:r>
        <w:rPr>
          <w:rFonts w:ascii="BMW Group Light" w:hAnsi="BMW Group Light" w:cs="BMW Group Light"/>
          <w:lang w:val="it-IT"/>
        </w:rPr>
        <w:t>S</w:t>
      </w:r>
      <w:r w:rsidRPr="00C00BFC">
        <w:rPr>
          <w:rFonts w:ascii="BMW Group Light" w:hAnsi="BMW Group Light" w:cs="BMW Group Light"/>
          <w:lang w:val="it-IT"/>
        </w:rPr>
        <w:t>erie 7.</w:t>
      </w:r>
    </w:p>
    <w:p w14:paraId="62C6ABC2" w14:textId="77777777" w:rsidR="0057409B" w:rsidRDefault="0057409B" w:rsidP="0057409B">
      <w:pPr>
        <w:tabs>
          <w:tab w:val="clear" w:pos="4706"/>
        </w:tabs>
        <w:ind w:right="305"/>
        <w:rPr>
          <w:rFonts w:ascii="BMW Group Light" w:hAnsi="BMW Group Light" w:cs="BMW Group Light"/>
          <w:lang w:val="it-IT"/>
        </w:rPr>
      </w:pPr>
      <w:r>
        <w:rPr>
          <w:rFonts w:ascii="BMW Group Bold" w:eastAsia="BMW Group Bold" w:hAnsi="BMW Group Bold" w:cs="BMW Group Bold"/>
          <w:szCs w:val="22"/>
          <w:lang w:val="it-IT"/>
        </w:rPr>
        <w:br/>
      </w:r>
      <w:r w:rsidRPr="00C00BFC">
        <w:rPr>
          <w:rFonts w:ascii="BMW Group Bold" w:eastAsia="BMW Group Bold" w:hAnsi="BMW Group Bold" w:cs="BMW Group Bold"/>
          <w:szCs w:val="22"/>
          <w:lang w:val="it-IT"/>
        </w:rPr>
        <w:t>BMW Serie 1</w:t>
      </w:r>
      <w:r w:rsidRPr="00C00BFC">
        <w:rPr>
          <w:rFonts w:ascii="BMW Group Light" w:hAnsi="BMW Group Light" w:cs="BMW Group Light"/>
          <w:lang w:val="it-IT"/>
        </w:rPr>
        <w:t xml:space="preserve"> </w:t>
      </w:r>
      <w:r>
        <w:rPr>
          <w:rFonts w:ascii="BMW Group Light" w:hAnsi="BMW Group Light" w:cs="BMW Group Light"/>
          <w:lang w:val="it-IT"/>
        </w:rPr>
        <w:t>si aggiorna con l’</w:t>
      </w:r>
      <w:r w:rsidRPr="00472396">
        <w:rPr>
          <w:rFonts w:ascii="BMW Group Light" w:hAnsi="BMW Group Light" w:cs="BMW Group Light"/>
          <w:lang w:val="it-IT"/>
        </w:rPr>
        <w:t>introdu</w:t>
      </w:r>
      <w:r>
        <w:rPr>
          <w:rFonts w:ascii="BMW Group Light" w:hAnsi="BMW Group Light" w:cs="BMW Group Light"/>
          <w:lang w:val="it-IT"/>
        </w:rPr>
        <w:t>zione di</w:t>
      </w:r>
      <w:r w:rsidRPr="00472396">
        <w:rPr>
          <w:rFonts w:ascii="BMW Group Light" w:hAnsi="BMW Group Light" w:cs="BMW Group Light"/>
          <w:lang w:val="it-IT"/>
        </w:rPr>
        <w:t xml:space="preserve"> nuovi particolari estetici interni, connettività</w:t>
      </w:r>
      <w:r>
        <w:rPr>
          <w:rFonts w:ascii="BMW Group Light" w:hAnsi="BMW Group Light" w:cs="BMW Group Light"/>
          <w:lang w:val="it-IT"/>
        </w:rPr>
        <w:t xml:space="preserve"> </w:t>
      </w:r>
      <w:r w:rsidRPr="00472396">
        <w:rPr>
          <w:rFonts w:ascii="BMW Group Light" w:hAnsi="BMW Group Light" w:cs="BMW Group Light"/>
          <w:lang w:val="it-IT"/>
        </w:rPr>
        <w:t xml:space="preserve">ampliata e un nuovo </w:t>
      </w:r>
      <w:r>
        <w:rPr>
          <w:rFonts w:ascii="BMW Group Light" w:hAnsi="BMW Group Light" w:cs="BMW Group Light"/>
          <w:lang w:val="it-IT"/>
        </w:rPr>
        <w:t>s</w:t>
      </w:r>
      <w:r w:rsidRPr="00472396">
        <w:rPr>
          <w:rFonts w:ascii="BMW Group Light" w:hAnsi="BMW Group Light" w:cs="BMW Group Light"/>
          <w:lang w:val="it-IT"/>
        </w:rPr>
        <w:t>istema multimediale con funzione navigatore (opzionale). La BMW Serie 1,</w:t>
      </w:r>
      <w:r>
        <w:rPr>
          <w:rFonts w:ascii="BMW Group Light" w:hAnsi="BMW Group Light" w:cs="BMW Group Light"/>
          <w:lang w:val="it-IT"/>
        </w:rPr>
        <w:t xml:space="preserve"> </w:t>
      </w:r>
      <w:r w:rsidRPr="00472396">
        <w:rPr>
          <w:rFonts w:ascii="BMW Group Light" w:hAnsi="BMW Group Light" w:cs="BMW Group Light"/>
          <w:lang w:val="it-IT"/>
        </w:rPr>
        <w:t>inoltre, migliora il suo contenuto arricchendolo sia nell’equipaggiamento standard che nelle</w:t>
      </w:r>
      <w:r>
        <w:rPr>
          <w:rFonts w:ascii="BMW Group Light" w:hAnsi="BMW Group Light" w:cs="BMW Group Light"/>
          <w:lang w:val="it-IT"/>
        </w:rPr>
        <w:t xml:space="preserve"> </w:t>
      </w:r>
      <w:r w:rsidRPr="00472396">
        <w:rPr>
          <w:rFonts w:ascii="BMW Group Light" w:hAnsi="BMW Group Light" w:cs="BMW Group Light"/>
          <w:lang w:val="it-IT"/>
        </w:rPr>
        <w:t>versioni.</w:t>
      </w:r>
    </w:p>
    <w:p w14:paraId="7AB82457" w14:textId="77777777" w:rsidR="0057409B" w:rsidRDefault="0057409B" w:rsidP="0057409B">
      <w:pPr>
        <w:tabs>
          <w:tab w:val="clear" w:pos="4706"/>
        </w:tabs>
        <w:ind w:right="305"/>
        <w:rPr>
          <w:rFonts w:ascii="BMW Group Light" w:hAnsi="BMW Group Light" w:cs="BMW Group Light"/>
          <w:lang w:val="it-IT"/>
        </w:rPr>
      </w:pPr>
    </w:p>
    <w:p w14:paraId="055708E8" w14:textId="77777777" w:rsidR="0057409B" w:rsidRDefault="0057409B" w:rsidP="0057409B">
      <w:pPr>
        <w:tabs>
          <w:tab w:val="clear" w:pos="4706"/>
        </w:tabs>
        <w:ind w:right="305"/>
        <w:rPr>
          <w:rFonts w:ascii="BMW Group Light" w:hAnsi="BMW Group Light" w:cs="BMW Group Light"/>
          <w:lang w:val="it-IT"/>
        </w:rPr>
      </w:pPr>
      <w:r>
        <w:rPr>
          <w:rFonts w:ascii="BMW Group Light" w:hAnsi="BMW Group Light" w:cs="BMW Group Light"/>
          <w:lang w:val="it-IT"/>
        </w:rPr>
        <w:t xml:space="preserve">I sistemi multimediali </w:t>
      </w:r>
      <w:r w:rsidRPr="00472396">
        <w:rPr>
          <w:rFonts w:ascii="BMW Group Light" w:hAnsi="BMW Group Light" w:cs="BMW Group Light"/>
          <w:lang w:val="it-IT"/>
        </w:rPr>
        <w:t xml:space="preserve">verranno </w:t>
      </w:r>
      <w:r>
        <w:rPr>
          <w:rFonts w:ascii="BMW Group Light" w:hAnsi="BMW Group Light" w:cs="BMW Group Light"/>
          <w:lang w:val="it-IT"/>
        </w:rPr>
        <w:t>aggiornati</w:t>
      </w:r>
      <w:r w:rsidRPr="00472396">
        <w:rPr>
          <w:rFonts w:ascii="BMW Group Light" w:hAnsi="BMW Group Light" w:cs="BMW Group Light"/>
          <w:lang w:val="it-IT"/>
        </w:rPr>
        <w:t xml:space="preserve"> con l</w:t>
      </w:r>
      <w:r>
        <w:rPr>
          <w:rFonts w:ascii="BMW Group Light" w:hAnsi="BMW Group Light" w:cs="BMW Group Light"/>
          <w:lang w:val="it-IT"/>
        </w:rPr>
        <w:t>’interfaccia di ultima generazione che unisce</w:t>
      </w:r>
      <w:r w:rsidRPr="00472396">
        <w:rPr>
          <w:rFonts w:ascii="BMW Group Light" w:hAnsi="BMW Group Light" w:cs="BMW Group Light"/>
          <w:lang w:val="it-IT"/>
        </w:rPr>
        <w:t xml:space="preserve"> grafica innovativa e nuove visualizzazioni del display. Sul display centrale </w:t>
      </w:r>
      <w:r>
        <w:rPr>
          <w:rFonts w:ascii="BMW Group Light" w:hAnsi="BMW Group Light" w:cs="BMW Group Light"/>
          <w:lang w:val="it-IT"/>
        </w:rPr>
        <w:t>(di tipo touch per il sistema multimediale Pro) si trovano</w:t>
      </w:r>
      <w:r w:rsidRPr="00472396">
        <w:rPr>
          <w:rFonts w:ascii="BMW Group Light" w:hAnsi="BMW Group Light" w:cs="BMW Group Light"/>
          <w:lang w:val="it-IT"/>
        </w:rPr>
        <w:t xml:space="preserve"> le icone che indicano i menù disponibili e possono rappresentare contenuti “</w:t>
      </w:r>
      <w:r>
        <w:rPr>
          <w:rFonts w:ascii="BMW Group Light" w:hAnsi="BMW Group Light" w:cs="BMW Group Light"/>
          <w:lang w:val="it-IT"/>
        </w:rPr>
        <w:t>l</w:t>
      </w:r>
      <w:r w:rsidRPr="00472396">
        <w:rPr>
          <w:rFonts w:ascii="BMW Group Light" w:hAnsi="BMW Group Light" w:cs="BMW Group Light"/>
          <w:lang w:val="it-IT"/>
        </w:rPr>
        <w:t>ive”</w:t>
      </w:r>
      <w:r>
        <w:rPr>
          <w:rFonts w:ascii="BMW Group Light" w:hAnsi="BMW Group Light" w:cs="BMW Group Light"/>
          <w:lang w:val="it-IT"/>
        </w:rPr>
        <w:t xml:space="preserve"> di ogni funzione</w:t>
      </w:r>
      <w:r w:rsidRPr="00472396">
        <w:rPr>
          <w:rFonts w:ascii="BMW Group Light" w:hAnsi="BMW Group Light" w:cs="BMW Group Light"/>
          <w:lang w:val="it-IT"/>
        </w:rPr>
        <w:t>. Il guidatore può impostare la loro sequenza in base alle proprie preferenze personali.</w:t>
      </w:r>
    </w:p>
    <w:p w14:paraId="76FD63F3" w14:textId="77777777" w:rsidR="0057409B" w:rsidRDefault="0057409B" w:rsidP="0057409B">
      <w:pPr>
        <w:tabs>
          <w:tab w:val="clear" w:pos="4706"/>
        </w:tabs>
        <w:ind w:right="305"/>
        <w:rPr>
          <w:rFonts w:ascii="BMW Group Light" w:hAnsi="BMW Group Light" w:cs="BMW Group Light"/>
          <w:lang w:val="it-IT"/>
        </w:rPr>
      </w:pPr>
    </w:p>
    <w:p w14:paraId="71F05FE7" w14:textId="732F241F" w:rsidR="0057409B" w:rsidRDefault="0057409B" w:rsidP="0057409B">
      <w:pPr>
        <w:tabs>
          <w:tab w:val="clear" w:pos="4706"/>
        </w:tabs>
        <w:ind w:right="305"/>
        <w:rPr>
          <w:rFonts w:ascii="BMW Group Light" w:hAnsi="BMW Group Light" w:cs="BMW Group Light"/>
          <w:lang w:val="it-IT"/>
        </w:rPr>
      </w:pPr>
      <w:r w:rsidRPr="008B6F94">
        <w:rPr>
          <w:rFonts w:ascii="BMW Group Light" w:hAnsi="BMW Group Light" w:cs="BMW Group Light"/>
          <w:lang w:val="it-IT"/>
        </w:rPr>
        <w:t xml:space="preserve">Sulla nuova BMW Serie 1 a partire da luglio il guidatore ha a disposizione ulteriori funzioni innovative quali la predisposizione Apple CarPlay </w:t>
      </w:r>
      <w:r>
        <w:rPr>
          <w:rFonts w:ascii="BMW Group Light" w:hAnsi="BMW Group Light" w:cs="BMW Group Light"/>
          <w:lang w:val="it-IT"/>
        </w:rPr>
        <w:t>e</w:t>
      </w:r>
      <w:r w:rsidRPr="008B6F94">
        <w:rPr>
          <w:rFonts w:ascii="BMW Group Light" w:hAnsi="BMW Group Light" w:cs="BMW Group Light"/>
          <w:lang w:val="it-IT"/>
        </w:rPr>
        <w:t xml:space="preserve"> il dispositivo di carica induttiva senza fili per sm</w:t>
      </w:r>
      <w:r w:rsidR="002312F6">
        <w:rPr>
          <w:rFonts w:ascii="BMW Group Light" w:hAnsi="BMW Group Light" w:cs="BMW Group Light"/>
          <w:lang w:val="it-IT"/>
        </w:rPr>
        <w:t>artphone nella console centrale.</w:t>
      </w:r>
      <w:r>
        <w:rPr>
          <w:rFonts w:ascii="BMW Group Light" w:hAnsi="BMW Group Light" w:cs="BMW Group Light"/>
          <w:lang w:val="it-IT"/>
        </w:rPr>
        <w:t xml:space="preserve"> </w:t>
      </w:r>
      <w:r w:rsidRPr="008B6F94">
        <w:rPr>
          <w:rFonts w:ascii="BMW Group Light" w:hAnsi="BMW Group Light" w:cs="BMW Group Light"/>
          <w:lang w:val="it-IT"/>
        </w:rPr>
        <w:t>L’interfaccia Bluetooth e USB di serie, consente la connessione di smartphone e dispositivi audio con la vettura mentre tramite l’optional WiFi-Hotspot, si ha a disposizione una connessione Internet mobile in vettura per un massimo di dieci dispositivi</w:t>
      </w:r>
      <w:r w:rsidR="00A31976">
        <w:rPr>
          <w:rFonts w:ascii="BMW Group Light" w:hAnsi="BMW Group Light" w:cs="BMW Group Light"/>
          <w:lang w:val="it-IT"/>
        </w:rPr>
        <w:t>.</w:t>
      </w:r>
    </w:p>
    <w:p w14:paraId="2D9C2039" w14:textId="77777777" w:rsidR="0057409B" w:rsidRDefault="0057409B" w:rsidP="0057409B">
      <w:pPr>
        <w:tabs>
          <w:tab w:val="clear" w:pos="4706"/>
        </w:tabs>
        <w:ind w:right="305"/>
        <w:rPr>
          <w:rFonts w:ascii="BMW Group Light" w:hAnsi="BMW Group Light" w:cs="BMW Group Light"/>
          <w:lang w:val="it-IT"/>
        </w:rPr>
      </w:pPr>
    </w:p>
    <w:p w14:paraId="598CF58F" w14:textId="77777777" w:rsidR="0057409B" w:rsidRPr="00C00BFC" w:rsidRDefault="0057409B" w:rsidP="0057409B">
      <w:pPr>
        <w:tabs>
          <w:tab w:val="clear" w:pos="4706"/>
        </w:tabs>
        <w:ind w:right="305"/>
        <w:rPr>
          <w:rFonts w:ascii="BMW Group Light" w:hAnsi="BMW Group Light" w:cs="BMW Group Light"/>
          <w:lang w:val="it-IT"/>
        </w:rPr>
      </w:pPr>
      <w:r>
        <w:rPr>
          <w:rFonts w:ascii="BMW Group Light" w:hAnsi="BMW Group Light" w:cs="BMW Group Light"/>
          <w:lang w:val="it-IT"/>
        </w:rPr>
        <w:t xml:space="preserve">La dotazione standard </w:t>
      </w:r>
      <w:r w:rsidRPr="00C00BFC">
        <w:rPr>
          <w:rFonts w:ascii="BMW Group Light" w:hAnsi="BMW Group Light" w:cs="BMW Group Light"/>
          <w:lang w:val="it-IT"/>
        </w:rPr>
        <w:t>si arricchisce della funzione di disattivazione dell’Airbag del passeggero anteriore, dei poggiatesta posteriori reclinabili, di una nuova interfaccia Bluetooth e USB e di nuove funzioni per il sistema Navi Business. L’allestimento speciale Edition MSport Shadow, che ne esalta il carattere sportivo, è ora disponibile in abbinamento a tutte le motorizzazioni, ad eccezione della 116d Eff</w:t>
      </w:r>
      <w:r>
        <w:rPr>
          <w:rFonts w:ascii="BMW Group Light" w:hAnsi="BMW Group Light" w:cs="BMW Group Light"/>
          <w:lang w:val="it-IT"/>
        </w:rPr>
        <w:t>icientD</w:t>
      </w:r>
      <w:r w:rsidRPr="00C00BFC">
        <w:rPr>
          <w:rFonts w:ascii="BMW Group Light" w:hAnsi="BMW Group Light" w:cs="BMW Group Light"/>
          <w:lang w:val="it-IT"/>
        </w:rPr>
        <w:t>ynamics e della versione top di gamma M140i</w:t>
      </w:r>
      <w:r>
        <w:rPr>
          <w:rFonts w:ascii="BMW Group Light" w:hAnsi="BMW Group Light" w:cs="BMW Group Light"/>
          <w:lang w:val="it-IT"/>
        </w:rPr>
        <w:t>,</w:t>
      </w:r>
      <w:r w:rsidRPr="00C00BFC">
        <w:rPr>
          <w:rFonts w:ascii="BMW Group Light" w:hAnsi="BMW Group Light" w:cs="BMW Group Light"/>
          <w:lang w:val="it-IT"/>
        </w:rPr>
        <w:t xml:space="preserve"> che lo offre di serie sia per la versione a trazione posteriore sia per la versione xDrive.</w:t>
      </w:r>
    </w:p>
    <w:p w14:paraId="0FB55A66" w14:textId="77777777" w:rsidR="0057409B" w:rsidRPr="00C00BFC" w:rsidRDefault="0057409B" w:rsidP="0057409B">
      <w:pPr>
        <w:tabs>
          <w:tab w:val="clear" w:pos="4706"/>
        </w:tabs>
        <w:ind w:right="305"/>
        <w:rPr>
          <w:rFonts w:ascii="BMW Group Light" w:hAnsi="BMW Group Light" w:cs="BMW Group Light"/>
          <w:lang w:val="it-IT"/>
        </w:rPr>
      </w:pPr>
    </w:p>
    <w:p w14:paraId="3B59C0AA" w14:textId="77777777" w:rsidR="0057409B" w:rsidRDefault="0057409B" w:rsidP="0057409B">
      <w:pPr>
        <w:tabs>
          <w:tab w:val="clear" w:pos="4706"/>
        </w:tabs>
        <w:ind w:right="305"/>
        <w:rPr>
          <w:rFonts w:ascii="BMW Group Light" w:hAnsi="BMW Group Light" w:cs="BMW Group Light"/>
          <w:lang w:val="it-IT"/>
        </w:rPr>
      </w:pPr>
      <w:r>
        <w:rPr>
          <w:rFonts w:ascii="BMW Group Bold" w:eastAsia="BMW Group Bold" w:hAnsi="BMW Group Bold" w:cs="BMW Group Bold"/>
          <w:szCs w:val="22"/>
          <w:lang w:val="it-IT"/>
        </w:rPr>
        <w:lastRenderedPageBreak/>
        <w:t xml:space="preserve">Nuova </w:t>
      </w:r>
      <w:r w:rsidRPr="00C00BFC">
        <w:rPr>
          <w:rFonts w:ascii="BMW Group Bold" w:eastAsia="BMW Group Bold" w:hAnsi="BMW Group Bold" w:cs="BMW Group Bold"/>
          <w:szCs w:val="22"/>
          <w:lang w:val="it-IT"/>
        </w:rPr>
        <w:t>BMW Serie 2 Coupé</w:t>
      </w:r>
      <w:r w:rsidRPr="00C00BFC">
        <w:rPr>
          <w:rFonts w:ascii="BMW Group Light" w:hAnsi="BMW Group Light" w:cs="BMW Group Light"/>
          <w:lang w:val="it-IT"/>
        </w:rPr>
        <w:t xml:space="preserve"> e </w:t>
      </w:r>
      <w:r w:rsidRPr="00515229">
        <w:rPr>
          <w:rFonts w:ascii="BMW Group Bold" w:eastAsia="BMW Group Bold" w:hAnsi="BMW Group Bold" w:cs="BMW Group Bold"/>
          <w:szCs w:val="22"/>
          <w:lang w:val="it-IT"/>
        </w:rPr>
        <w:t>Nuova</w:t>
      </w:r>
      <w:r w:rsidRPr="00190F43">
        <w:rPr>
          <w:rFonts w:ascii="BMW Group Light" w:hAnsi="BMW Group Light" w:cs="BMW Group Light"/>
          <w:b/>
          <w:lang w:val="it-IT"/>
        </w:rPr>
        <w:t xml:space="preserve"> </w:t>
      </w:r>
      <w:r w:rsidRPr="00C00BFC">
        <w:rPr>
          <w:rFonts w:ascii="BMW Group Bold" w:eastAsia="BMW Group Bold" w:hAnsi="BMW Group Bold" w:cs="BMW Group Bold"/>
          <w:szCs w:val="22"/>
          <w:lang w:val="it-IT"/>
        </w:rPr>
        <w:t>BMW Serie 2 Cabrio</w:t>
      </w:r>
      <w:r w:rsidRPr="00C00BFC">
        <w:rPr>
          <w:rFonts w:ascii="BMW Group Light" w:hAnsi="BMW Group Light" w:cs="BMW Group Light"/>
          <w:lang w:val="it-IT"/>
        </w:rPr>
        <w:t xml:space="preserve"> </w:t>
      </w:r>
      <w:r>
        <w:rPr>
          <w:rFonts w:ascii="BMW Group Light" w:hAnsi="BMW Group Light" w:cs="BMW Group Light"/>
          <w:lang w:val="it-IT"/>
        </w:rPr>
        <w:t>a</w:t>
      </w:r>
      <w:r w:rsidRPr="00631301">
        <w:rPr>
          <w:rFonts w:ascii="BMW Group Light" w:hAnsi="BMW Group Light" w:cs="BMW Group Light"/>
          <w:lang w:val="it-IT"/>
        </w:rPr>
        <w:t xml:space="preserve"> partire dalla produzione di Luglio 2017 andrà ad incrementare il suo posizionamento dinamico ed emozionale grazie all’introduzione dei fari LED di serie, un design degli esterni ancor più raffinato, nuove vernici, nuovi cerchi e una plancia strumenti completamente rivisitata.</w:t>
      </w:r>
    </w:p>
    <w:p w14:paraId="7D4109C7" w14:textId="77777777" w:rsidR="0057409B" w:rsidRDefault="0057409B" w:rsidP="0057409B">
      <w:pPr>
        <w:tabs>
          <w:tab w:val="clear" w:pos="4706"/>
        </w:tabs>
        <w:ind w:right="305"/>
        <w:rPr>
          <w:rFonts w:ascii="BMW Group Light" w:hAnsi="BMW Group Light" w:cs="BMW Group Light"/>
          <w:lang w:val="it-IT"/>
        </w:rPr>
      </w:pPr>
    </w:p>
    <w:p w14:paraId="43211732" w14:textId="51CAEE5A" w:rsidR="0057409B" w:rsidRDefault="0057409B" w:rsidP="0057409B">
      <w:pPr>
        <w:tabs>
          <w:tab w:val="clear" w:pos="4706"/>
        </w:tabs>
        <w:ind w:right="305"/>
        <w:rPr>
          <w:rFonts w:ascii="BMW Group Light" w:hAnsi="BMW Group Light" w:cs="BMW Group Light"/>
          <w:lang w:val="it-IT"/>
        </w:rPr>
      </w:pPr>
      <w:r w:rsidRPr="005F4E60">
        <w:rPr>
          <w:rFonts w:ascii="BMW Group Light" w:hAnsi="BMW Group Light" w:cs="BMW Group Light"/>
          <w:lang w:val="it-IT"/>
        </w:rPr>
        <w:t>Entrambi i modelli Coup</w:t>
      </w:r>
      <w:r w:rsidR="002312F6">
        <w:rPr>
          <w:rFonts w:ascii="BMW Group Light" w:hAnsi="BMW Group Light" w:cs="BMW Group Light"/>
          <w:lang w:val="it-IT"/>
        </w:rPr>
        <w:t>é</w:t>
      </w:r>
      <w:r w:rsidRPr="005F4E60">
        <w:rPr>
          <w:rFonts w:ascii="BMW Group Light" w:hAnsi="BMW Group Light" w:cs="BMW Group Light"/>
          <w:lang w:val="it-IT"/>
        </w:rPr>
        <w:t xml:space="preserve"> e Cabrio vengono equipaggiati di serie con i nuovi fari bi-LED, che includono luci anabbaglianti e abbaglianti</w:t>
      </w:r>
      <w:r>
        <w:rPr>
          <w:rFonts w:ascii="BMW Group Light" w:hAnsi="BMW Group Light" w:cs="BMW Group Light"/>
          <w:lang w:val="it-IT"/>
        </w:rPr>
        <w:t xml:space="preserve">. </w:t>
      </w:r>
      <w:r w:rsidRPr="005F4E60">
        <w:rPr>
          <w:rFonts w:ascii="BMW Group Light" w:hAnsi="BMW Group Light" w:cs="BMW Group Light"/>
          <w:lang w:val="it-IT"/>
        </w:rPr>
        <w:t>La calandra a doppio rene con cornice cromata è stata ingrandita in entrambe le varianti di modello in modo da rendere il frontale più largo, conferendogli un aspetto più sportivo.</w:t>
      </w:r>
      <w:r>
        <w:rPr>
          <w:rFonts w:ascii="BMW Group Light" w:hAnsi="BMW Group Light" w:cs="BMW Group Light"/>
          <w:lang w:val="it-IT"/>
        </w:rPr>
        <w:t xml:space="preserve"> </w:t>
      </w:r>
      <w:r w:rsidRPr="005F4E60">
        <w:rPr>
          <w:rFonts w:ascii="BMW Group Light" w:hAnsi="BMW Group Light" w:cs="BMW Group Light"/>
          <w:lang w:val="it-IT"/>
        </w:rPr>
        <w:t>Le prese d’aria esterne del frontale sono state ingrandite, accentuando così la larghezza della vettura sulla strada. Le luci posteriori a LED, nella tipica forma a L, si estendono ampiamente nelle fiancate rendendo la cosa ancor più atletica.</w:t>
      </w:r>
    </w:p>
    <w:p w14:paraId="6783B566" w14:textId="77777777" w:rsidR="0057409B" w:rsidRDefault="0057409B" w:rsidP="0057409B">
      <w:pPr>
        <w:tabs>
          <w:tab w:val="clear" w:pos="4706"/>
        </w:tabs>
        <w:ind w:right="305"/>
        <w:rPr>
          <w:rFonts w:ascii="BMW Group Light" w:hAnsi="BMW Group Light" w:cs="BMW Group Light"/>
          <w:lang w:val="it-IT"/>
        </w:rPr>
      </w:pPr>
    </w:p>
    <w:p w14:paraId="42D2FAE6" w14:textId="77777777" w:rsidR="0057409B" w:rsidRDefault="0057409B" w:rsidP="0057409B">
      <w:pPr>
        <w:tabs>
          <w:tab w:val="clear" w:pos="4706"/>
        </w:tabs>
        <w:ind w:right="305"/>
        <w:rPr>
          <w:rFonts w:ascii="BMW Group Light" w:hAnsi="BMW Group Light" w:cs="BMW Group Light"/>
          <w:lang w:val="it-IT"/>
        </w:rPr>
      </w:pPr>
      <w:r>
        <w:rPr>
          <w:rFonts w:ascii="BMW Group Light" w:hAnsi="BMW Group Light" w:cs="BMW Group Light"/>
          <w:lang w:val="it-IT"/>
        </w:rPr>
        <w:t>Anche per BMW Serie 2 C</w:t>
      </w:r>
      <w:r w:rsidRPr="005F4E60">
        <w:rPr>
          <w:rFonts w:ascii="BMW Group Light" w:hAnsi="BMW Group Light" w:cs="BMW Group Light"/>
          <w:lang w:val="it-IT"/>
        </w:rPr>
        <w:t xml:space="preserve">oupé e </w:t>
      </w:r>
      <w:r>
        <w:rPr>
          <w:rFonts w:ascii="BMW Group Light" w:hAnsi="BMW Group Light" w:cs="BMW Group Light"/>
          <w:lang w:val="it-IT"/>
        </w:rPr>
        <w:t>C</w:t>
      </w:r>
      <w:r w:rsidRPr="005F4E60">
        <w:rPr>
          <w:rFonts w:ascii="BMW Group Light" w:hAnsi="BMW Group Light" w:cs="BMW Group Light"/>
          <w:lang w:val="it-IT"/>
        </w:rPr>
        <w:t xml:space="preserve">abrio i sistemi </w:t>
      </w:r>
      <w:r>
        <w:rPr>
          <w:rFonts w:ascii="BMW Group Light" w:hAnsi="BMW Group Light" w:cs="BMW Group Light"/>
          <w:lang w:val="it-IT"/>
        </w:rPr>
        <w:t xml:space="preserve">multimediali e </w:t>
      </w:r>
      <w:r w:rsidRPr="005F4E60">
        <w:rPr>
          <w:rFonts w:ascii="BMW Group Light" w:hAnsi="BMW Group Light" w:cs="BMW Group Light"/>
          <w:lang w:val="it-IT"/>
        </w:rPr>
        <w:t>di navigazione  ve</w:t>
      </w:r>
      <w:r>
        <w:rPr>
          <w:rFonts w:ascii="BMW Group Light" w:hAnsi="BMW Group Light" w:cs="BMW Group Light"/>
          <w:lang w:val="it-IT"/>
        </w:rPr>
        <w:t>ngo</w:t>
      </w:r>
      <w:r w:rsidRPr="005F4E60">
        <w:rPr>
          <w:rFonts w:ascii="BMW Group Light" w:hAnsi="BMW Group Light" w:cs="BMW Group Light"/>
          <w:lang w:val="it-IT"/>
        </w:rPr>
        <w:t xml:space="preserve">no </w:t>
      </w:r>
      <w:r>
        <w:rPr>
          <w:rFonts w:ascii="BMW Group Light" w:hAnsi="BMW Group Light" w:cs="BMW Group Light"/>
          <w:lang w:val="it-IT"/>
        </w:rPr>
        <w:t>aggiornati, come per BMW Serie 1,</w:t>
      </w:r>
      <w:r w:rsidRPr="005F4E60">
        <w:rPr>
          <w:rFonts w:ascii="BMW Group Light" w:hAnsi="BMW Group Light" w:cs="BMW Group Light"/>
          <w:lang w:val="it-IT"/>
        </w:rPr>
        <w:t xml:space="preserve"> con la tecnologia di ultima generazione</w:t>
      </w:r>
      <w:r>
        <w:rPr>
          <w:rFonts w:ascii="BMW Group Light" w:hAnsi="BMW Group Light" w:cs="BMW Group Light"/>
          <w:lang w:val="it-IT"/>
        </w:rPr>
        <w:t>,</w:t>
      </w:r>
      <w:r w:rsidRPr="005F4E60">
        <w:rPr>
          <w:rFonts w:ascii="BMW Group Light" w:hAnsi="BMW Group Light" w:cs="BMW Group Light"/>
          <w:lang w:val="it-IT"/>
        </w:rPr>
        <w:t xml:space="preserve"> introducendo sulla N</w:t>
      </w:r>
      <w:r>
        <w:rPr>
          <w:rFonts w:ascii="BMW Group Light" w:hAnsi="BMW Group Light" w:cs="BMW Group Light"/>
          <w:lang w:val="it-IT"/>
        </w:rPr>
        <w:t>uova</w:t>
      </w:r>
      <w:r w:rsidRPr="005F4E60">
        <w:rPr>
          <w:rFonts w:ascii="BMW Group Light" w:hAnsi="BMW Group Light" w:cs="BMW Group Light"/>
          <w:lang w:val="it-IT"/>
        </w:rPr>
        <w:t xml:space="preserve"> BMW Serie 2 una grafica innovativa e nuove visualizzazioni del display</w:t>
      </w:r>
      <w:r>
        <w:rPr>
          <w:rFonts w:ascii="BMW Group Light" w:hAnsi="BMW Group Light" w:cs="BMW Group Light"/>
          <w:lang w:val="it-IT"/>
        </w:rPr>
        <w:t xml:space="preserve"> e sono disponibili gli optional Predisposizione Apple CarPlay, WiFi Hotspot e ricarica wireless.</w:t>
      </w:r>
    </w:p>
    <w:p w14:paraId="32F01229" w14:textId="77777777" w:rsidR="0057409B" w:rsidRDefault="0057409B" w:rsidP="0057409B">
      <w:pPr>
        <w:tabs>
          <w:tab w:val="clear" w:pos="4706"/>
        </w:tabs>
        <w:ind w:right="305"/>
        <w:rPr>
          <w:rFonts w:ascii="BMW Group Light" w:hAnsi="BMW Group Light" w:cs="BMW Group Light"/>
          <w:lang w:val="it-IT"/>
        </w:rPr>
      </w:pPr>
    </w:p>
    <w:p w14:paraId="3EF5891C" w14:textId="48168B96" w:rsidR="0057409B" w:rsidRDefault="00B67214" w:rsidP="0057409B">
      <w:pPr>
        <w:tabs>
          <w:tab w:val="clear" w:pos="4706"/>
        </w:tabs>
        <w:ind w:right="305"/>
        <w:rPr>
          <w:rFonts w:ascii="BMW Group Light" w:hAnsi="BMW Group Light" w:cs="BMW Group Light"/>
          <w:lang w:val="it-IT"/>
        </w:rPr>
      </w:pPr>
      <w:r w:rsidRPr="005F4E60">
        <w:rPr>
          <w:rFonts w:ascii="BMW Group Light" w:hAnsi="BMW Group Light" w:cs="BMW Group Light"/>
          <w:lang w:val="it-IT"/>
        </w:rPr>
        <w:t>Gli interni della nuova BMW Serie 2 Coup</w:t>
      </w:r>
      <w:r>
        <w:rPr>
          <w:rFonts w:ascii="BMW Group Light" w:hAnsi="BMW Group Light" w:cs="BMW Group Light"/>
          <w:lang w:val="it-IT"/>
        </w:rPr>
        <w:t>é</w:t>
      </w:r>
      <w:r w:rsidRPr="005F4E60">
        <w:rPr>
          <w:rFonts w:ascii="BMW Group Light" w:hAnsi="BMW Group Light" w:cs="BMW Group Light"/>
          <w:lang w:val="it-IT"/>
        </w:rPr>
        <w:t xml:space="preserve"> e Cabrio si presentano con una plancia completamente ridisegnata, che accentua maggiormente l’orientamento al guidatore e contemporaneamente enfatizza l’eleganza e </w:t>
      </w:r>
      <w:r w:rsidR="00E045E9">
        <w:rPr>
          <w:rFonts w:ascii="BMW Group Light" w:hAnsi="BMW Group Light" w:cs="BMW Group Light"/>
          <w:lang w:val="it-IT"/>
        </w:rPr>
        <w:t xml:space="preserve">la </w:t>
      </w:r>
      <w:r w:rsidRPr="005F4E60">
        <w:rPr>
          <w:rFonts w:ascii="BMW Group Light" w:hAnsi="BMW Group Light" w:cs="BMW Group Light"/>
          <w:lang w:val="it-IT"/>
        </w:rPr>
        <w:t>versatilità dell’abitacolo.</w:t>
      </w:r>
      <w:r w:rsidR="0057409B" w:rsidRPr="005F4E60">
        <w:rPr>
          <w:rFonts w:ascii="BMW Group Light" w:hAnsi="BMW Group Light" w:cs="BMW Group Light"/>
          <w:lang w:val="it-IT"/>
        </w:rPr>
        <w:t xml:space="preserve"> Il nuovo raffinato design viene sottolineato da numerosi dettagli come la superficie del pannello di controllo in nero lucido e gli elementi cromati inseriti nelle portiere.</w:t>
      </w:r>
    </w:p>
    <w:p w14:paraId="6233C5EF" w14:textId="77777777" w:rsidR="0057409B" w:rsidRDefault="0057409B" w:rsidP="0057409B">
      <w:pPr>
        <w:tabs>
          <w:tab w:val="clear" w:pos="4706"/>
        </w:tabs>
        <w:ind w:right="305"/>
        <w:rPr>
          <w:rFonts w:ascii="BMW Group Light" w:hAnsi="BMW Group Light" w:cs="BMW Group Light"/>
          <w:lang w:val="it-IT"/>
        </w:rPr>
      </w:pPr>
    </w:p>
    <w:p w14:paraId="773D586F" w14:textId="77777777" w:rsidR="0057409B" w:rsidRDefault="0057409B" w:rsidP="0057409B">
      <w:pPr>
        <w:tabs>
          <w:tab w:val="clear" w:pos="4706"/>
        </w:tabs>
        <w:ind w:right="305"/>
        <w:rPr>
          <w:rFonts w:ascii="BMW Group Light" w:hAnsi="BMW Group Light" w:cs="BMW Group Light"/>
          <w:lang w:val="it-IT"/>
        </w:rPr>
      </w:pPr>
      <w:r>
        <w:rPr>
          <w:rFonts w:ascii="BMW Group Light" w:hAnsi="BMW Group Light" w:cs="BMW Group Light"/>
          <w:lang w:val="it-IT"/>
        </w:rPr>
        <w:t xml:space="preserve">Infine, tutte le BMW Serie 2 Coupé e Cabrio </w:t>
      </w:r>
      <w:r w:rsidRPr="00C00BFC">
        <w:rPr>
          <w:rFonts w:ascii="BMW Group Light" w:hAnsi="BMW Group Light" w:cs="BMW Group Light"/>
          <w:lang w:val="it-IT"/>
        </w:rPr>
        <w:t xml:space="preserve">sono ora dotate di fari e fendinebbia a LED e della funzione di disattivazione Airbag passeggero anteriore. </w:t>
      </w:r>
      <w:r w:rsidRPr="00C00BFC">
        <w:rPr>
          <w:rFonts w:ascii="BMW Group Light" w:hAnsi="BMW Group Light" w:cs="BMW Group Light"/>
          <w:lang w:val="it-IT"/>
        </w:rPr>
        <w:br/>
      </w:r>
    </w:p>
    <w:p w14:paraId="077688C6" w14:textId="450530DF" w:rsidR="0057409B" w:rsidRPr="00C00BFC" w:rsidRDefault="00B67214" w:rsidP="0057409B">
      <w:pPr>
        <w:tabs>
          <w:tab w:val="clear" w:pos="4706"/>
        </w:tabs>
        <w:ind w:right="305"/>
        <w:rPr>
          <w:rFonts w:ascii="BMW Group Light" w:hAnsi="BMW Group Light" w:cs="BMW Group Light"/>
          <w:lang w:val="it-IT"/>
        </w:rPr>
      </w:pPr>
      <w:r w:rsidRPr="00C00BFC">
        <w:rPr>
          <w:rFonts w:ascii="BMW Group Light" w:hAnsi="BMW Group Light" w:cs="BMW Group Light"/>
          <w:lang w:val="it-IT"/>
        </w:rPr>
        <w:t>Al top della gamma è ordinabile la versione M240i M Performance Limited Edition</w:t>
      </w:r>
      <w:r>
        <w:rPr>
          <w:rFonts w:ascii="BMW Group Light" w:hAnsi="BMW Group Light" w:cs="BMW Group Light"/>
          <w:lang w:val="it-IT"/>
        </w:rPr>
        <w:t>,</w:t>
      </w:r>
      <w:r w:rsidRPr="00C00BFC">
        <w:rPr>
          <w:rFonts w:ascii="BMW Group Light" w:hAnsi="BMW Group Light" w:cs="BMW Group Light"/>
          <w:lang w:val="it-IT"/>
        </w:rPr>
        <w:t xml:space="preserve"> al prezzo di listino di 57.800 Euro</w:t>
      </w:r>
      <w:r>
        <w:rPr>
          <w:rFonts w:ascii="BMW Group Light" w:hAnsi="BMW Group Light" w:cs="BMW Group Light"/>
          <w:lang w:val="it-IT"/>
        </w:rPr>
        <w:t>, caratterizzata da un'</w:t>
      </w:r>
      <w:r w:rsidRPr="00A47BFF">
        <w:rPr>
          <w:rFonts w:ascii="BMW Group Light" w:hAnsi="BMW Group Light" w:cs="BMW Group Light"/>
          <w:lang w:val="it-IT"/>
        </w:rPr>
        <w:t>estetica ancor più aggressiva grazie al kit estetico M Performance</w:t>
      </w:r>
      <w:r w:rsidRPr="00C00BFC">
        <w:rPr>
          <w:rFonts w:ascii="BMW Group Light" w:hAnsi="BMW Group Light" w:cs="BMW Group Light"/>
          <w:lang w:val="it-IT"/>
        </w:rPr>
        <w:t>.</w:t>
      </w:r>
    </w:p>
    <w:p w14:paraId="6969BD83" w14:textId="77777777" w:rsidR="0057409B" w:rsidRPr="00C00BFC" w:rsidRDefault="0057409B" w:rsidP="0057409B">
      <w:pPr>
        <w:tabs>
          <w:tab w:val="clear" w:pos="4706"/>
        </w:tabs>
        <w:ind w:right="305"/>
        <w:rPr>
          <w:rFonts w:ascii="BMW Group Light" w:hAnsi="BMW Group Light" w:cs="BMW Group Light"/>
          <w:lang w:val="it-IT"/>
        </w:rPr>
      </w:pPr>
    </w:p>
    <w:p w14:paraId="18984387" w14:textId="77777777" w:rsidR="0057409B" w:rsidRDefault="0057409B" w:rsidP="0057409B">
      <w:pPr>
        <w:tabs>
          <w:tab w:val="clear" w:pos="4706"/>
        </w:tabs>
        <w:ind w:right="305"/>
        <w:rPr>
          <w:rFonts w:ascii="BMW Group Light" w:hAnsi="BMW Group Light" w:cs="BMW Group Light"/>
          <w:lang w:val="it-IT"/>
        </w:rPr>
      </w:pPr>
      <w:r w:rsidRPr="00C00BFC">
        <w:rPr>
          <w:rFonts w:ascii="BMW Group Light" w:hAnsi="BMW Group Light" w:cs="BMW Group Light"/>
          <w:lang w:val="it-IT"/>
        </w:rPr>
        <w:t xml:space="preserve">Novità anche per </w:t>
      </w:r>
      <w:r w:rsidRPr="00C00BFC">
        <w:rPr>
          <w:rFonts w:ascii="BMW Group Bold" w:eastAsia="BMW Group Bold" w:hAnsi="BMW Group Bold" w:cs="BMW Group Bold"/>
          <w:szCs w:val="22"/>
          <w:lang w:val="it-IT"/>
        </w:rPr>
        <w:t>BMW Serie 3</w:t>
      </w:r>
      <w:r w:rsidRPr="00C00BFC">
        <w:rPr>
          <w:rFonts w:ascii="BMW Group Light" w:hAnsi="BMW Group Light" w:cs="BMW Group Light"/>
          <w:lang w:val="it-IT"/>
        </w:rPr>
        <w:t xml:space="preserve"> che vede arricchirsi la dotazione offerta di serie ed è disponibile anche nelle </w:t>
      </w:r>
      <w:r>
        <w:rPr>
          <w:rFonts w:ascii="BMW Group Light" w:hAnsi="BMW Group Light" w:cs="BMW Group Light"/>
          <w:lang w:val="it-IT"/>
        </w:rPr>
        <w:t xml:space="preserve">nuove </w:t>
      </w:r>
      <w:r w:rsidRPr="00C00BFC">
        <w:rPr>
          <w:rFonts w:ascii="BMW Group Light" w:hAnsi="BMW Group Light" w:cs="BMW Group Light"/>
          <w:lang w:val="it-IT"/>
        </w:rPr>
        <w:t>versioni speciali Edition Sport Shadow, Luxury Pure e MSport Shadow.</w:t>
      </w:r>
    </w:p>
    <w:p w14:paraId="24634BF7" w14:textId="77777777" w:rsidR="0057409B" w:rsidRDefault="0057409B" w:rsidP="0057409B">
      <w:pPr>
        <w:tabs>
          <w:tab w:val="clear" w:pos="4706"/>
        </w:tabs>
        <w:ind w:right="305"/>
        <w:rPr>
          <w:rFonts w:ascii="BMW Group Light" w:hAnsi="BMW Group Light" w:cs="BMW Group Light"/>
          <w:lang w:val="it-IT"/>
        </w:rPr>
      </w:pPr>
    </w:p>
    <w:p w14:paraId="106605DF" w14:textId="2651894A" w:rsidR="0057409B" w:rsidRPr="00C00BFC" w:rsidRDefault="0057409B" w:rsidP="0057409B">
      <w:pPr>
        <w:tabs>
          <w:tab w:val="clear" w:pos="4706"/>
        </w:tabs>
        <w:ind w:right="305"/>
        <w:rPr>
          <w:rFonts w:ascii="BMW Group Light" w:hAnsi="BMW Group Light" w:cs="BMW Group Light"/>
          <w:lang w:val="it-IT"/>
        </w:rPr>
      </w:pPr>
      <w:r w:rsidRPr="00A37AA6">
        <w:rPr>
          <w:rFonts w:ascii="BMW Group Light" w:hAnsi="BMW Group Light" w:cs="BMW Group Light"/>
          <w:lang w:val="it-IT"/>
        </w:rPr>
        <w:t xml:space="preserve">Particolare attenzione </w:t>
      </w:r>
      <w:r>
        <w:rPr>
          <w:rFonts w:ascii="BMW Group Light" w:hAnsi="BMW Group Light" w:cs="BMW Group Light"/>
          <w:lang w:val="it-IT"/>
        </w:rPr>
        <w:t>meritano</w:t>
      </w:r>
      <w:r w:rsidRPr="00A37AA6">
        <w:rPr>
          <w:rFonts w:ascii="BMW Group Light" w:hAnsi="BMW Group Light" w:cs="BMW Group Light"/>
          <w:lang w:val="it-IT"/>
        </w:rPr>
        <w:t xml:space="preserve"> i</w:t>
      </w:r>
      <w:r>
        <w:rPr>
          <w:rFonts w:ascii="BMW Group Light" w:hAnsi="BMW Group Light" w:cs="BMW Group Light"/>
          <w:lang w:val="it-IT"/>
        </w:rPr>
        <w:t xml:space="preserve"> nuovi</w:t>
      </w:r>
      <w:r w:rsidRPr="00A37AA6">
        <w:rPr>
          <w:rFonts w:ascii="BMW Group Light" w:hAnsi="BMW Group Light" w:cs="BMW Group Light"/>
          <w:lang w:val="it-IT"/>
        </w:rPr>
        <w:t xml:space="preserve"> gruppi ottici anteriori, </w:t>
      </w:r>
      <w:r>
        <w:rPr>
          <w:rFonts w:ascii="BMW Group Light" w:hAnsi="BMW Group Light" w:cs="BMW Group Light"/>
          <w:lang w:val="it-IT"/>
        </w:rPr>
        <w:t>ora full-</w:t>
      </w:r>
      <w:r w:rsidRPr="00A37AA6">
        <w:rPr>
          <w:rFonts w:ascii="BMW Group Light" w:hAnsi="BMW Group Light" w:cs="BMW Group Light"/>
          <w:lang w:val="it-IT"/>
        </w:rPr>
        <w:t>LED di serie, e all’aggiornamento del sistema multimediale e di navigazione che passa alla tecn</w:t>
      </w:r>
      <w:r>
        <w:rPr>
          <w:rFonts w:ascii="BMW Group Light" w:hAnsi="BMW Group Light" w:cs="BMW Group Light"/>
          <w:lang w:val="it-IT"/>
        </w:rPr>
        <w:t>ologia di ultima generazione</w:t>
      </w:r>
      <w:r w:rsidRPr="00A37AA6">
        <w:rPr>
          <w:rFonts w:ascii="BMW Group Light" w:hAnsi="BMW Group Light" w:cs="BMW Group Light"/>
          <w:lang w:val="it-IT"/>
        </w:rPr>
        <w:t xml:space="preserve"> con touchscreen</w:t>
      </w:r>
      <w:r>
        <w:rPr>
          <w:rFonts w:ascii="BMW Group Light" w:hAnsi="BMW Group Light" w:cs="BMW Group Light"/>
          <w:lang w:val="it-IT"/>
        </w:rPr>
        <w:t>.</w:t>
      </w:r>
      <w:r w:rsidR="00CF4288">
        <w:rPr>
          <w:rFonts w:ascii="BMW Group Light" w:hAnsi="BMW Group Light" w:cs="BMW Group Light"/>
          <w:lang w:val="it-IT"/>
        </w:rPr>
        <w:br/>
      </w:r>
    </w:p>
    <w:p w14:paraId="34FBE5E6" w14:textId="77777777" w:rsidR="0057409B" w:rsidRPr="00C00BFC" w:rsidRDefault="0057409B" w:rsidP="0057409B">
      <w:pPr>
        <w:widowControl w:val="0"/>
        <w:tabs>
          <w:tab w:val="clear" w:pos="454"/>
          <w:tab w:val="clear" w:pos="4706"/>
        </w:tabs>
        <w:autoSpaceDE w:val="0"/>
        <w:autoSpaceDN w:val="0"/>
        <w:adjustRightInd w:val="0"/>
        <w:spacing w:line="240" w:lineRule="auto"/>
        <w:rPr>
          <w:rFonts w:ascii="BMW Group Light" w:hAnsi="BMW Group Light" w:cs="BMW Group Light"/>
          <w:lang w:val="it-IT"/>
        </w:rPr>
      </w:pPr>
      <w:r w:rsidRPr="00C00BFC">
        <w:rPr>
          <w:rFonts w:ascii="BMW Group Bold" w:eastAsia="BMW Group Bold" w:hAnsi="BMW Group Bold" w:cs="BMW Group Bold"/>
          <w:szCs w:val="22"/>
          <w:lang w:val="it-IT"/>
        </w:rPr>
        <w:t>BMW Serie 4</w:t>
      </w:r>
      <w:r w:rsidRPr="00C00BFC">
        <w:rPr>
          <w:rFonts w:ascii="BMW Group Light" w:hAnsi="BMW Group Light" w:cs="BMW Group Light"/>
          <w:lang w:val="it-IT"/>
        </w:rPr>
        <w:t xml:space="preserve"> stabilisce nuovi benchmark nel suo segmento e sottolinea il suo ruolo di riferimento per sportività, prestazioni e design. Per enfatizzare i concetti di estetica delle prestazion</w:t>
      </w:r>
      <w:r>
        <w:rPr>
          <w:rFonts w:ascii="BMW Group Light" w:hAnsi="BMW Group Light" w:cs="BMW Group Light"/>
          <w:lang w:val="it-IT"/>
        </w:rPr>
        <w:t>i</w:t>
      </w:r>
      <w:r w:rsidRPr="00C00BFC">
        <w:rPr>
          <w:rFonts w:ascii="BMW Group Light" w:hAnsi="BMW Group Light" w:cs="BMW Group Light"/>
          <w:lang w:val="it-IT"/>
        </w:rPr>
        <w:t xml:space="preserve"> abbinata a contenuti esclusivi, sul mercato italiano viene lanciata la versione speciale ICONIC4 EDITION, disponibile </w:t>
      </w:r>
      <w:r>
        <w:rPr>
          <w:rFonts w:ascii="BMW Group Light" w:hAnsi="BMW Group Light" w:cs="BMW Group Light"/>
          <w:lang w:val="it-IT"/>
        </w:rPr>
        <w:t>unicamente su BMW Serie 4 Gran Coupé. Questa</w:t>
      </w:r>
      <w:r w:rsidRPr="00C00BFC">
        <w:rPr>
          <w:rFonts w:ascii="BMW Group Light" w:hAnsi="BMW Group Light" w:cs="BMW Group Light"/>
          <w:lang w:val="it-IT"/>
        </w:rPr>
        <w:t xml:space="preserve"> versione, abbinata ad M Sport, prevede l</w:t>
      </w:r>
      <w:r>
        <w:rPr>
          <w:rFonts w:ascii="BMW Group Light" w:hAnsi="BMW Group Light" w:cs="BMW Group Light"/>
          <w:lang w:val="it-IT"/>
        </w:rPr>
        <w:t>e</w:t>
      </w:r>
      <w:r w:rsidRPr="00C00BFC">
        <w:rPr>
          <w:rFonts w:ascii="BMW Group Light" w:hAnsi="BMW Group Light" w:cs="BMW Group Light"/>
          <w:lang w:val="it-IT"/>
        </w:rPr>
        <w:t xml:space="preserve"> colorazion</w:t>
      </w:r>
      <w:r>
        <w:rPr>
          <w:rFonts w:ascii="BMW Group Light" w:hAnsi="BMW Group Light" w:cs="BMW Group Light"/>
          <w:lang w:val="it-IT"/>
        </w:rPr>
        <w:t>i</w:t>
      </w:r>
      <w:r w:rsidRPr="00C00BFC">
        <w:rPr>
          <w:rFonts w:ascii="BMW Group Light" w:hAnsi="BMW Group Light" w:cs="BMW Group Light"/>
          <w:lang w:val="it-IT"/>
        </w:rPr>
        <w:t xml:space="preserve"> specific</w:t>
      </w:r>
      <w:r>
        <w:rPr>
          <w:rFonts w:ascii="BMW Group Light" w:hAnsi="BMW Group Light" w:cs="BMW Group Light"/>
          <w:lang w:val="it-IT"/>
        </w:rPr>
        <w:t>he</w:t>
      </w:r>
      <w:r w:rsidRPr="00C00BFC">
        <w:rPr>
          <w:rFonts w:ascii="BMW Group Light" w:hAnsi="BMW Group Light" w:cs="BMW Group Light"/>
          <w:lang w:val="it-IT"/>
        </w:rPr>
        <w:t xml:space="preserve"> BMW Individual Frozen Silver/Bronze/Grey, calandra doppio rene Black-high gloss, sistema multimediale Pro da 8,8”, Hi-Fi Professional, quadro strumenti con display multifunzionale, BMW ConnectedDrive Services Package, impianto frenante MSport, cambio automatico sportivo, Adaptive LED headlights</w:t>
      </w:r>
      <w:r>
        <w:rPr>
          <w:rFonts w:ascii="BMW Group Light" w:hAnsi="BMW Group Light" w:cs="BMW Group Light"/>
          <w:lang w:val="it-IT"/>
        </w:rPr>
        <w:t xml:space="preserve"> e</w:t>
      </w:r>
      <w:r w:rsidRPr="00C00BFC">
        <w:rPr>
          <w:rFonts w:ascii="BMW Group Light" w:hAnsi="BMW Group Light" w:cs="BMW Group Light"/>
          <w:lang w:val="it-IT"/>
        </w:rPr>
        <w:t xml:space="preserve"> cerchi in lega specifici da 19”.</w:t>
      </w:r>
    </w:p>
    <w:p w14:paraId="3EAF70A3" w14:textId="77777777" w:rsidR="0057409B" w:rsidRPr="00C00BFC" w:rsidRDefault="0057409B" w:rsidP="0057409B">
      <w:pPr>
        <w:tabs>
          <w:tab w:val="clear" w:pos="4706"/>
        </w:tabs>
        <w:ind w:right="305"/>
        <w:rPr>
          <w:rFonts w:ascii="BMW Group Light" w:hAnsi="BMW Group Light" w:cs="BMW Group Light"/>
          <w:lang w:val="it-IT"/>
        </w:rPr>
      </w:pPr>
    </w:p>
    <w:p w14:paraId="6B80ED03" w14:textId="77777777" w:rsidR="0057409B" w:rsidRPr="00C00BFC" w:rsidRDefault="0057409B" w:rsidP="0057409B">
      <w:pPr>
        <w:tabs>
          <w:tab w:val="clear" w:pos="4706"/>
        </w:tabs>
        <w:ind w:right="305"/>
        <w:rPr>
          <w:rFonts w:ascii="BMW Group Light" w:hAnsi="BMW Group Light" w:cs="BMW Group Light"/>
          <w:lang w:val="it-IT"/>
        </w:rPr>
      </w:pPr>
      <w:r w:rsidRPr="00C00BFC">
        <w:rPr>
          <w:rFonts w:ascii="BMW Group Light" w:hAnsi="BMW Group Light" w:cs="BMW Group Light"/>
          <w:lang w:val="it-IT"/>
        </w:rPr>
        <w:t>Anche la supersportiva BMW M4 (sia Cabrio sia Coupé), innalza l’asticella in termini di contenuti: entrano nella dotazione di serie l’antifurto con allarme, i tappetini in velluto, il deflettore frangivento e il sistema di carico passante, il pacchetto portaoggetti, il bracciolo anteriore scorrevole e la funzione di disattivazione dell’Airbag passeggero anteriore.</w:t>
      </w:r>
    </w:p>
    <w:p w14:paraId="4C117716" w14:textId="77777777" w:rsidR="0057409B" w:rsidRPr="00C00BFC" w:rsidRDefault="0057409B" w:rsidP="0057409B">
      <w:pPr>
        <w:tabs>
          <w:tab w:val="clear" w:pos="4706"/>
        </w:tabs>
        <w:ind w:right="305"/>
        <w:rPr>
          <w:rFonts w:ascii="BMW Group Light" w:hAnsi="BMW Group Light" w:cs="BMW Group Light"/>
          <w:lang w:val="it-IT"/>
        </w:rPr>
      </w:pPr>
    </w:p>
    <w:p w14:paraId="55126F84" w14:textId="01F33318" w:rsidR="0057409B" w:rsidRPr="00C00BFC" w:rsidRDefault="0057409B" w:rsidP="0057409B">
      <w:pPr>
        <w:tabs>
          <w:tab w:val="clear" w:pos="4706"/>
        </w:tabs>
        <w:ind w:right="305"/>
        <w:rPr>
          <w:rFonts w:ascii="BMW Group Light" w:hAnsi="BMW Group Light" w:cs="BMW Group Light"/>
          <w:lang w:val="it-IT"/>
        </w:rPr>
      </w:pPr>
      <w:r w:rsidRPr="00C00BFC">
        <w:rPr>
          <w:rFonts w:ascii="BMW Group Bold" w:eastAsia="BMW Group Bold" w:hAnsi="BMW Group Bold" w:cs="BMW Group Bold"/>
          <w:szCs w:val="22"/>
          <w:lang w:val="it-IT"/>
        </w:rPr>
        <w:t>Nuova BMW Serie 5 Berlina</w:t>
      </w:r>
      <w:r w:rsidRPr="00C00BFC">
        <w:rPr>
          <w:rFonts w:ascii="BMW Group Light" w:hAnsi="BMW Group Light" w:cs="BMW Group Light"/>
          <w:lang w:val="it-IT"/>
        </w:rPr>
        <w:t xml:space="preserve"> e </w:t>
      </w:r>
      <w:r w:rsidRPr="00C00BFC">
        <w:rPr>
          <w:rFonts w:ascii="BMW Group Bold" w:eastAsia="BMW Group Bold" w:hAnsi="BMW Group Bold" w:cs="BMW Group Bold"/>
          <w:szCs w:val="22"/>
          <w:lang w:val="it-IT"/>
        </w:rPr>
        <w:t>nuova BMW Serie 5 Touring</w:t>
      </w:r>
      <w:r w:rsidRPr="00C00BFC">
        <w:rPr>
          <w:rFonts w:ascii="BMW Group Light" w:hAnsi="BMW Group Light" w:cs="BMW Group Light"/>
          <w:lang w:val="it-IT"/>
        </w:rPr>
        <w:t xml:space="preserve">, recentemente lanciate sul mercato, estendono la gamma degli equipaggiamenti e offrono la disponibilità di nuovi optional Individual che consentono di rendere ancora più esclusiva la vettura grazie a nuove colorazioni </w:t>
      </w:r>
      <w:r>
        <w:rPr>
          <w:rFonts w:ascii="BMW Group Light" w:hAnsi="BMW Group Light" w:cs="BMW Group Light"/>
          <w:lang w:val="it-IT"/>
        </w:rPr>
        <w:t xml:space="preserve">esterne, nuovi </w:t>
      </w:r>
      <w:r w:rsidRPr="00C00BFC">
        <w:rPr>
          <w:rFonts w:ascii="BMW Group Light" w:hAnsi="BMW Group Light" w:cs="BMW Group Light"/>
          <w:lang w:val="it-IT"/>
        </w:rPr>
        <w:t xml:space="preserve">pellami per i sedili e la plancia, nuove modanature, rivestimento del padiglione superiore in Alcantara, battitacco specifici e volante in pelle. </w:t>
      </w:r>
      <w:r>
        <w:rPr>
          <w:rFonts w:ascii="BMW Group Light" w:hAnsi="BMW Group Light" w:cs="BMW Group Light"/>
          <w:lang w:val="it-IT"/>
        </w:rPr>
        <w:t xml:space="preserve">Per </w:t>
      </w:r>
      <w:r w:rsidR="00CF4288">
        <w:rPr>
          <w:rFonts w:ascii="BMW Group Light" w:hAnsi="BMW Group Light" w:cs="BMW Group Light"/>
          <w:lang w:val="it-IT"/>
        </w:rPr>
        <w:t xml:space="preserve">la </w:t>
      </w:r>
      <w:r w:rsidRPr="00C00BFC">
        <w:rPr>
          <w:rFonts w:ascii="BMW Group Light" w:hAnsi="BMW Group Light" w:cs="BMW Group Light"/>
          <w:lang w:val="it-IT"/>
        </w:rPr>
        <w:t>nuo</w:t>
      </w:r>
      <w:r>
        <w:rPr>
          <w:rFonts w:ascii="BMW Group Light" w:hAnsi="BMW Group Light" w:cs="BMW Group Light"/>
          <w:lang w:val="it-IT"/>
        </w:rPr>
        <w:t xml:space="preserve">va BMW Serie 5 Berlina e per </w:t>
      </w:r>
      <w:r w:rsidR="00CF4288">
        <w:rPr>
          <w:rFonts w:ascii="BMW Group Light" w:hAnsi="BMW Group Light" w:cs="BMW Group Light"/>
          <w:lang w:val="it-IT"/>
        </w:rPr>
        <w:t xml:space="preserve">la </w:t>
      </w:r>
      <w:r>
        <w:rPr>
          <w:rFonts w:ascii="BMW Group Light" w:hAnsi="BMW Group Light" w:cs="BMW Group Light"/>
          <w:lang w:val="it-IT"/>
        </w:rPr>
        <w:t xml:space="preserve">nuova BMW Serie 5 Touring sono, ora, </w:t>
      </w:r>
      <w:r w:rsidRPr="00C00BFC">
        <w:rPr>
          <w:rFonts w:ascii="BMW Group Light" w:hAnsi="BMW Group Light" w:cs="BMW Group Light"/>
          <w:lang w:val="it-IT"/>
        </w:rPr>
        <w:t>disponibili anche nuove motorizzazioni.</w:t>
      </w:r>
    </w:p>
    <w:p w14:paraId="3F4D03B4" w14:textId="77777777" w:rsidR="0057409B" w:rsidRPr="00C00BFC" w:rsidRDefault="0057409B" w:rsidP="0057409B">
      <w:pPr>
        <w:tabs>
          <w:tab w:val="clear" w:pos="4706"/>
        </w:tabs>
        <w:ind w:right="305"/>
        <w:rPr>
          <w:rFonts w:ascii="BMW Group Light" w:hAnsi="BMW Group Light" w:cs="BMW Group Light"/>
          <w:lang w:val="it-IT"/>
        </w:rPr>
      </w:pPr>
    </w:p>
    <w:p w14:paraId="0893E7B0" w14:textId="69FBD477" w:rsidR="0057409B" w:rsidRPr="00C00BFC" w:rsidRDefault="0057409B" w:rsidP="0057409B">
      <w:pPr>
        <w:tabs>
          <w:tab w:val="clear" w:pos="4706"/>
        </w:tabs>
        <w:ind w:right="305"/>
        <w:rPr>
          <w:rFonts w:ascii="BMW Group Light" w:hAnsi="BMW Group Light" w:cs="BMW Group Light"/>
          <w:lang w:val="it-IT"/>
        </w:rPr>
      </w:pPr>
      <w:r w:rsidRPr="00C00BFC">
        <w:rPr>
          <w:rFonts w:ascii="BMW Group Light" w:hAnsi="BMW Group Light" w:cs="BMW Group Light"/>
          <w:lang w:val="it-IT"/>
        </w:rPr>
        <w:t xml:space="preserve">Sull’ammiraglia </w:t>
      </w:r>
      <w:r w:rsidRPr="00C00BFC">
        <w:rPr>
          <w:rFonts w:ascii="BMW Group Bold" w:eastAsia="BMW Group Bold" w:hAnsi="BMW Group Bold" w:cs="BMW Group Bold"/>
          <w:szCs w:val="22"/>
          <w:lang w:val="it-IT"/>
        </w:rPr>
        <w:t>BMW Serie 7</w:t>
      </w:r>
      <w:r w:rsidRPr="00C00BFC">
        <w:rPr>
          <w:rFonts w:ascii="BMW Group Light" w:hAnsi="BMW Group Light" w:cs="BMW Group Light"/>
          <w:lang w:val="it-IT"/>
        </w:rPr>
        <w:t xml:space="preserve">, infine, fa il suo debutto la nuova motorizzazione 725d (abbinabile anche alla versione a passo lungo). Il nuovo </w:t>
      </w:r>
      <w:r>
        <w:rPr>
          <w:rFonts w:ascii="BMW Group Light" w:hAnsi="BMW Group Light" w:cs="BMW Group Light"/>
          <w:lang w:val="it-IT"/>
        </w:rPr>
        <w:t xml:space="preserve">propulsore </w:t>
      </w:r>
      <w:r w:rsidRPr="00C00BFC">
        <w:rPr>
          <w:rFonts w:ascii="BMW Group Light" w:hAnsi="BMW Group Light" w:cs="BMW Group Light"/>
          <w:lang w:val="it-IT"/>
        </w:rPr>
        <w:t>garantisce il piacere di guida tipico del marchio e prestazioni ai vertici del segmento grazie ad una potenza massima di 230 CV abbinata a un’efficienza da primato con emissioni di CO</w:t>
      </w:r>
      <w:r w:rsidRPr="00583C6D">
        <w:rPr>
          <w:rFonts w:ascii="BMW Group Light Regular" w:hAnsi="BMW Group Light Regular" w:cs="BMW Group Light"/>
          <w:szCs w:val="22"/>
          <w:vertAlign w:val="subscript"/>
          <w:lang w:val="it-IT"/>
        </w:rPr>
        <w:t xml:space="preserve">2 </w:t>
      </w:r>
      <w:r w:rsidRPr="00C00BFC">
        <w:rPr>
          <w:rFonts w:ascii="BMW Group Light" w:hAnsi="BMW Group Light" w:cs="BMW Group Light"/>
          <w:lang w:val="it-IT"/>
        </w:rPr>
        <w:t>da 116 g/km e consumi medi da 4,4 litri/100</w:t>
      </w:r>
      <w:r w:rsidR="00CF4288">
        <w:rPr>
          <w:rFonts w:ascii="BMW Group Light" w:hAnsi="BMW Group Light" w:cs="BMW Group Light"/>
          <w:lang w:val="it-IT"/>
        </w:rPr>
        <w:t xml:space="preserve"> </w:t>
      </w:r>
      <w:r w:rsidRPr="00C00BFC">
        <w:rPr>
          <w:rFonts w:ascii="BMW Group Light" w:hAnsi="BMW Group Light" w:cs="BMW Group Light"/>
          <w:lang w:val="it-IT"/>
        </w:rPr>
        <w:t xml:space="preserve">km. La nuova motorizzazione 725d abbassa la soglia di accesso all’esclusivo mondo di Serie 7, </w:t>
      </w:r>
      <w:r>
        <w:rPr>
          <w:rFonts w:ascii="BMW Group Light" w:hAnsi="BMW Group Light" w:cs="BMW Group Light"/>
          <w:lang w:val="it-IT"/>
        </w:rPr>
        <w:t xml:space="preserve">che viene proposta con </w:t>
      </w:r>
      <w:r w:rsidRPr="00C00BFC">
        <w:rPr>
          <w:rFonts w:ascii="BMW Group Light" w:hAnsi="BMW Group Light" w:cs="BMW Group Light"/>
          <w:lang w:val="it-IT"/>
        </w:rPr>
        <w:t xml:space="preserve">listino prezzi </w:t>
      </w:r>
      <w:r>
        <w:rPr>
          <w:rFonts w:ascii="BMW Group Light" w:hAnsi="BMW Group Light" w:cs="BMW Group Light"/>
          <w:lang w:val="it-IT"/>
        </w:rPr>
        <w:t>a partire</w:t>
      </w:r>
      <w:r w:rsidRPr="00C00BFC">
        <w:rPr>
          <w:rFonts w:ascii="BMW Group Light" w:hAnsi="BMW Group Light" w:cs="BMW Group Light"/>
          <w:lang w:val="it-IT"/>
        </w:rPr>
        <w:t xml:space="preserve"> da 87.000 Euro per la nuova entry level.</w:t>
      </w:r>
    </w:p>
    <w:p w14:paraId="2D2BEF81" w14:textId="77777777" w:rsidR="0057409B" w:rsidRPr="00C00BFC" w:rsidRDefault="0057409B" w:rsidP="0057409B">
      <w:pPr>
        <w:tabs>
          <w:tab w:val="clear" w:pos="4706"/>
        </w:tabs>
        <w:ind w:right="305"/>
        <w:rPr>
          <w:rFonts w:ascii="BMW Group Bold" w:eastAsia="BMW Group Bold" w:hAnsi="BMW Group Bold" w:cs="BMW Group Bold"/>
          <w:szCs w:val="22"/>
          <w:lang w:val="it-IT"/>
        </w:rPr>
      </w:pPr>
    </w:p>
    <w:p w14:paraId="098FF3EB" w14:textId="77777777" w:rsidR="0057409B" w:rsidRPr="00C00BFC" w:rsidRDefault="0057409B" w:rsidP="0057409B">
      <w:pPr>
        <w:tabs>
          <w:tab w:val="clear" w:pos="4706"/>
        </w:tabs>
        <w:ind w:right="305"/>
        <w:rPr>
          <w:rFonts w:ascii="BMW Group Light" w:hAnsi="BMW Group Light" w:cs="BMW Group Light"/>
          <w:lang w:val="it-IT"/>
        </w:rPr>
      </w:pPr>
      <w:r w:rsidRPr="00C00BFC">
        <w:rPr>
          <w:rFonts w:ascii="BMW Group Bold" w:eastAsia="BMW Group Bold" w:hAnsi="BMW Group Bold" w:cs="BMW Group Bold"/>
          <w:szCs w:val="22"/>
          <w:lang w:val="it-IT"/>
        </w:rPr>
        <w:t>Nuovi modelli BMW disponibili dall’estate 2017</w:t>
      </w:r>
    </w:p>
    <w:p w14:paraId="728D3FDB" w14:textId="77777777" w:rsidR="0057409B" w:rsidRPr="00C00BFC" w:rsidRDefault="0057409B" w:rsidP="0057409B">
      <w:pPr>
        <w:tabs>
          <w:tab w:val="clear" w:pos="4706"/>
        </w:tabs>
        <w:ind w:right="305"/>
        <w:rPr>
          <w:rFonts w:ascii="BMW Group Light" w:hAnsi="BMW Group Light" w:cs="BMW Group Light"/>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01"/>
        <w:gridCol w:w="2268"/>
        <w:gridCol w:w="1843"/>
      </w:tblGrid>
      <w:tr w:rsidR="0057409B" w:rsidRPr="00C00BFC" w14:paraId="54A36AB0" w14:textId="77777777" w:rsidTr="00190F43">
        <w:trPr>
          <w:trHeight w:val="231"/>
        </w:trPr>
        <w:tc>
          <w:tcPr>
            <w:tcW w:w="2268" w:type="dxa"/>
            <w:vAlign w:val="center"/>
          </w:tcPr>
          <w:p w14:paraId="2FD7AB52"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b/>
                <w:bCs/>
                <w:color w:val="000000"/>
                <w:szCs w:val="22"/>
                <w:lang w:val="it-IT" w:eastAsia="it-IT"/>
              </w:rPr>
            </w:pPr>
            <w:r>
              <w:rPr>
                <w:rFonts w:cs="BMWType V2 Light"/>
                <w:b/>
                <w:bCs/>
                <w:color w:val="000000"/>
                <w:szCs w:val="22"/>
                <w:lang w:val="it-IT" w:eastAsia="it-IT"/>
              </w:rPr>
              <w:t xml:space="preserve">BMW Serie 5 </w:t>
            </w:r>
            <w:r w:rsidRPr="00C00BFC">
              <w:rPr>
                <w:rFonts w:cs="BMWType V2 Light"/>
                <w:b/>
                <w:bCs/>
                <w:color w:val="000000"/>
                <w:szCs w:val="22"/>
                <w:lang w:val="it-IT" w:eastAsia="it-IT"/>
              </w:rPr>
              <w:t>Berlina</w:t>
            </w:r>
          </w:p>
        </w:tc>
        <w:tc>
          <w:tcPr>
            <w:tcW w:w="1701" w:type="dxa"/>
            <w:vAlign w:val="center"/>
          </w:tcPr>
          <w:p w14:paraId="7FD43EE1"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r>
              <w:rPr>
                <w:rFonts w:ascii="BMW Group Bold" w:eastAsia="BMW Group Bold" w:hAnsi="BMW Group Bold" w:cs="BMW Group Bold"/>
                <w:szCs w:val="22"/>
                <w:lang w:val="it-IT"/>
              </w:rPr>
              <w:t>Potenza</w:t>
            </w:r>
            <w:r w:rsidRPr="00C00BFC">
              <w:rPr>
                <w:rFonts w:ascii="BMW Group Bold" w:eastAsia="BMW Group Bold" w:hAnsi="BMW Group Bold" w:cs="BMW Group Bold"/>
                <w:szCs w:val="22"/>
                <w:lang w:val="it-IT"/>
              </w:rPr>
              <w:t xml:space="preserve"> (kW/</w:t>
            </w:r>
            <w:r>
              <w:rPr>
                <w:rFonts w:ascii="BMW Group Bold" w:eastAsia="BMW Group Bold" w:hAnsi="BMW Group Bold" w:cs="BMW Group Bold"/>
                <w:szCs w:val="22"/>
                <w:lang w:val="it-IT"/>
              </w:rPr>
              <w:t>CV</w:t>
            </w:r>
            <w:r w:rsidRPr="00C00BFC">
              <w:rPr>
                <w:rFonts w:ascii="BMW Group Bold" w:eastAsia="BMW Group Bold" w:hAnsi="BMW Group Bold" w:cs="BMW Group Bold"/>
                <w:szCs w:val="22"/>
                <w:lang w:val="it-IT"/>
              </w:rPr>
              <w:t>)</w:t>
            </w:r>
          </w:p>
        </w:tc>
        <w:tc>
          <w:tcPr>
            <w:tcW w:w="2268" w:type="dxa"/>
            <w:vAlign w:val="center"/>
          </w:tcPr>
          <w:p w14:paraId="0C7D32A1"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r>
              <w:rPr>
                <w:rFonts w:ascii="BMW Group Bold" w:eastAsia="BMW Group Bold" w:hAnsi="BMW Group Bold" w:cs="BMW Group Bold"/>
                <w:szCs w:val="22"/>
                <w:lang w:val="it-IT"/>
              </w:rPr>
              <w:br/>
              <w:t>Consumo Norm, CEE</w:t>
            </w:r>
            <w:r w:rsidRPr="00C00BFC">
              <w:rPr>
                <w:rFonts w:ascii="BMW Group Bold" w:eastAsia="BMW Group Bold" w:hAnsi="BMW Group Bold" w:cs="BMW Group Bold"/>
                <w:szCs w:val="22"/>
                <w:lang w:val="it-IT"/>
              </w:rPr>
              <w:t xml:space="preserve"> (l/100 km)</w:t>
            </w:r>
          </w:p>
          <w:p w14:paraId="3A0C0BC0"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p>
        </w:tc>
        <w:tc>
          <w:tcPr>
            <w:tcW w:w="1843" w:type="dxa"/>
            <w:vAlign w:val="center"/>
          </w:tcPr>
          <w:p w14:paraId="7B2BA69A"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r>
              <w:rPr>
                <w:rFonts w:ascii="BMW Group Bold" w:eastAsia="BMW Group Bold" w:hAnsi="BMW Group Bold" w:cs="BMW Group Bold"/>
                <w:szCs w:val="22"/>
                <w:lang w:val="it-IT"/>
              </w:rPr>
              <w:t xml:space="preserve">Emissioni </w:t>
            </w:r>
            <w:r w:rsidRPr="00C00BFC">
              <w:rPr>
                <w:rFonts w:ascii="BMW Group Bold" w:eastAsia="BMW Group Bold" w:hAnsi="BMW Group Bold" w:cs="BMW Group Bold"/>
                <w:szCs w:val="22"/>
                <w:lang w:val="it-IT"/>
              </w:rPr>
              <w:t>CO</w:t>
            </w:r>
            <w:r w:rsidRPr="00583C6D">
              <w:rPr>
                <w:rFonts w:ascii="BMW Group Bold" w:eastAsia="BMW Group Bold" w:hAnsi="BMW Group Bold" w:cs="BMW Group Bold"/>
                <w:szCs w:val="22"/>
                <w:vertAlign w:val="subscript"/>
                <w:lang w:val="it-IT"/>
              </w:rPr>
              <w:t xml:space="preserve">2 </w:t>
            </w:r>
            <w:r w:rsidRPr="00C00BFC">
              <w:rPr>
                <w:rFonts w:ascii="BMW Group Bold" w:eastAsia="BMW Group Bold" w:hAnsi="BMW Group Bold" w:cs="BMW Group Bold"/>
                <w:szCs w:val="22"/>
                <w:lang w:val="it-IT"/>
              </w:rPr>
              <w:t>(g/km)</w:t>
            </w:r>
          </w:p>
        </w:tc>
      </w:tr>
      <w:tr w:rsidR="0057409B" w:rsidRPr="00C00BFC" w14:paraId="54B33CC2" w14:textId="77777777" w:rsidTr="00190F43">
        <w:trPr>
          <w:trHeight w:val="104"/>
        </w:trPr>
        <w:tc>
          <w:tcPr>
            <w:tcW w:w="2268" w:type="dxa"/>
          </w:tcPr>
          <w:p w14:paraId="1C40CED0"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520i </w:t>
            </w:r>
          </w:p>
        </w:tc>
        <w:tc>
          <w:tcPr>
            <w:tcW w:w="1701" w:type="dxa"/>
          </w:tcPr>
          <w:p w14:paraId="7D4AB21D"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135/184 </w:t>
            </w:r>
          </w:p>
        </w:tc>
        <w:tc>
          <w:tcPr>
            <w:tcW w:w="2268" w:type="dxa"/>
          </w:tcPr>
          <w:p w14:paraId="359FF759"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5.9 – 5.4 </w:t>
            </w:r>
          </w:p>
        </w:tc>
        <w:tc>
          <w:tcPr>
            <w:tcW w:w="1843" w:type="dxa"/>
          </w:tcPr>
          <w:p w14:paraId="54E0F210"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134 – 124 </w:t>
            </w:r>
          </w:p>
        </w:tc>
      </w:tr>
      <w:tr w:rsidR="0057409B" w:rsidRPr="00C00BFC" w14:paraId="2E2ECDC1" w14:textId="77777777" w:rsidTr="00190F43">
        <w:trPr>
          <w:trHeight w:val="104"/>
        </w:trPr>
        <w:tc>
          <w:tcPr>
            <w:tcW w:w="2268" w:type="dxa"/>
          </w:tcPr>
          <w:p w14:paraId="7B2EBC5C"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525d </w:t>
            </w:r>
          </w:p>
        </w:tc>
        <w:tc>
          <w:tcPr>
            <w:tcW w:w="1701" w:type="dxa"/>
          </w:tcPr>
          <w:p w14:paraId="4AFD061D"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170/231 </w:t>
            </w:r>
          </w:p>
        </w:tc>
        <w:tc>
          <w:tcPr>
            <w:tcW w:w="2268" w:type="dxa"/>
          </w:tcPr>
          <w:p w14:paraId="67E06791"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4.8 – 4.4 </w:t>
            </w:r>
          </w:p>
        </w:tc>
        <w:tc>
          <w:tcPr>
            <w:tcW w:w="1843" w:type="dxa"/>
          </w:tcPr>
          <w:p w14:paraId="26F20822"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126 – 116 </w:t>
            </w:r>
          </w:p>
        </w:tc>
      </w:tr>
      <w:tr w:rsidR="0057409B" w:rsidRPr="00C00BFC" w14:paraId="52FC4DA4" w14:textId="77777777" w:rsidTr="00190F43">
        <w:trPr>
          <w:trHeight w:val="104"/>
        </w:trPr>
        <w:tc>
          <w:tcPr>
            <w:tcW w:w="2268" w:type="dxa"/>
          </w:tcPr>
          <w:p w14:paraId="549830F1"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540d xDrive </w:t>
            </w:r>
          </w:p>
        </w:tc>
        <w:tc>
          <w:tcPr>
            <w:tcW w:w="1701" w:type="dxa"/>
          </w:tcPr>
          <w:p w14:paraId="6D9A607E"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235/320 </w:t>
            </w:r>
          </w:p>
        </w:tc>
        <w:tc>
          <w:tcPr>
            <w:tcW w:w="2268" w:type="dxa"/>
          </w:tcPr>
          <w:p w14:paraId="5674C4E6"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5.6 – 5.2 </w:t>
            </w:r>
          </w:p>
        </w:tc>
        <w:tc>
          <w:tcPr>
            <w:tcW w:w="1843" w:type="dxa"/>
          </w:tcPr>
          <w:p w14:paraId="58B28099"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147 – 138 </w:t>
            </w:r>
          </w:p>
        </w:tc>
      </w:tr>
      <w:tr w:rsidR="0057409B" w:rsidRPr="00C00BFC" w14:paraId="53540E9D" w14:textId="77777777" w:rsidTr="00190F43">
        <w:trPr>
          <w:trHeight w:val="104"/>
        </w:trPr>
        <w:tc>
          <w:tcPr>
            <w:tcW w:w="2268" w:type="dxa"/>
          </w:tcPr>
          <w:p w14:paraId="343B612C"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M550d xDrive </w:t>
            </w:r>
          </w:p>
          <w:p w14:paraId="650BB198"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p>
        </w:tc>
        <w:tc>
          <w:tcPr>
            <w:tcW w:w="1701" w:type="dxa"/>
          </w:tcPr>
          <w:p w14:paraId="0CA9018B"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294/400 </w:t>
            </w:r>
          </w:p>
        </w:tc>
        <w:tc>
          <w:tcPr>
            <w:tcW w:w="2268" w:type="dxa"/>
          </w:tcPr>
          <w:p w14:paraId="4AACE57F"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5.9 </w:t>
            </w:r>
          </w:p>
        </w:tc>
        <w:tc>
          <w:tcPr>
            <w:tcW w:w="1843" w:type="dxa"/>
          </w:tcPr>
          <w:p w14:paraId="65ED1539"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154 </w:t>
            </w:r>
          </w:p>
        </w:tc>
      </w:tr>
      <w:tr w:rsidR="0057409B" w:rsidRPr="00C00BFC" w14:paraId="3214259C" w14:textId="77777777" w:rsidTr="00190F43">
        <w:trPr>
          <w:trHeight w:val="1011"/>
        </w:trPr>
        <w:tc>
          <w:tcPr>
            <w:tcW w:w="2268" w:type="dxa"/>
            <w:vAlign w:val="center"/>
          </w:tcPr>
          <w:p w14:paraId="5AC16DE2"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r>
              <w:rPr>
                <w:rFonts w:cs="BMWType V2 Light"/>
                <w:b/>
                <w:bCs/>
                <w:color w:val="000000"/>
                <w:szCs w:val="22"/>
                <w:lang w:val="it-IT" w:eastAsia="it-IT"/>
              </w:rPr>
              <w:t xml:space="preserve">BMW Serie 5 </w:t>
            </w:r>
            <w:r w:rsidRPr="00C00BFC">
              <w:rPr>
                <w:rFonts w:ascii="BMW Group Bold" w:eastAsia="BMW Group Bold" w:hAnsi="BMW Group Bold" w:cs="BMW Group Bold"/>
                <w:szCs w:val="22"/>
                <w:lang w:val="it-IT"/>
              </w:rPr>
              <w:t xml:space="preserve">Touring </w:t>
            </w:r>
          </w:p>
        </w:tc>
        <w:tc>
          <w:tcPr>
            <w:tcW w:w="1701" w:type="dxa"/>
            <w:vAlign w:val="center"/>
          </w:tcPr>
          <w:p w14:paraId="49A15091"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r>
              <w:rPr>
                <w:rFonts w:ascii="BMW Group Bold" w:eastAsia="BMW Group Bold" w:hAnsi="BMW Group Bold" w:cs="BMW Group Bold"/>
                <w:szCs w:val="22"/>
                <w:lang w:val="it-IT"/>
              </w:rPr>
              <w:t>Potenza</w:t>
            </w:r>
            <w:r w:rsidRPr="00C00BFC">
              <w:rPr>
                <w:rFonts w:ascii="BMW Group Bold" w:eastAsia="BMW Group Bold" w:hAnsi="BMW Group Bold" w:cs="BMW Group Bold"/>
                <w:szCs w:val="22"/>
                <w:lang w:val="it-IT"/>
              </w:rPr>
              <w:t xml:space="preserve"> (kW/</w:t>
            </w:r>
            <w:r>
              <w:rPr>
                <w:rFonts w:ascii="BMW Group Bold" w:eastAsia="BMW Group Bold" w:hAnsi="BMW Group Bold" w:cs="BMW Group Bold"/>
                <w:szCs w:val="22"/>
                <w:lang w:val="it-IT"/>
              </w:rPr>
              <w:t>CV</w:t>
            </w:r>
            <w:r w:rsidRPr="00C00BFC">
              <w:rPr>
                <w:rFonts w:ascii="BMW Group Bold" w:eastAsia="BMW Group Bold" w:hAnsi="BMW Group Bold" w:cs="BMW Group Bold"/>
                <w:szCs w:val="22"/>
                <w:lang w:val="it-IT"/>
              </w:rPr>
              <w:t xml:space="preserve">) </w:t>
            </w:r>
          </w:p>
        </w:tc>
        <w:tc>
          <w:tcPr>
            <w:tcW w:w="2268" w:type="dxa"/>
            <w:vAlign w:val="center"/>
          </w:tcPr>
          <w:p w14:paraId="4C9C9FDE"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r>
              <w:rPr>
                <w:rFonts w:ascii="BMW Group Bold" w:eastAsia="BMW Group Bold" w:hAnsi="BMW Group Bold" w:cs="BMW Group Bold"/>
                <w:szCs w:val="22"/>
                <w:lang w:val="it-IT"/>
              </w:rPr>
              <w:br/>
              <w:t>Consumo Norm, CEE</w:t>
            </w:r>
            <w:r w:rsidRPr="00C00BFC">
              <w:rPr>
                <w:rFonts w:ascii="BMW Group Bold" w:eastAsia="BMW Group Bold" w:hAnsi="BMW Group Bold" w:cs="BMW Group Bold"/>
                <w:szCs w:val="22"/>
                <w:lang w:val="it-IT"/>
              </w:rPr>
              <w:t xml:space="preserve"> (l/100 km)</w:t>
            </w:r>
          </w:p>
          <w:p w14:paraId="2FADF5A5"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p>
        </w:tc>
        <w:tc>
          <w:tcPr>
            <w:tcW w:w="1843" w:type="dxa"/>
            <w:vAlign w:val="center"/>
          </w:tcPr>
          <w:p w14:paraId="3FB5874B" w14:textId="77777777" w:rsidR="0057409B" w:rsidRPr="00C00BFC" w:rsidRDefault="0057409B" w:rsidP="00190F43">
            <w:pPr>
              <w:widowControl w:val="0"/>
              <w:tabs>
                <w:tab w:val="clear" w:pos="454"/>
                <w:tab w:val="clear" w:pos="4706"/>
              </w:tabs>
              <w:autoSpaceDE w:val="0"/>
              <w:autoSpaceDN w:val="0"/>
              <w:adjustRightInd w:val="0"/>
              <w:spacing w:line="240" w:lineRule="auto"/>
              <w:rPr>
                <w:rFonts w:ascii="BMW Group Bold" w:eastAsia="BMW Group Bold" w:hAnsi="BMW Group Bold" w:cs="BMW Group Bold"/>
                <w:szCs w:val="22"/>
                <w:lang w:val="it-IT"/>
              </w:rPr>
            </w:pPr>
            <w:r>
              <w:rPr>
                <w:rFonts w:ascii="BMW Group Bold" w:eastAsia="BMW Group Bold" w:hAnsi="BMW Group Bold" w:cs="BMW Group Bold"/>
                <w:szCs w:val="22"/>
                <w:lang w:val="it-IT"/>
              </w:rPr>
              <w:t xml:space="preserve">Emissioni </w:t>
            </w:r>
            <w:r w:rsidRPr="00C00BFC">
              <w:rPr>
                <w:rFonts w:ascii="BMW Group Bold" w:eastAsia="BMW Group Bold" w:hAnsi="BMW Group Bold" w:cs="BMW Group Bold"/>
                <w:szCs w:val="22"/>
                <w:lang w:val="it-IT"/>
              </w:rPr>
              <w:t>CO</w:t>
            </w:r>
            <w:r w:rsidRPr="00583C6D">
              <w:rPr>
                <w:rFonts w:ascii="BMW Group Bold" w:eastAsia="BMW Group Bold" w:hAnsi="BMW Group Bold" w:cs="BMW Group Bold"/>
                <w:szCs w:val="22"/>
                <w:vertAlign w:val="subscript"/>
                <w:lang w:val="it-IT"/>
              </w:rPr>
              <w:t>2</w:t>
            </w:r>
            <w:r w:rsidRPr="00C00BFC">
              <w:rPr>
                <w:rFonts w:ascii="BMW Group Bold" w:eastAsia="BMW Group Bold" w:hAnsi="BMW Group Bold" w:cs="BMW Group Bold"/>
                <w:szCs w:val="22"/>
                <w:lang w:val="it-IT"/>
              </w:rPr>
              <w:t xml:space="preserve"> (g/km)</w:t>
            </w:r>
          </w:p>
        </w:tc>
      </w:tr>
      <w:tr w:rsidR="0057409B" w:rsidRPr="00C00BFC" w14:paraId="0EC1F3FA" w14:textId="77777777" w:rsidTr="00190F43">
        <w:trPr>
          <w:trHeight w:val="104"/>
        </w:trPr>
        <w:tc>
          <w:tcPr>
            <w:tcW w:w="2268" w:type="dxa"/>
          </w:tcPr>
          <w:p w14:paraId="49F39196"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520i  </w:t>
            </w:r>
          </w:p>
        </w:tc>
        <w:tc>
          <w:tcPr>
            <w:tcW w:w="1701" w:type="dxa"/>
          </w:tcPr>
          <w:p w14:paraId="2024FF03"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135/184 </w:t>
            </w:r>
          </w:p>
        </w:tc>
        <w:tc>
          <w:tcPr>
            <w:tcW w:w="2268" w:type="dxa"/>
          </w:tcPr>
          <w:p w14:paraId="4657CF8F"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6.2 – 5.8 </w:t>
            </w:r>
          </w:p>
        </w:tc>
        <w:tc>
          <w:tcPr>
            <w:tcW w:w="1843" w:type="dxa"/>
          </w:tcPr>
          <w:p w14:paraId="31C28701"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141 – 132 </w:t>
            </w:r>
          </w:p>
        </w:tc>
      </w:tr>
      <w:tr w:rsidR="0057409B" w:rsidRPr="00C00BFC" w14:paraId="2CBD7F26" w14:textId="77777777" w:rsidTr="00190F43">
        <w:trPr>
          <w:trHeight w:val="104"/>
        </w:trPr>
        <w:tc>
          <w:tcPr>
            <w:tcW w:w="2268" w:type="dxa"/>
          </w:tcPr>
          <w:p w14:paraId="41B983A7"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530i xDrive </w:t>
            </w:r>
          </w:p>
        </w:tc>
        <w:tc>
          <w:tcPr>
            <w:tcW w:w="1701" w:type="dxa"/>
          </w:tcPr>
          <w:p w14:paraId="04FC829A"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185/252 </w:t>
            </w:r>
          </w:p>
        </w:tc>
        <w:tc>
          <w:tcPr>
            <w:tcW w:w="2268" w:type="dxa"/>
          </w:tcPr>
          <w:p w14:paraId="662AF4C2"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7.0 – 6.5 </w:t>
            </w:r>
          </w:p>
        </w:tc>
        <w:tc>
          <w:tcPr>
            <w:tcW w:w="1843" w:type="dxa"/>
          </w:tcPr>
          <w:p w14:paraId="18FC93C4"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159 – 149 </w:t>
            </w:r>
          </w:p>
        </w:tc>
      </w:tr>
      <w:tr w:rsidR="0057409B" w:rsidRPr="00C00BFC" w14:paraId="521E2AE9" w14:textId="77777777" w:rsidTr="00190F43">
        <w:trPr>
          <w:trHeight w:val="104"/>
        </w:trPr>
        <w:tc>
          <w:tcPr>
            <w:tcW w:w="2268" w:type="dxa"/>
          </w:tcPr>
          <w:p w14:paraId="7CC3B070"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520d xDrive </w:t>
            </w:r>
          </w:p>
        </w:tc>
        <w:tc>
          <w:tcPr>
            <w:tcW w:w="1701" w:type="dxa"/>
          </w:tcPr>
          <w:p w14:paraId="7A54BE82"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140/190 </w:t>
            </w:r>
          </w:p>
        </w:tc>
        <w:tc>
          <w:tcPr>
            <w:tcW w:w="2268" w:type="dxa"/>
          </w:tcPr>
          <w:p w14:paraId="201D6AF4"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5.3 – 4.9 </w:t>
            </w:r>
          </w:p>
        </w:tc>
        <w:tc>
          <w:tcPr>
            <w:tcW w:w="1843" w:type="dxa"/>
          </w:tcPr>
          <w:p w14:paraId="239CD182"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139 – 129 </w:t>
            </w:r>
          </w:p>
        </w:tc>
      </w:tr>
      <w:tr w:rsidR="0057409B" w:rsidRPr="00C00BFC" w14:paraId="7102D8A6" w14:textId="77777777" w:rsidTr="00190F43">
        <w:trPr>
          <w:trHeight w:val="104"/>
        </w:trPr>
        <w:tc>
          <w:tcPr>
            <w:tcW w:w="2268" w:type="dxa"/>
          </w:tcPr>
          <w:p w14:paraId="6A611FCF"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525d </w:t>
            </w:r>
          </w:p>
        </w:tc>
        <w:tc>
          <w:tcPr>
            <w:tcW w:w="1701" w:type="dxa"/>
          </w:tcPr>
          <w:p w14:paraId="2B0E2902"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170/231 </w:t>
            </w:r>
          </w:p>
        </w:tc>
        <w:tc>
          <w:tcPr>
            <w:tcW w:w="2268" w:type="dxa"/>
          </w:tcPr>
          <w:p w14:paraId="5947FF47"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5.1 – 4.7 </w:t>
            </w:r>
          </w:p>
        </w:tc>
        <w:tc>
          <w:tcPr>
            <w:tcW w:w="1843" w:type="dxa"/>
          </w:tcPr>
          <w:p w14:paraId="3A19208F"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134 – 124 </w:t>
            </w:r>
          </w:p>
        </w:tc>
      </w:tr>
      <w:tr w:rsidR="0057409B" w:rsidRPr="00C00BFC" w14:paraId="57022BC5" w14:textId="77777777" w:rsidTr="00190F43">
        <w:trPr>
          <w:trHeight w:val="104"/>
        </w:trPr>
        <w:tc>
          <w:tcPr>
            <w:tcW w:w="2268" w:type="dxa"/>
          </w:tcPr>
          <w:p w14:paraId="153E5C2E"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BMW 540d xDrive </w:t>
            </w:r>
          </w:p>
          <w:p w14:paraId="14631E90"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p>
        </w:tc>
        <w:tc>
          <w:tcPr>
            <w:tcW w:w="1701" w:type="dxa"/>
          </w:tcPr>
          <w:p w14:paraId="39984996"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235/320 </w:t>
            </w:r>
          </w:p>
        </w:tc>
        <w:tc>
          <w:tcPr>
            <w:tcW w:w="2268" w:type="dxa"/>
          </w:tcPr>
          <w:p w14:paraId="224BE014"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5.9 – 5.5 </w:t>
            </w:r>
          </w:p>
        </w:tc>
        <w:tc>
          <w:tcPr>
            <w:tcW w:w="1843" w:type="dxa"/>
          </w:tcPr>
          <w:p w14:paraId="53E017E9" w14:textId="77777777" w:rsidR="0057409B" w:rsidRPr="00C00BFC" w:rsidRDefault="0057409B" w:rsidP="00190F43">
            <w:pPr>
              <w:widowControl w:val="0"/>
              <w:tabs>
                <w:tab w:val="clear" w:pos="454"/>
                <w:tab w:val="clear" w:pos="4706"/>
              </w:tabs>
              <w:autoSpaceDE w:val="0"/>
              <w:autoSpaceDN w:val="0"/>
              <w:adjustRightInd w:val="0"/>
              <w:spacing w:line="240" w:lineRule="auto"/>
              <w:rPr>
                <w:rFonts w:cs="BMWType V2 Light"/>
                <w:color w:val="000000"/>
                <w:szCs w:val="22"/>
                <w:lang w:val="it-IT" w:eastAsia="it-IT"/>
              </w:rPr>
            </w:pPr>
            <w:r w:rsidRPr="00C00BFC">
              <w:rPr>
                <w:rFonts w:cs="BMWType V2 Light"/>
                <w:color w:val="000000"/>
                <w:szCs w:val="22"/>
                <w:lang w:val="it-IT" w:eastAsia="it-IT"/>
              </w:rPr>
              <w:t xml:space="preserve">154 – 145 </w:t>
            </w:r>
          </w:p>
        </w:tc>
      </w:tr>
    </w:tbl>
    <w:p w14:paraId="09561483" w14:textId="77777777" w:rsidR="0057409B" w:rsidRPr="00C00BFC" w:rsidRDefault="0057409B" w:rsidP="0057409B">
      <w:pPr>
        <w:tabs>
          <w:tab w:val="clear" w:pos="4706"/>
        </w:tabs>
        <w:ind w:right="305"/>
        <w:rPr>
          <w:rFonts w:ascii="BMW Group Light" w:hAnsi="BMW Group Light" w:cs="BMW Group Light"/>
          <w:lang w:val="it-IT"/>
        </w:rPr>
      </w:pPr>
    </w:p>
    <w:p w14:paraId="465DA74D" w14:textId="77777777" w:rsidR="0057409B" w:rsidRPr="00C00BFC"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 Modelli disponibili dalla produzione di Luglio 2017</w:t>
      </w:r>
    </w:p>
    <w:p w14:paraId="11E81A47" w14:textId="77777777" w:rsidR="0057409B" w:rsidRPr="00C00BFC"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1044DF73" w14:textId="77777777" w:rsidR="0057409B"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4CC7B1DE" w14:textId="77777777" w:rsidR="00981EF5" w:rsidRDefault="00981EF5"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23FF8231" w14:textId="77777777" w:rsidR="00981EF5" w:rsidRDefault="00981EF5"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3D3D0775" w14:textId="77777777" w:rsidR="0057409B" w:rsidRPr="00C00BFC"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Per ulteriori informazioni:</w:t>
      </w:r>
    </w:p>
    <w:p w14:paraId="6953F4AF" w14:textId="77777777" w:rsidR="0057409B" w:rsidRPr="00C00BFC"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54DECDF7" w14:textId="77777777" w:rsidR="0057409B" w:rsidRPr="00C00BFC"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Alessandro Toffanin</w:t>
      </w:r>
    </w:p>
    <w:p w14:paraId="02906842" w14:textId="77777777" w:rsidR="0057409B" w:rsidRPr="00C00BFC"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BMW Group Italia</w:t>
      </w:r>
    </w:p>
    <w:p w14:paraId="78FC5230" w14:textId="77777777" w:rsidR="0057409B" w:rsidRPr="00190F43"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en-US"/>
        </w:rPr>
      </w:pPr>
      <w:r w:rsidRPr="00190F43">
        <w:rPr>
          <w:rFonts w:ascii="BMW Group Light Regular" w:eastAsia="BMW Group Light Regular" w:hAnsi="BMW Group Light Regular" w:cs="BMW Group Light Regular"/>
          <w:sz w:val="20"/>
          <w:szCs w:val="20"/>
          <w:lang w:val="en-US"/>
        </w:rPr>
        <w:t>Product Communications BMW</w:t>
      </w:r>
    </w:p>
    <w:p w14:paraId="02E9EDB6" w14:textId="77777777" w:rsidR="0057409B" w:rsidRPr="00190F43"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en-US"/>
        </w:rPr>
      </w:pPr>
      <w:r w:rsidRPr="00190F43">
        <w:rPr>
          <w:rFonts w:ascii="BMW Group Light Regular" w:eastAsia="BMW Group Light Regular" w:hAnsi="BMW Group Light Regular" w:cs="BMW Group Light Regular"/>
          <w:sz w:val="20"/>
          <w:szCs w:val="20"/>
          <w:lang w:val="en-US"/>
        </w:rPr>
        <w:t>E-mail: alessandro.toffanin@bmw.it</w:t>
      </w:r>
    </w:p>
    <w:p w14:paraId="6351034E" w14:textId="77777777" w:rsidR="0057409B" w:rsidRPr="00C00BFC" w:rsidRDefault="0057409B" w:rsidP="0057409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Media website: www.press.bmwgroup.com</w:t>
      </w:r>
    </w:p>
    <w:p w14:paraId="35F8BD47" w14:textId="77777777" w:rsidR="0057409B" w:rsidRPr="00C00BFC" w:rsidRDefault="0057409B" w:rsidP="0057409B">
      <w:pPr>
        <w:tabs>
          <w:tab w:val="left" w:pos="4956"/>
          <w:tab w:val="left" w:pos="5664"/>
          <w:tab w:val="left" w:pos="6372"/>
          <w:tab w:val="left" w:pos="7080"/>
          <w:tab w:val="left" w:pos="7573"/>
        </w:tabs>
        <w:spacing w:line="240" w:lineRule="auto"/>
        <w:ind w:right="28"/>
        <w:rPr>
          <w:lang w:val="it-IT"/>
        </w:rPr>
      </w:pPr>
    </w:p>
    <w:p w14:paraId="22821387" w14:textId="77777777" w:rsidR="0057409B" w:rsidRPr="00C00BFC" w:rsidRDefault="0057409B" w:rsidP="0057409B">
      <w:pPr>
        <w:tabs>
          <w:tab w:val="left" w:pos="4956"/>
          <w:tab w:val="left" w:pos="5664"/>
          <w:tab w:val="left" w:pos="6372"/>
          <w:tab w:val="left" w:pos="7080"/>
          <w:tab w:val="left" w:pos="7573"/>
        </w:tabs>
        <w:spacing w:line="240" w:lineRule="auto"/>
        <w:ind w:right="28"/>
        <w:rPr>
          <w:sz w:val="20"/>
          <w:szCs w:val="20"/>
          <w:lang w:val="it-IT"/>
        </w:rPr>
      </w:pPr>
    </w:p>
    <w:p w14:paraId="7333E780" w14:textId="77777777" w:rsidR="0057409B" w:rsidRPr="00C00BFC" w:rsidRDefault="0057409B" w:rsidP="0057409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t>Il BMW Group</w:t>
      </w:r>
    </w:p>
    <w:p w14:paraId="294501F4" w14:textId="77777777" w:rsidR="0057409B" w:rsidRPr="00C00BFC" w:rsidRDefault="0057409B" w:rsidP="0057409B">
      <w:pPr>
        <w:tabs>
          <w:tab w:val="clear" w:pos="454"/>
          <w:tab w:val="left" w:pos="708"/>
        </w:tabs>
        <w:spacing w:line="100" w:lineRule="atLeast"/>
        <w:rPr>
          <w:sz w:val="18"/>
          <w:szCs w:val="18"/>
          <w:lang w:val="it-IT"/>
        </w:rPr>
      </w:pPr>
      <w:r w:rsidRPr="00C00BFC">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5768A935" w14:textId="77777777" w:rsidR="0057409B" w:rsidRPr="00C00BFC" w:rsidRDefault="0057409B" w:rsidP="0057409B">
      <w:pPr>
        <w:tabs>
          <w:tab w:val="clear" w:pos="454"/>
          <w:tab w:val="left" w:pos="708"/>
        </w:tabs>
        <w:spacing w:line="100" w:lineRule="atLeast"/>
        <w:rPr>
          <w:sz w:val="18"/>
          <w:szCs w:val="18"/>
          <w:lang w:val="it-IT"/>
        </w:rPr>
      </w:pPr>
    </w:p>
    <w:p w14:paraId="65303F9A" w14:textId="77777777" w:rsidR="0057409B" w:rsidRPr="00C00BFC" w:rsidRDefault="0057409B" w:rsidP="0057409B">
      <w:pPr>
        <w:tabs>
          <w:tab w:val="clear" w:pos="454"/>
          <w:tab w:val="left" w:pos="708"/>
        </w:tabs>
        <w:spacing w:line="100" w:lineRule="atLeast"/>
        <w:rPr>
          <w:sz w:val="18"/>
          <w:szCs w:val="18"/>
          <w:lang w:val="it-IT"/>
        </w:rPr>
      </w:pPr>
      <w:r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0704DFA0" w14:textId="77777777" w:rsidR="0057409B" w:rsidRPr="00C00BFC" w:rsidRDefault="0057409B" w:rsidP="0057409B">
      <w:pPr>
        <w:tabs>
          <w:tab w:val="clear" w:pos="454"/>
          <w:tab w:val="left" w:pos="708"/>
        </w:tabs>
        <w:spacing w:line="100" w:lineRule="atLeast"/>
        <w:rPr>
          <w:sz w:val="18"/>
          <w:szCs w:val="18"/>
          <w:lang w:val="it-IT"/>
        </w:rPr>
      </w:pPr>
    </w:p>
    <w:p w14:paraId="6103A715" w14:textId="77777777" w:rsidR="0057409B" w:rsidRPr="00C00BFC" w:rsidRDefault="0057409B" w:rsidP="0057409B">
      <w:pPr>
        <w:tabs>
          <w:tab w:val="clear" w:pos="454"/>
          <w:tab w:val="left" w:pos="708"/>
        </w:tabs>
        <w:spacing w:line="100" w:lineRule="atLeast"/>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642DC60A" w14:textId="77777777" w:rsidR="0057409B" w:rsidRPr="00C00BFC" w:rsidRDefault="0057409B" w:rsidP="0057409B">
      <w:pPr>
        <w:tabs>
          <w:tab w:val="clear" w:pos="454"/>
          <w:tab w:val="left" w:pos="708"/>
        </w:tabs>
        <w:spacing w:line="100" w:lineRule="atLeast"/>
        <w:rPr>
          <w:sz w:val="18"/>
          <w:szCs w:val="18"/>
          <w:lang w:val="it-IT"/>
        </w:rPr>
      </w:pPr>
    </w:p>
    <w:p w14:paraId="4B135FAC" w14:textId="77777777" w:rsidR="0057409B" w:rsidRPr="00190F43" w:rsidRDefault="0057409B" w:rsidP="0057409B">
      <w:pPr>
        <w:tabs>
          <w:tab w:val="clear" w:pos="454"/>
          <w:tab w:val="left" w:pos="708"/>
        </w:tabs>
        <w:spacing w:line="100" w:lineRule="atLeast"/>
        <w:rPr>
          <w:sz w:val="18"/>
          <w:szCs w:val="18"/>
          <w:lang w:val="en-US"/>
        </w:rPr>
      </w:pPr>
      <w:r w:rsidRPr="00190F43">
        <w:rPr>
          <w:sz w:val="18"/>
          <w:szCs w:val="18"/>
          <w:lang w:val="en-US"/>
        </w:rPr>
        <w:t xml:space="preserve">www.bmwgroup.com </w:t>
      </w:r>
    </w:p>
    <w:p w14:paraId="414A34DB" w14:textId="77777777" w:rsidR="0057409B" w:rsidRPr="00190F43" w:rsidRDefault="0057409B" w:rsidP="0057409B">
      <w:pPr>
        <w:tabs>
          <w:tab w:val="clear" w:pos="454"/>
          <w:tab w:val="left" w:pos="708"/>
        </w:tabs>
        <w:spacing w:line="100" w:lineRule="atLeast"/>
        <w:rPr>
          <w:sz w:val="18"/>
          <w:szCs w:val="18"/>
          <w:lang w:val="en-US"/>
        </w:rPr>
      </w:pPr>
      <w:r w:rsidRPr="00190F43">
        <w:rPr>
          <w:sz w:val="18"/>
          <w:szCs w:val="18"/>
          <w:lang w:val="en-US"/>
        </w:rPr>
        <w:t xml:space="preserve">Facebook: http://www.facebook.com/BMWGroup </w:t>
      </w:r>
    </w:p>
    <w:p w14:paraId="56DA9A90" w14:textId="77777777" w:rsidR="0057409B" w:rsidRPr="00190F43" w:rsidRDefault="0057409B" w:rsidP="0057409B">
      <w:pPr>
        <w:tabs>
          <w:tab w:val="clear" w:pos="454"/>
          <w:tab w:val="left" w:pos="708"/>
        </w:tabs>
        <w:spacing w:line="100" w:lineRule="atLeast"/>
        <w:rPr>
          <w:sz w:val="18"/>
          <w:szCs w:val="18"/>
          <w:lang w:val="en-US"/>
        </w:rPr>
      </w:pPr>
      <w:r w:rsidRPr="00190F43">
        <w:rPr>
          <w:sz w:val="18"/>
          <w:szCs w:val="18"/>
          <w:lang w:val="en-US"/>
        </w:rPr>
        <w:t xml:space="preserve">Twitter: http://twitter.com/BMWGroup </w:t>
      </w:r>
    </w:p>
    <w:p w14:paraId="1B685A76" w14:textId="77777777" w:rsidR="0057409B" w:rsidRPr="00190F43" w:rsidRDefault="0057409B" w:rsidP="0057409B">
      <w:pPr>
        <w:tabs>
          <w:tab w:val="clear" w:pos="454"/>
          <w:tab w:val="left" w:pos="708"/>
        </w:tabs>
        <w:spacing w:line="100" w:lineRule="atLeast"/>
        <w:rPr>
          <w:sz w:val="18"/>
          <w:szCs w:val="18"/>
          <w:lang w:val="en-US"/>
        </w:rPr>
      </w:pPr>
      <w:r w:rsidRPr="00190F43">
        <w:rPr>
          <w:sz w:val="18"/>
          <w:szCs w:val="18"/>
          <w:lang w:val="en-US"/>
        </w:rPr>
        <w:t xml:space="preserve">YouTube: http://www.youtube.com/BMWGroupview </w:t>
      </w:r>
    </w:p>
    <w:p w14:paraId="0D6313AC" w14:textId="77777777" w:rsidR="0057409B" w:rsidRPr="00190F43" w:rsidRDefault="0057409B" w:rsidP="0057409B">
      <w:pPr>
        <w:tabs>
          <w:tab w:val="clear" w:pos="454"/>
          <w:tab w:val="left" w:pos="708"/>
        </w:tabs>
        <w:spacing w:line="100" w:lineRule="atLeast"/>
        <w:rPr>
          <w:sz w:val="18"/>
          <w:szCs w:val="18"/>
          <w:lang w:val="en-US"/>
        </w:rPr>
      </w:pPr>
      <w:r w:rsidRPr="00190F43">
        <w:rPr>
          <w:sz w:val="18"/>
          <w:szCs w:val="18"/>
          <w:lang w:val="en-US"/>
        </w:rPr>
        <w:t>Google+:http://googleplus.bmwgroup.com BMW Group</w:t>
      </w:r>
    </w:p>
    <w:p w14:paraId="0FB9CF74" w14:textId="0DD0D989" w:rsidR="008837C7" w:rsidRDefault="008837C7" w:rsidP="0057409B">
      <w:pPr>
        <w:widowControl w:val="0"/>
        <w:autoSpaceDE w:val="0"/>
        <w:autoSpaceDN w:val="0"/>
        <w:adjustRightInd w:val="0"/>
        <w:spacing w:line="240" w:lineRule="atLeast"/>
        <w:ind w:right="-113"/>
        <w:rPr>
          <w:rFonts w:ascii="Times New Roman" w:hAnsi="Times New Roman"/>
          <w:sz w:val="24"/>
          <w:lang w:val="it-IT" w:eastAsia="it-IT"/>
        </w:rPr>
      </w:pPr>
    </w:p>
    <w:sectPr w:rsidR="008837C7" w:rsidSect="00CF4288">
      <w:headerReference w:type="default" r:id="rId9"/>
      <w:footerReference w:type="even" r:id="rId10"/>
      <w:headerReference w:type="first" r:id="rId11"/>
      <w:footerReference w:type="first" r:id="rId12"/>
      <w:type w:val="continuous"/>
      <w:pgSz w:w="11907" w:h="16840" w:code="9"/>
      <w:pgMar w:top="2552" w:right="1417" w:bottom="141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58BCF" w14:textId="77777777" w:rsidR="009A785A" w:rsidRDefault="009A785A">
      <w:r>
        <w:separator/>
      </w:r>
    </w:p>
  </w:endnote>
  <w:endnote w:type="continuationSeparator" w:id="0">
    <w:p w14:paraId="3415D89E" w14:textId="77777777" w:rsidR="009A785A" w:rsidRDefault="009A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EAC4A" w14:textId="77777777" w:rsidR="00AC3C53" w:rsidRDefault="00AC3C53">
    <w:pPr>
      <w:framePr w:wrap="around" w:vAnchor="text" w:hAnchor="margin" w:y="1"/>
    </w:pPr>
    <w:r>
      <w:fldChar w:fldCharType="begin"/>
    </w:r>
    <w:r>
      <w:instrText xml:space="preserve">PAGE  </w:instrText>
    </w:r>
    <w:r>
      <w:fldChar w:fldCharType="separate"/>
    </w:r>
    <w:r>
      <w:rPr>
        <w:noProof/>
      </w:rPr>
      <w:t>4</w:t>
    </w:r>
    <w:r>
      <w:rPr>
        <w:noProof/>
      </w:rPr>
      <w:fldChar w:fldCharType="end"/>
    </w:r>
  </w:p>
  <w:p w14:paraId="11A45379" w14:textId="77777777" w:rsidR="00AC3C53" w:rsidRDefault="00AC3C53">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3FD62" w14:textId="77777777" w:rsidR="00AC3C53" w:rsidRDefault="00AC3C53">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E48E9" w14:textId="77777777" w:rsidR="009A785A" w:rsidRDefault="009A785A">
      <w:r>
        <w:separator/>
      </w:r>
    </w:p>
  </w:footnote>
  <w:footnote w:type="continuationSeparator" w:id="0">
    <w:p w14:paraId="77B38971" w14:textId="77777777" w:rsidR="009A785A" w:rsidRDefault="009A78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81D2C" w14:textId="77777777" w:rsidR="00AC3C53" w:rsidRPr="0074214B" w:rsidRDefault="00AC3C53">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37D78C80" wp14:editId="6335D1E8">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22C28F18" wp14:editId="1CF84F1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CFE976A" wp14:editId="4E03C5F4">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91F2349" w14:textId="77777777" w:rsidR="00AC3C53" w:rsidRPr="00207B19" w:rsidRDefault="00AC3C5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FE976A"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191F2349" w14:textId="77777777" w:rsidR="00AC3C53" w:rsidRPr="00207B19" w:rsidRDefault="00AC3C53"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819FA" w14:textId="77777777" w:rsidR="00AC3C53" w:rsidRDefault="00AC3C53">
    <w:pPr>
      <w:pStyle w:val="Header"/>
    </w:pPr>
    <w:r>
      <w:rPr>
        <w:noProof/>
        <w:lang w:val="en-US" w:eastAsia="en-US"/>
      </w:rPr>
      <w:drawing>
        <wp:anchor distT="0" distB="0" distL="114300" distR="114300" simplePos="0" relativeHeight="251655168" behindDoc="1" locked="0" layoutInCell="1" allowOverlap="1" wp14:anchorId="01CDF2A4" wp14:editId="54E23E9D">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0689005B" wp14:editId="50DF5C14">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75904EA" w14:textId="77777777" w:rsidR="00AC3C53" w:rsidRPr="00207B19" w:rsidRDefault="00AC3C5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89005B"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75904EA" w14:textId="77777777" w:rsidR="00AC3C53" w:rsidRPr="00207B19" w:rsidRDefault="00AC3C53"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3DC4DE0" wp14:editId="55A43F59">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1C37"/>
    <w:rsid w:val="00004BCE"/>
    <w:rsid w:val="00006B44"/>
    <w:rsid w:val="0001247A"/>
    <w:rsid w:val="000144E1"/>
    <w:rsid w:val="0001747D"/>
    <w:rsid w:val="000200CA"/>
    <w:rsid w:val="00023A19"/>
    <w:rsid w:val="000245D6"/>
    <w:rsid w:val="000345E0"/>
    <w:rsid w:val="00035EF7"/>
    <w:rsid w:val="000373AA"/>
    <w:rsid w:val="00040B6B"/>
    <w:rsid w:val="000453CB"/>
    <w:rsid w:val="000522F5"/>
    <w:rsid w:val="000555E9"/>
    <w:rsid w:val="000623B1"/>
    <w:rsid w:val="00065A67"/>
    <w:rsid w:val="000724AC"/>
    <w:rsid w:val="000759AB"/>
    <w:rsid w:val="0008201D"/>
    <w:rsid w:val="00084ECE"/>
    <w:rsid w:val="00093117"/>
    <w:rsid w:val="00093B59"/>
    <w:rsid w:val="000943D5"/>
    <w:rsid w:val="00096D44"/>
    <w:rsid w:val="000A0C87"/>
    <w:rsid w:val="000A0F16"/>
    <w:rsid w:val="000A1DEF"/>
    <w:rsid w:val="000A47DA"/>
    <w:rsid w:val="000A64FF"/>
    <w:rsid w:val="000A6E9E"/>
    <w:rsid w:val="000B108F"/>
    <w:rsid w:val="000B1CED"/>
    <w:rsid w:val="000C0134"/>
    <w:rsid w:val="000C28BF"/>
    <w:rsid w:val="000C745F"/>
    <w:rsid w:val="000D36DB"/>
    <w:rsid w:val="000D4187"/>
    <w:rsid w:val="000D5AEB"/>
    <w:rsid w:val="000D703D"/>
    <w:rsid w:val="000E0283"/>
    <w:rsid w:val="000E2E21"/>
    <w:rsid w:val="000E4DC6"/>
    <w:rsid w:val="000F2798"/>
    <w:rsid w:val="000F436F"/>
    <w:rsid w:val="000F506F"/>
    <w:rsid w:val="00100B04"/>
    <w:rsid w:val="00100B41"/>
    <w:rsid w:val="0010370F"/>
    <w:rsid w:val="001042C3"/>
    <w:rsid w:val="00105693"/>
    <w:rsid w:val="00110C94"/>
    <w:rsid w:val="00111B1E"/>
    <w:rsid w:val="00111F0E"/>
    <w:rsid w:val="00112719"/>
    <w:rsid w:val="00113865"/>
    <w:rsid w:val="001140B8"/>
    <w:rsid w:val="00121E03"/>
    <w:rsid w:val="00124654"/>
    <w:rsid w:val="00127DCF"/>
    <w:rsid w:val="0013281F"/>
    <w:rsid w:val="001335B2"/>
    <w:rsid w:val="001407EF"/>
    <w:rsid w:val="001501C5"/>
    <w:rsid w:val="00165AB8"/>
    <w:rsid w:val="00166E4A"/>
    <w:rsid w:val="00167C8D"/>
    <w:rsid w:val="00167C93"/>
    <w:rsid w:val="00170F8F"/>
    <w:rsid w:val="0018424D"/>
    <w:rsid w:val="00187EB1"/>
    <w:rsid w:val="00190D29"/>
    <w:rsid w:val="001919CE"/>
    <w:rsid w:val="001925F0"/>
    <w:rsid w:val="00192FDB"/>
    <w:rsid w:val="001A3130"/>
    <w:rsid w:val="001A78E4"/>
    <w:rsid w:val="001A7DFF"/>
    <w:rsid w:val="001B01DB"/>
    <w:rsid w:val="001B16C4"/>
    <w:rsid w:val="001B3976"/>
    <w:rsid w:val="001C15C1"/>
    <w:rsid w:val="001C2168"/>
    <w:rsid w:val="001C5F48"/>
    <w:rsid w:val="001C763F"/>
    <w:rsid w:val="001D001F"/>
    <w:rsid w:val="001D2382"/>
    <w:rsid w:val="001D26CD"/>
    <w:rsid w:val="001D3FCE"/>
    <w:rsid w:val="001D555B"/>
    <w:rsid w:val="001D61AB"/>
    <w:rsid w:val="001E34CC"/>
    <w:rsid w:val="001F0B68"/>
    <w:rsid w:val="001F4E8D"/>
    <w:rsid w:val="001F5355"/>
    <w:rsid w:val="001F7CCA"/>
    <w:rsid w:val="00203DE8"/>
    <w:rsid w:val="002065A7"/>
    <w:rsid w:val="00207947"/>
    <w:rsid w:val="00210C43"/>
    <w:rsid w:val="00212C37"/>
    <w:rsid w:val="002149AC"/>
    <w:rsid w:val="00214DEA"/>
    <w:rsid w:val="00215B0E"/>
    <w:rsid w:val="0022323B"/>
    <w:rsid w:val="00227D45"/>
    <w:rsid w:val="00227EBA"/>
    <w:rsid w:val="002312F6"/>
    <w:rsid w:val="00231A93"/>
    <w:rsid w:val="00233228"/>
    <w:rsid w:val="00236F1F"/>
    <w:rsid w:val="00237EDB"/>
    <w:rsid w:val="00240C1C"/>
    <w:rsid w:val="00243146"/>
    <w:rsid w:val="00244F6E"/>
    <w:rsid w:val="00247CE7"/>
    <w:rsid w:val="0025185F"/>
    <w:rsid w:val="002520DE"/>
    <w:rsid w:val="00255BDF"/>
    <w:rsid w:val="00261831"/>
    <w:rsid w:val="002643D9"/>
    <w:rsid w:val="002659B1"/>
    <w:rsid w:val="0027202E"/>
    <w:rsid w:val="00276FCF"/>
    <w:rsid w:val="00277076"/>
    <w:rsid w:val="00277A12"/>
    <w:rsid w:val="002811BC"/>
    <w:rsid w:val="00284BFF"/>
    <w:rsid w:val="00284D63"/>
    <w:rsid w:val="00286B59"/>
    <w:rsid w:val="00290B57"/>
    <w:rsid w:val="00292737"/>
    <w:rsid w:val="0029497D"/>
    <w:rsid w:val="00294C28"/>
    <w:rsid w:val="00296A11"/>
    <w:rsid w:val="002975FD"/>
    <w:rsid w:val="002B0480"/>
    <w:rsid w:val="002B46EF"/>
    <w:rsid w:val="002B6B06"/>
    <w:rsid w:val="002C3622"/>
    <w:rsid w:val="002D18FA"/>
    <w:rsid w:val="002D3582"/>
    <w:rsid w:val="002E0027"/>
    <w:rsid w:val="002E3A4F"/>
    <w:rsid w:val="002E682C"/>
    <w:rsid w:val="002E72E5"/>
    <w:rsid w:val="00305A08"/>
    <w:rsid w:val="00307211"/>
    <w:rsid w:val="003109D9"/>
    <w:rsid w:val="00311886"/>
    <w:rsid w:val="00311AAA"/>
    <w:rsid w:val="00314066"/>
    <w:rsid w:val="00315876"/>
    <w:rsid w:val="00322FFE"/>
    <w:rsid w:val="003256E9"/>
    <w:rsid w:val="00331032"/>
    <w:rsid w:val="003320F7"/>
    <w:rsid w:val="00335B8D"/>
    <w:rsid w:val="0033619C"/>
    <w:rsid w:val="00343946"/>
    <w:rsid w:val="003539CB"/>
    <w:rsid w:val="003559C2"/>
    <w:rsid w:val="00357E8A"/>
    <w:rsid w:val="00362856"/>
    <w:rsid w:val="003636F6"/>
    <w:rsid w:val="0036401C"/>
    <w:rsid w:val="003664E3"/>
    <w:rsid w:val="003706A8"/>
    <w:rsid w:val="00380EDF"/>
    <w:rsid w:val="0038174A"/>
    <w:rsid w:val="0038237C"/>
    <w:rsid w:val="00385758"/>
    <w:rsid w:val="00386E75"/>
    <w:rsid w:val="00387B36"/>
    <w:rsid w:val="00391C9E"/>
    <w:rsid w:val="003922EF"/>
    <w:rsid w:val="00392EFB"/>
    <w:rsid w:val="00393515"/>
    <w:rsid w:val="00395D33"/>
    <w:rsid w:val="003A1E4E"/>
    <w:rsid w:val="003A32AE"/>
    <w:rsid w:val="003B37C5"/>
    <w:rsid w:val="003B4067"/>
    <w:rsid w:val="003B50DE"/>
    <w:rsid w:val="003B52F2"/>
    <w:rsid w:val="003B6EE6"/>
    <w:rsid w:val="003B7EE3"/>
    <w:rsid w:val="003C0A73"/>
    <w:rsid w:val="003C0AC5"/>
    <w:rsid w:val="003C15FE"/>
    <w:rsid w:val="003C4B1E"/>
    <w:rsid w:val="003D09BB"/>
    <w:rsid w:val="003D1D82"/>
    <w:rsid w:val="003D3D80"/>
    <w:rsid w:val="003D52A1"/>
    <w:rsid w:val="003D5572"/>
    <w:rsid w:val="003D6E59"/>
    <w:rsid w:val="003D6F1C"/>
    <w:rsid w:val="003E02FB"/>
    <w:rsid w:val="003E0BCA"/>
    <w:rsid w:val="003E3CBF"/>
    <w:rsid w:val="003E3EC1"/>
    <w:rsid w:val="003E6337"/>
    <w:rsid w:val="003E7A8E"/>
    <w:rsid w:val="003F143C"/>
    <w:rsid w:val="00406208"/>
    <w:rsid w:val="00407E7A"/>
    <w:rsid w:val="00410818"/>
    <w:rsid w:val="00410F7E"/>
    <w:rsid w:val="00415CF4"/>
    <w:rsid w:val="00417EED"/>
    <w:rsid w:val="00420E11"/>
    <w:rsid w:val="004212D5"/>
    <w:rsid w:val="00426078"/>
    <w:rsid w:val="00432B2A"/>
    <w:rsid w:val="00435833"/>
    <w:rsid w:val="00437D38"/>
    <w:rsid w:val="004447B9"/>
    <w:rsid w:val="00445699"/>
    <w:rsid w:val="004466FE"/>
    <w:rsid w:val="004531C9"/>
    <w:rsid w:val="00454E39"/>
    <w:rsid w:val="00454ED7"/>
    <w:rsid w:val="00455BE1"/>
    <w:rsid w:val="004606FC"/>
    <w:rsid w:val="004627F8"/>
    <w:rsid w:val="00467B3B"/>
    <w:rsid w:val="00473498"/>
    <w:rsid w:val="00474B23"/>
    <w:rsid w:val="004764ED"/>
    <w:rsid w:val="004772FD"/>
    <w:rsid w:val="00481531"/>
    <w:rsid w:val="0048181A"/>
    <w:rsid w:val="00481F3D"/>
    <w:rsid w:val="004842E3"/>
    <w:rsid w:val="004845E9"/>
    <w:rsid w:val="0048467B"/>
    <w:rsid w:val="00485DDD"/>
    <w:rsid w:val="00490A8D"/>
    <w:rsid w:val="0049108C"/>
    <w:rsid w:val="00492D44"/>
    <w:rsid w:val="00495CB0"/>
    <w:rsid w:val="004A0281"/>
    <w:rsid w:val="004A5039"/>
    <w:rsid w:val="004A56ED"/>
    <w:rsid w:val="004B3165"/>
    <w:rsid w:val="004B739B"/>
    <w:rsid w:val="004B7C9A"/>
    <w:rsid w:val="004C1FF0"/>
    <w:rsid w:val="004C43EC"/>
    <w:rsid w:val="004D0431"/>
    <w:rsid w:val="004D0CE8"/>
    <w:rsid w:val="004E0628"/>
    <w:rsid w:val="004E2914"/>
    <w:rsid w:val="004E420B"/>
    <w:rsid w:val="004E45E2"/>
    <w:rsid w:val="004E4B75"/>
    <w:rsid w:val="004E57D2"/>
    <w:rsid w:val="004F0403"/>
    <w:rsid w:val="004F4858"/>
    <w:rsid w:val="004F4B0B"/>
    <w:rsid w:val="004F5D22"/>
    <w:rsid w:val="005035DD"/>
    <w:rsid w:val="00505226"/>
    <w:rsid w:val="0051023B"/>
    <w:rsid w:val="00510453"/>
    <w:rsid w:val="00512D81"/>
    <w:rsid w:val="00515229"/>
    <w:rsid w:val="005178C2"/>
    <w:rsid w:val="005251B3"/>
    <w:rsid w:val="005268F2"/>
    <w:rsid w:val="005327B5"/>
    <w:rsid w:val="00533E07"/>
    <w:rsid w:val="00540EB2"/>
    <w:rsid w:val="0054276F"/>
    <w:rsid w:val="005460F7"/>
    <w:rsid w:val="0054702A"/>
    <w:rsid w:val="005475A3"/>
    <w:rsid w:val="00550A71"/>
    <w:rsid w:val="005516D1"/>
    <w:rsid w:val="00554BB1"/>
    <w:rsid w:val="00554C11"/>
    <w:rsid w:val="00555206"/>
    <w:rsid w:val="00555832"/>
    <w:rsid w:val="00556018"/>
    <w:rsid w:val="00556A70"/>
    <w:rsid w:val="005614B5"/>
    <w:rsid w:val="005658BA"/>
    <w:rsid w:val="00573206"/>
    <w:rsid w:val="00573390"/>
    <w:rsid w:val="0057409B"/>
    <w:rsid w:val="00577534"/>
    <w:rsid w:val="005775B0"/>
    <w:rsid w:val="00577A4B"/>
    <w:rsid w:val="00584C01"/>
    <w:rsid w:val="0058512F"/>
    <w:rsid w:val="00587A3C"/>
    <w:rsid w:val="00587A78"/>
    <w:rsid w:val="005909DC"/>
    <w:rsid w:val="00591C20"/>
    <w:rsid w:val="00594400"/>
    <w:rsid w:val="0059693C"/>
    <w:rsid w:val="0059695D"/>
    <w:rsid w:val="005A1213"/>
    <w:rsid w:val="005A543E"/>
    <w:rsid w:val="005B08F9"/>
    <w:rsid w:val="005C14DF"/>
    <w:rsid w:val="005C1A2A"/>
    <w:rsid w:val="005C4964"/>
    <w:rsid w:val="005C6D48"/>
    <w:rsid w:val="005D0DE6"/>
    <w:rsid w:val="005D0F63"/>
    <w:rsid w:val="005D1F23"/>
    <w:rsid w:val="005D407F"/>
    <w:rsid w:val="005D534B"/>
    <w:rsid w:val="005D724F"/>
    <w:rsid w:val="005E3490"/>
    <w:rsid w:val="005E3C39"/>
    <w:rsid w:val="005F320E"/>
    <w:rsid w:val="005F3DDF"/>
    <w:rsid w:val="0060064C"/>
    <w:rsid w:val="00600E73"/>
    <w:rsid w:val="00603A16"/>
    <w:rsid w:val="00606EC8"/>
    <w:rsid w:val="00607A25"/>
    <w:rsid w:val="006148BF"/>
    <w:rsid w:val="006150B3"/>
    <w:rsid w:val="00615A92"/>
    <w:rsid w:val="00615FC9"/>
    <w:rsid w:val="00616F20"/>
    <w:rsid w:val="006215F1"/>
    <w:rsid w:val="00623133"/>
    <w:rsid w:val="00625C96"/>
    <w:rsid w:val="00627885"/>
    <w:rsid w:val="0063039C"/>
    <w:rsid w:val="006309AD"/>
    <w:rsid w:val="0063203A"/>
    <w:rsid w:val="00636744"/>
    <w:rsid w:val="00636A53"/>
    <w:rsid w:val="006374F3"/>
    <w:rsid w:val="0064683E"/>
    <w:rsid w:val="00651E4D"/>
    <w:rsid w:val="00662B5B"/>
    <w:rsid w:val="00662DDC"/>
    <w:rsid w:val="0066644D"/>
    <w:rsid w:val="00667655"/>
    <w:rsid w:val="006722B2"/>
    <w:rsid w:val="00672FC4"/>
    <w:rsid w:val="0067585C"/>
    <w:rsid w:val="00675D04"/>
    <w:rsid w:val="0067634E"/>
    <w:rsid w:val="00676D28"/>
    <w:rsid w:val="00681548"/>
    <w:rsid w:val="006818AB"/>
    <w:rsid w:val="00682075"/>
    <w:rsid w:val="00684D71"/>
    <w:rsid w:val="00686225"/>
    <w:rsid w:val="006873FA"/>
    <w:rsid w:val="00692C16"/>
    <w:rsid w:val="0069578E"/>
    <w:rsid w:val="006A22C0"/>
    <w:rsid w:val="006A2A54"/>
    <w:rsid w:val="006A5CBC"/>
    <w:rsid w:val="006A6F3D"/>
    <w:rsid w:val="006B2524"/>
    <w:rsid w:val="006B394D"/>
    <w:rsid w:val="006B4297"/>
    <w:rsid w:val="006C3506"/>
    <w:rsid w:val="006C3BBF"/>
    <w:rsid w:val="006C7AA7"/>
    <w:rsid w:val="006D0BF5"/>
    <w:rsid w:val="006D4003"/>
    <w:rsid w:val="006E4411"/>
    <w:rsid w:val="006F052C"/>
    <w:rsid w:val="006F24F7"/>
    <w:rsid w:val="00701883"/>
    <w:rsid w:val="007029D3"/>
    <w:rsid w:val="00703170"/>
    <w:rsid w:val="00703E3B"/>
    <w:rsid w:val="00703F0F"/>
    <w:rsid w:val="00707C1E"/>
    <w:rsid w:val="00711AD5"/>
    <w:rsid w:val="00715483"/>
    <w:rsid w:val="00717123"/>
    <w:rsid w:val="007264DA"/>
    <w:rsid w:val="007304E7"/>
    <w:rsid w:val="00733A0B"/>
    <w:rsid w:val="00733F2A"/>
    <w:rsid w:val="00736061"/>
    <w:rsid w:val="00737962"/>
    <w:rsid w:val="007406A0"/>
    <w:rsid w:val="0075297E"/>
    <w:rsid w:val="00753364"/>
    <w:rsid w:val="00755904"/>
    <w:rsid w:val="007574F1"/>
    <w:rsid w:val="00760214"/>
    <w:rsid w:val="00761965"/>
    <w:rsid w:val="00765F72"/>
    <w:rsid w:val="0077419A"/>
    <w:rsid w:val="0077657F"/>
    <w:rsid w:val="0078280B"/>
    <w:rsid w:val="00782962"/>
    <w:rsid w:val="007831CF"/>
    <w:rsid w:val="0078775E"/>
    <w:rsid w:val="0078779D"/>
    <w:rsid w:val="0079142C"/>
    <w:rsid w:val="00791C49"/>
    <w:rsid w:val="00791E22"/>
    <w:rsid w:val="00794024"/>
    <w:rsid w:val="0079686B"/>
    <w:rsid w:val="00797EE6"/>
    <w:rsid w:val="007A239F"/>
    <w:rsid w:val="007A2E28"/>
    <w:rsid w:val="007A3667"/>
    <w:rsid w:val="007A4476"/>
    <w:rsid w:val="007A4EF5"/>
    <w:rsid w:val="007A64C8"/>
    <w:rsid w:val="007A75B0"/>
    <w:rsid w:val="007B0C25"/>
    <w:rsid w:val="007B27F4"/>
    <w:rsid w:val="007B4A44"/>
    <w:rsid w:val="007B55BA"/>
    <w:rsid w:val="007B7387"/>
    <w:rsid w:val="007C1329"/>
    <w:rsid w:val="007C22A6"/>
    <w:rsid w:val="007C2C5E"/>
    <w:rsid w:val="007C528F"/>
    <w:rsid w:val="007C563C"/>
    <w:rsid w:val="007C714E"/>
    <w:rsid w:val="007D15DC"/>
    <w:rsid w:val="007D4564"/>
    <w:rsid w:val="007D68B5"/>
    <w:rsid w:val="007D7617"/>
    <w:rsid w:val="007E3FFC"/>
    <w:rsid w:val="007E646A"/>
    <w:rsid w:val="007F0D53"/>
    <w:rsid w:val="007F1B60"/>
    <w:rsid w:val="007F2209"/>
    <w:rsid w:val="007F6DE3"/>
    <w:rsid w:val="008000A6"/>
    <w:rsid w:val="00805B5C"/>
    <w:rsid w:val="00810C9E"/>
    <w:rsid w:val="00813B04"/>
    <w:rsid w:val="008146E1"/>
    <w:rsid w:val="00817179"/>
    <w:rsid w:val="00820D9A"/>
    <w:rsid w:val="00823D1E"/>
    <w:rsid w:val="0082737C"/>
    <w:rsid w:val="00830186"/>
    <w:rsid w:val="008312E2"/>
    <w:rsid w:val="00831780"/>
    <w:rsid w:val="00832617"/>
    <w:rsid w:val="00836AF8"/>
    <w:rsid w:val="00837F24"/>
    <w:rsid w:val="00841DAB"/>
    <w:rsid w:val="0084491A"/>
    <w:rsid w:val="00844D9F"/>
    <w:rsid w:val="00846EEE"/>
    <w:rsid w:val="00847870"/>
    <w:rsid w:val="00847D4F"/>
    <w:rsid w:val="00852BC4"/>
    <w:rsid w:val="00854A91"/>
    <w:rsid w:val="008631F9"/>
    <w:rsid w:val="00865865"/>
    <w:rsid w:val="00867871"/>
    <w:rsid w:val="008678A1"/>
    <w:rsid w:val="008703E9"/>
    <w:rsid w:val="00872F54"/>
    <w:rsid w:val="00873932"/>
    <w:rsid w:val="00875EDC"/>
    <w:rsid w:val="00880987"/>
    <w:rsid w:val="00880A1A"/>
    <w:rsid w:val="00881932"/>
    <w:rsid w:val="00881E88"/>
    <w:rsid w:val="008837C7"/>
    <w:rsid w:val="008A137D"/>
    <w:rsid w:val="008A1539"/>
    <w:rsid w:val="008A2C50"/>
    <w:rsid w:val="008A3C36"/>
    <w:rsid w:val="008A417A"/>
    <w:rsid w:val="008A6CA8"/>
    <w:rsid w:val="008B1437"/>
    <w:rsid w:val="008B1847"/>
    <w:rsid w:val="008B1A66"/>
    <w:rsid w:val="008B5D6E"/>
    <w:rsid w:val="008C2DC9"/>
    <w:rsid w:val="008C467B"/>
    <w:rsid w:val="008C55E1"/>
    <w:rsid w:val="008C6AC5"/>
    <w:rsid w:val="008D2D50"/>
    <w:rsid w:val="008D3491"/>
    <w:rsid w:val="008D434E"/>
    <w:rsid w:val="008E4F6C"/>
    <w:rsid w:val="008E79D6"/>
    <w:rsid w:val="008F01EF"/>
    <w:rsid w:val="008F02CF"/>
    <w:rsid w:val="00900A1F"/>
    <w:rsid w:val="009020BE"/>
    <w:rsid w:val="00903192"/>
    <w:rsid w:val="00905D17"/>
    <w:rsid w:val="009155E1"/>
    <w:rsid w:val="0091684D"/>
    <w:rsid w:val="009169A4"/>
    <w:rsid w:val="009221BE"/>
    <w:rsid w:val="00925115"/>
    <w:rsid w:val="00927095"/>
    <w:rsid w:val="009273D0"/>
    <w:rsid w:val="00930B1E"/>
    <w:rsid w:val="00947C99"/>
    <w:rsid w:val="00951167"/>
    <w:rsid w:val="00952B30"/>
    <w:rsid w:val="0095368F"/>
    <w:rsid w:val="00960934"/>
    <w:rsid w:val="00962454"/>
    <w:rsid w:val="00964515"/>
    <w:rsid w:val="00966614"/>
    <w:rsid w:val="00966F29"/>
    <w:rsid w:val="00971133"/>
    <w:rsid w:val="00973077"/>
    <w:rsid w:val="00973134"/>
    <w:rsid w:val="0097394F"/>
    <w:rsid w:val="00977733"/>
    <w:rsid w:val="00981031"/>
    <w:rsid w:val="00981EF5"/>
    <w:rsid w:val="0098259A"/>
    <w:rsid w:val="00984F70"/>
    <w:rsid w:val="00987CC0"/>
    <w:rsid w:val="00991085"/>
    <w:rsid w:val="00994C19"/>
    <w:rsid w:val="009A2BEC"/>
    <w:rsid w:val="009A662A"/>
    <w:rsid w:val="009A785A"/>
    <w:rsid w:val="009B0745"/>
    <w:rsid w:val="009B1CC6"/>
    <w:rsid w:val="009B48A9"/>
    <w:rsid w:val="009B48F2"/>
    <w:rsid w:val="009B61DC"/>
    <w:rsid w:val="009B7ED7"/>
    <w:rsid w:val="009C122B"/>
    <w:rsid w:val="009C21FD"/>
    <w:rsid w:val="009C22B6"/>
    <w:rsid w:val="009C4C6A"/>
    <w:rsid w:val="009C6640"/>
    <w:rsid w:val="009D1EBA"/>
    <w:rsid w:val="009D2A76"/>
    <w:rsid w:val="009D45CB"/>
    <w:rsid w:val="009D4739"/>
    <w:rsid w:val="009D57FF"/>
    <w:rsid w:val="009D5D98"/>
    <w:rsid w:val="009D6632"/>
    <w:rsid w:val="009D7343"/>
    <w:rsid w:val="009E2295"/>
    <w:rsid w:val="009F0E89"/>
    <w:rsid w:val="009F21B8"/>
    <w:rsid w:val="009F453B"/>
    <w:rsid w:val="009F78D2"/>
    <w:rsid w:val="00A06B2C"/>
    <w:rsid w:val="00A076D9"/>
    <w:rsid w:val="00A07791"/>
    <w:rsid w:val="00A10208"/>
    <w:rsid w:val="00A136CB"/>
    <w:rsid w:val="00A16EF2"/>
    <w:rsid w:val="00A2099A"/>
    <w:rsid w:val="00A24FE5"/>
    <w:rsid w:val="00A261C1"/>
    <w:rsid w:val="00A27481"/>
    <w:rsid w:val="00A31976"/>
    <w:rsid w:val="00A4086A"/>
    <w:rsid w:val="00A4239D"/>
    <w:rsid w:val="00A451BE"/>
    <w:rsid w:val="00A46496"/>
    <w:rsid w:val="00A4760D"/>
    <w:rsid w:val="00A52A1D"/>
    <w:rsid w:val="00A54353"/>
    <w:rsid w:val="00A578DE"/>
    <w:rsid w:val="00A61DD7"/>
    <w:rsid w:val="00A631BE"/>
    <w:rsid w:val="00A633D8"/>
    <w:rsid w:val="00A67099"/>
    <w:rsid w:val="00A71480"/>
    <w:rsid w:val="00A7243A"/>
    <w:rsid w:val="00A733F1"/>
    <w:rsid w:val="00A74489"/>
    <w:rsid w:val="00A803F4"/>
    <w:rsid w:val="00A808E1"/>
    <w:rsid w:val="00A817D7"/>
    <w:rsid w:val="00A84622"/>
    <w:rsid w:val="00A86A9F"/>
    <w:rsid w:val="00A87BA5"/>
    <w:rsid w:val="00A94C14"/>
    <w:rsid w:val="00A96A2C"/>
    <w:rsid w:val="00AA19BB"/>
    <w:rsid w:val="00AA6396"/>
    <w:rsid w:val="00AA63D3"/>
    <w:rsid w:val="00AA6577"/>
    <w:rsid w:val="00AA758F"/>
    <w:rsid w:val="00AA7789"/>
    <w:rsid w:val="00AB7790"/>
    <w:rsid w:val="00AB79F5"/>
    <w:rsid w:val="00AC27A0"/>
    <w:rsid w:val="00AC3286"/>
    <w:rsid w:val="00AC3C53"/>
    <w:rsid w:val="00AC6C98"/>
    <w:rsid w:val="00AC704E"/>
    <w:rsid w:val="00AD1647"/>
    <w:rsid w:val="00AD233F"/>
    <w:rsid w:val="00AE02F3"/>
    <w:rsid w:val="00AE0628"/>
    <w:rsid w:val="00AE1FB0"/>
    <w:rsid w:val="00AE4477"/>
    <w:rsid w:val="00AE78D1"/>
    <w:rsid w:val="00AF0915"/>
    <w:rsid w:val="00AF3538"/>
    <w:rsid w:val="00AF50E4"/>
    <w:rsid w:val="00B04C38"/>
    <w:rsid w:val="00B11A49"/>
    <w:rsid w:val="00B13269"/>
    <w:rsid w:val="00B15028"/>
    <w:rsid w:val="00B15B24"/>
    <w:rsid w:val="00B17061"/>
    <w:rsid w:val="00B23429"/>
    <w:rsid w:val="00B23F01"/>
    <w:rsid w:val="00B2636D"/>
    <w:rsid w:val="00B26780"/>
    <w:rsid w:val="00B26CD2"/>
    <w:rsid w:val="00B34D44"/>
    <w:rsid w:val="00B36915"/>
    <w:rsid w:val="00B40F46"/>
    <w:rsid w:val="00B440BE"/>
    <w:rsid w:val="00B45693"/>
    <w:rsid w:val="00B45E44"/>
    <w:rsid w:val="00B51230"/>
    <w:rsid w:val="00B51A86"/>
    <w:rsid w:val="00B54072"/>
    <w:rsid w:val="00B60A49"/>
    <w:rsid w:val="00B638E2"/>
    <w:rsid w:val="00B64743"/>
    <w:rsid w:val="00B64B7B"/>
    <w:rsid w:val="00B66DC3"/>
    <w:rsid w:val="00B67214"/>
    <w:rsid w:val="00B70573"/>
    <w:rsid w:val="00B71E6B"/>
    <w:rsid w:val="00B729CF"/>
    <w:rsid w:val="00B72D9A"/>
    <w:rsid w:val="00B734EB"/>
    <w:rsid w:val="00B73EC9"/>
    <w:rsid w:val="00B77AD9"/>
    <w:rsid w:val="00B80F37"/>
    <w:rsid w:val="00B81475"/>
    <w:rsid w:val="00B820D5"/>
    <w:rsid w:val="00B83115"/>
    <w:rsid w:val="00B85571"/>
    <w:rsid w:val="00B87116"/>
    <w:rsid w:val="00B87A38"/>
    <w:rsid w:val="00B92052"/>
    <w:rsid w:val="00B932E3"/>
    <w:rsid w:val="00B95DBB"/>
    <w:rsid w:val="00BA02A4"/>
    <w:rsid w:val="00BA04B0"/>
    <w:rsid w:val="00BA0F75"/>
    <w:rsid w:val="00BA4EC7"/>
    <w:rsid w:val="00BB0FFA"/>
    <w:rsid w:val="00BB19EA"/>
    <w:rsid w:val="00BB45CD"/>
    <w:rsid w:val="00BB5315"/>
    <w:rsid w:val="00BB6F28"/>
    <w:rsid w:val="00BC02D8"/>
    <w:rsid w:val="00BC0952"/>
    <w:rsid w:val="00BC2595"/>
    <w:rsid w:val="00BC332E"/>
    <w:rsid w:val="00BC4DDB"/>
    <w:rsid w:val="00BC5E85"/>
    <w:rsid w:val="00BD0CCE"/>
    <w:rsid w:val="00BD2265"/>
    <w:rsid w:val="00BD3FE0"/>
    <w:rsid w:val="00BD5FBA"/>
    <w:rsid w:val="00BE04EC"/>
    <w:rsid w:val="00BE0CCE"/>
    <w:rsid w:val="00BE2E40"/>
    <w:rsid w:val="00BF237A"/>
    <w:rsid w:val="00BF2887"/>
    <w:rsid w:val="00BF370D"/>
    <w:rsid w:val="00BF7765"/>
    <w:rsid w:val="00C0111E"/>
    <w:rsid w:val="00C04240"/>
    <w:rsid w:val="00C045FB"/>
    <w:rsid w:val="00C04F64"/>
    <w:rsid w:val="00C055ED"/>
    <w:rsid w:val="00C107FA"/>
    <w:rsid w:val="00C118D8"/>
    <w:rsid w:val="00C1756F"/>
    <w:rsid w:val="00C23D9E"/>
    <w:rsid w:val="00C24D52"/>
    <w:rsid w:val="00C25AAB"/>
    <w:rsid w:val="00C4366D"/>
    <w:rsid w:val="00C47D9B"/>
    <w:rsid w:val="00C51BBE"/>
    <w:rsid w:val="00C51DBB"/>
    <w:rsid w:val="00C52118"/>
    <w:rsid w:val="00C5259D"/>
    <w:rsid w:val="00C61932"/>
    <w:rsid w:val="00C629D0"/>
    <w:rsid w:val="00C64F2D"/>
    <w:rsid w:val="00C65558"/>
    <w:rsid w:val="00C7189F"/>
    <w:rsid w:val="00C77D64"/>
    <w:rsid w:val="00C81559"/>
    <w:rsid w:val="00C82C5D"/>
    <w:rsid w:val="00C83197"/>
    <w:rsid w:val="00C83B72"/>
    <w:rsid w:val="00C90498"/>
    <w:rsid w:val="00C91BFB"/>
    <w:rsid w:val="00C92819"/>
    <w:rsid w:val="00C94111"/>
    <w:rsid w:val="00C958FA"/>
    <w:rsid w:val="00C9640C"/>
    <w:rsid w:val="00CA05BF"/>
    <w:rsid w:val="00CA2B92"/>
    <w:rsid w:val="00CA3CB0"/>
    <w:rsid w:val="00CB14BB"/>
    <w:rsid w:val="00CB25AB"/>
    <w:rsid w:val="00CB3B10"/>
    <w:rsid w:val="00CC29BE"/>
    <w:rsid w:val="00CC6C27"/>
    <w:rsid w:val="00CD0D9E"/>
    <w:rsid w:val="00CE7FDE"/>
    <w:rsid w:val="00CF21DC"/>
    <w:rsid w:val="00CF2F82"/>
    <w:rsid w:val="00CF3B19"/>
    <w:rsid w:val="00CF4288"/>
    <w:rsid w:val="00CF4E13"/>
    <w:rsid w:val="00D07C52"/>
    <w:rsid w:val="00D10C4E"/>
    <w:rsid w:val="00D13105"/>
    <w:rsid w:val="00D13AA3"/>
    <w:rsid w:val="00D14E82"/>
    <w:rsid w:val="00D17E44"/>
    <w:rsid w:val="00D212BD"/>
    <w:rsid w:val="00D22BB7"/>
    <w:rsid w:val="00D232BE"/>
    <w:rsid w:val="00D276DD"/>
    <w:rsid w:val="00D353ED"/>
    <w:rsid w:val="00D4305D"/>
    <w:rsid w:val="00D43576"/>
    <w:rsid w:val="00D50D6B"/>
    <w:rsid w:val="00D50E42"/>
    <w:rsid w:val="00D57DE9"/>
    <w:rsid w:val="00D638F2"/>
    <w:rsid w:val="00D718E9"/>
    <w:rsid w:val="00D73333"/>
    <w:rsid w:val="00D736E7"/>
    <w:rsid w:val="00D827A1"/>
    <w:rsid w:val="00D82BDD"/>
    <w:rsid w:val="00D83559"/>
    <w:rsid w:val="00D8602E"/>
    <w:rsid w:val="00D86A25"/>
    <w:rsid w:val="00D95587"/>
    <w:rsid w:val="00DA23A3"/>
    <w:rsid w:val="00DA7E44"/>
    <w:rsid w:val="00DB0764"/>
    <w:rsid w:val="00DC6046"/>
    <w:rsid w:val="00DC675A"/>
    <w:rsid w:val="00DD0FAA"/>
    <w:rsid w:val="00DD1F1A"/>
    <w:rsid w:val="00DD2C9D"/>
    <w:rsid w:val="00DD3238"/>
    <w:rsid w:val="00DD3320"/>
    <w:rsid w:val="00DD468A"/>
    <w:rsid w:val="00DE132A"/>
    <w:rsid w:val="00DE4A7C"/>
    <w:rsid w:val="00DE66EC"/>
    <w:rsid w:val="00DF0444"/>
    <w:rsid w:val="00DF2000"/>
    <w:rsid w:val="00DF29CD"/>
    <w:rsid w:val="00DF3270"/>
    <w:rsid w:val="00DF4698"/>
    <w:rsid w:val="00DF65EA"/>
    <w:rsid w:val="00DF716C"/>
    <w:rsid w:val="00E003FB"/>
    <w:rsid w:val="00E03B70"/>
    <w:rsid w:val="00E045E9"/>
    <w:rsid w:val="00E0593E"/>
    <w:rsid w:val="00E0671E"/>
    <w:rsid w:val="00E06909"/>
    <w:rsid w:val="00E157ED"/>
    <w:rsid w:val="00E159F5"/>
    <w:rsid w:val="00E1733A"/>
    <w:rsid w:val="00E17540"/>
    <w:rsid w:val="00E278B6"/>
    <w:rsid w:val="00E335E6"/>
    <w:rsid w:val="00E356C7"/>
    <w:rsid w:val="00E35B15"/>
    <w:rsid w:val="00E420E4"/>
    <w:rsid w:val="00E425D9"/>
    <w:rsid w:val="00E433C9"/>
    <w:rsid w:val="00E47C33"/>
    <w:rsid w:val="00E505F4"/>
    <w:rsid w:val="00E521C3"/>
    <w:rsid w:val="00E523B7"/>
    <w:rsid w:val="00E579A1"/>
    <w:rsid w:val="00E6104A"/>
    <w:rsid w:val="00E632BB"/>
    <w:rsid w:val="00E641F1"/>
    <w:rsid w:val="00E70A16"/>
    <w:rsid w:val="00E72875"/>
    <w:rsid w:val="00E81F5C"/>
    <w:rsid w:val="00E8386C"/>
    <w:rsid w:val="00E84D49"/>
    <w:rsid w:val="00E85D08"/>
    <w:rsid w:val="00E85ECC"/>
    <w:rsid w:val="00E864E4"/>
    <w:rsid w:val="00E9726F"/>
    <w:rsid w:val="00EA0FFC"/>
    <w:rsid w:val="00EA2FC7"/>
    <w:rsid w:val="00EB3315"/>
    <w:rsid w:val="00EC369F"/>
    <w:rsid w:val="00EC4FD6"/>
    <w:rsid w:val="00EC5D27"/>
    <w:rsid w:val="00EC642B"/>
    <w:rsid w:val="00ED1FF4"/>
    <w:rsid w:val="00ED25E1"/>
    <w:rsid w:val="00ED2B5E"/>
    <w:rsid w:val="00ED3AC0"/>
    <w:rsid w:val="00ED74C6"/>
    <w:rsid w:val="00ED777F"/>
    <w:rsid w:val="00EE3A01"/>
    <w:rsid w:val="00EE63DD"/>
    <w:rsid w:val="00EF0E84"/>
    <w:rsid w:val="00EF3C8F"/>
    <w:rsid w:val="00EF5035"/>
    <w:rsid w:val="00EF5C30"/>
    <w:rsid w:val="00F00A8F"/>
    <w:rsid w:val="00F0164F"/>
    <w:rsid w:val="00F0698D"/>
    <w:rsid w:val="00F121D1"/>
    <w:rsid w:val="00F146D0"/>
    <w:rsid w:val="00F216C9"/>
    <w:rsid w:val="00F228BC"/>
    <w:rsid w:val="00F232AD"/>
    <w:rsid w:val="00F240A0"/>
    <w:rsid w:val="00F31B44"/>
    <w:rsid w:val="00F3284A"/>
    <w:rsid w:val="00F40BF6"/>
    <w:rsid w:val="00F417F6"/>
    <w:rsid w:val="00F426F1"/>
    <w:rsid w:val="00F430C4"/>
    <w:rsid w:val="00F458B3"/>
    <w:rsid w:val="00F46A61"/>
    <w:rsid w:val="00F5042C"/>
    <w:rsid w:val="00F557C2"/>
    <w:rsid w:val="00F55BD1"/>
    <w:rsid w:val="00F55D5A"/>
    <w:rsid w:val="00F6078E"/>
    <w:rsid w:val="00F648EA"/>
    <w:rsid w:val="00F672BC"/>
    <w:rsid w:val="00F70741"/>
    <w:rsid w:val="00F713D0"/>
    <w:rsid w:val="00F722BE"/>
    <w:rsid w:val="00F75A25"/>
    <w:rsid w:val="00F75C37"/>
    <w:rsid w:val="00F821E1"/>
    <w:rsid w:val="00F82357"/>
    <w:rsid w:val="00F87BC5"/>
    <w:rsid w:val="00F91A5B"/>
    <w:rsid w:val="00F92812"/>
    <w:rsid w:val="00F960B5"/>
    <w:rsid w:val="00F97E7F"/>
    <w:rsid w:val="00FA098A"/>
    <w:rsid w:val="00FA0CF3"/>
    <w:rsid w:val="00FA5E18"/>
    <w:rsid w:val="00FB66D3"/>
    <w:rsid w:val="00FB791D"/>
    <w:rsid w:val="00FB7F36"/>
    <w:rsid w:val="00FC07A3"/>
    <w:rsid w:val="00FC17E8"/>
    <w:rsid w:val="00FC1C7D"/>
    <w:rsid w:val="00FC4925"/>
    <w:rsid w:val="00FC4B4E"/>
    <w:rsid w:val="00FD23FA"/>
    <w:rsid w:val="00FD2B74"/>
    <w:rsid w:val="00FD3993"/>
    <w:rsid w:val="00FE01BA"/>
    <w:rsid w:val="00FE0E6A"/>
    <w:rsid w:val="00FE1231"/>
    <w:rsid w:val="00FE13D1"/>
    <w:rsid w:val="00FE3C88"/>
    <w:rsid w:val="00FE45F2"/>
    <w:rsid w:val="00FE524C"/>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B9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table" w:styleId="TableGrid">
    <w:name w:val="Table Grid"/>
    <w:basedOn w:val="TableNormal"/>
    <w:rsid w:val="00BF37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DD1F1A"/>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semiHidden/>
    <w:rsid w:val="00DD1F1A"/>
    <w:rPr>
      <w:rFonts w:ascii="Lucida Grande" w:hAnsi="Lucida Grande" w:cs="Lucida Grande"/>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table" w:styleId="TableGrid">
    <w:name w:val="Table Grid"/>
    <w:basedOn w:val="TableNormal"/>
    <w:rsid w:val="00BF37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DD1F1A"/>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semiHidden/>
    <w:rsid w:val="00DD1F1A"/>
    <w:rPr>
      <w:rFonts w:ascii="Lucida Grande" w:hAnsi="Lucida Grande" w:cs="Lucida Grande"/>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360936601">
      <w:bodyDiv w:val="1"/>
      <w:marLeft w:val="0"/>
      <w:marRight w:val="0"/>
      <w:marTop w:val="0"/>
      <w:marBottom w:val="0"/>
      <w:divBdr>
        <w:top w:val="none" w:sz="0" w:space="0" w:color="auto"/>
        <w:left w:val="none" w:sz="0" w:space="0" w:color="auto"/>
        <w:bottom w:val="none" w:sz="0" w:space="0" w:color="auto"/>
        <w:right w:val="none" w:sz="0" w:space="0" w:color="auto"/>
      </w:divBdr>
      <w:divsChild>
        <w:div w:id="1323700392">
          <w:marLeft w:val="0"/>
          <w:marRight w:val="0"/>
          <w:marTop w:val="0"/>
          <w:marBottom w:val="0"/>
          <w:divBdr>
            <w:top w:val="none" w:sz="0" w:space="0" w:color="auto"/>
            <w:left w:val="none" w:sz="0" w:space="0" w:color="auto"/>
            <w:bottom w:val="none" w:sz="0" w:space="0" w:color="auto"/>
            <w:right w:val="none" w:sz="0" w:space="0" w:color="auto"/>
          </w:divBdr>
          <w:divsChild>
            <w:div w:id="843011794">
              <w:marLeft w:val="0"/>
              <w:marRight w:val="0"/>
              <w:marTop w:val="0"/>
              <w:marBottom w:val="0"/>
              <w:divBdr>
                <w:top w:val="none" w:sz="0" w:space="0" w:color="auto"/>
                <w:left w:val="none" w:sz="0" w:space="0" w:color="auto"/>
                <w:bottom w:val="none" w:sz="0" w:space="0" w:color="auto"/>
                <w:right w:val="none" w:sz="0" w:space="0" w:color="auto"/>
              </w:divBdr>
              <w:divsChild>
                <w:div w:id="205027971">
                  <w:marLeft w:val="-225"/>
                  <w:marRight w:val="-225"/>
                  <w:marTop w:val="0"/>
                  <w:marBottom w:val="0"/>
                  <w:divBdr>
                    <w:top w:val="none" w:sz="0" w:space="0" w:color="auto"/>
                    <w:left w:val="none" w:sz="0" w:space="0" w:color="auto"/>
                    <w:bottom w:val="none" w:sz="0" w:space="0" w:color="auto"/>
                    <w:right w:val="none" w:sz="0" w:space="0" w:color="auto"/>
                  </w:divBdr>
                  <w:divsChild>
                    <w:div w:id="1847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21340">
      <w:bodyDiv w:val="1"/>
      <w:marLeft w:val="0"/>
      <w:marRight w:val="0"/>
      <w:marTop w:val="0"/>
      <w:marBottom w:val="0"/>
      <w:divBdr>
        <w:top w:val="none" w:sz="0" w:space="0" w:color="auto"/>
        <w:left w:val="none" w:sz="0" w:space="0" w:color="auto"/>
        <w:bottom w:val="none" w:sz="0" w:space="0" w:color="auto"/>
        <w:right w:val="none" w:sz="0" w:space="0" w:color="auto"/>
      </w:divBdr>
      <w:divsChild>
        <w:div w:id="1028722463">
          <w:marLeft w:val="0"/>
          <w:marRight w:val="0"/>
          <w:marTop w:val="0"/>
          <w:marBottom w:val="0"/>
          <w:divBdr>
            <w:top w:val="none" w:sz="0" w:space="0" w:color="auto"/>
            <w:left w:val="none" w:sz="0" w:space="0" w:color="auto"/>
            <w:bottom w:val="none" w:sz="0" w:space="0" w:color="auto"/>
            <w:right w:val="none" w:sz="0" w:space="0" w:color="auto"/>
          </w:divBdr>
          <w:divsChild>
            <w:div w:id="1330518283">
              <w:marLeft w:val="0"/>
              <w:marRight w:val="0"/>
              <w:marTop w:val="0"/>
              <w:marBottom w:val="0"/>
              <w:divBdr>
                <w:top w:val="none" w:sz="0" w:space="0" w:color="auto"/>
                <w:left w:val="none" w:sz="0" w:space="0" w:color="auto"/>
                <w:bottom w:val="none" w:sz="0" w:space="0" w:color="auto"/>
                <w:right w:val="none" w:sz="0" w:space="0" w:color="auto"/>
              </w:divBdr>
              <w:divsChild>
                <w:div w:id="123354745">
                  <w:marLeft w:val="-225"/>
                  <w:marRight w:val="-225"/>
                  <w:marTop w:val="0"/>
                  <w:marBottom w:val="0"/>
                  <w:divBdr>
                    <w:top w:val="none" w:sz="0" w:space="0" w:color="auto"/>
                    <w:left w:val="none" w:sz="0" w:space="0" w:color="auto"/>
                    <w:bottom w:val="none" w:sz="0" w:space="0" w:color="auto"/>
                    <w:right w:val="none" w:sz="0" w:space="0" w:color="auto"/>
                  </w:divBdr>
                  <w:divsChild>
                    <w:div w:id="9099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10225">
      <w:bodyDiv w:val="1"/>
      <w:marLeft w:val="0"/>
      <w:marRight w:val="0"/>
      <w:marTop w:val="0"/>
      <w:marBottom w:val="0"/>
      <w:divBdr>
        <w:top w:val="none" w:sz="0" w:space="0" w:color="auto"/>
        <w:left w:val="none" w:sz="0" w:space="0" w:color="auto"/>
        <w:bottom w:val="none" w:sz="0" w:space="0" w:color="auto"/>
        <w:right w:val="none" w:sz="0" w:space="0" w:color="auto"/>
      </w:divBdr>
      <w:divsChild>
        <w:div w:id="518394989">
          <w:marLeft w:val="0"/>
          <w:marRight w:val="0"/>
          <w:marTop w:val="0"/>
          <w:marBottom w:val="0"/>
          <w:divBdr>
            <w:top w:val="none" w:sz="0" w:space="0" w:color="auto"/>
            <w:left w:val="none" w:sz="0" w:space="0" w:color="auto"/>
            <w:bottom w:val="none" w:sz="0" w:space="0" w:color="auto"/>
            <w:right w:val="none" w:sz="0" w:space="0" w:color="auto"/>
          </w:divBdr>
          <w:divsChild>
            <w:div w:id="660668437">
              <w:marLeft w:val="0"/>
              <w:marRight w:val="0"/>
              <w:marTop w:val="0"/>
              <w:marBottom w:val="0"/>
              <w:divBdr>
                <w:top w:val="none" w:sz="0" w:space="0" w:color="auto"/>
                <w:left w:val="none" w:sz="0" w:space="0" w:color="auto"/>
                <w:bottom w:val="none" w:sz="0" w:space="0" w:color="auto"/>
                <w:right w:val="none" w:sz="0" w:space="0" w:color="auto"/>
              </w:divBdr>
              <w:divsChild>
                <w:div w:id="1139571158">
                  <w:marLeft w:val="-225"/>
                  <w:marRight w:val="-225"/>
                  <w:marTop w:val="0"/>
                  <w:marBottom w:val="0"/>
                  <w:divBdr>
                    <w:top w:val="none" w:sz="0" w:space="0" w:color="auto"/>
                    <w:left w:val="none" w:sz="0" w:space="0" w:color="auto"/>
                    <w:bottom w:val="none" w:sz="0" w:space="0" w:color="auto"/>
                    <w:right w:val="none" w:sz="0" w:space="0" w:color="auto"/>
                  </w:divBdr>
                  <w:divsChild>
                    <w:div w:id="15341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89733896">
      <w:bodyDiv w:val="1"/>
      <w:marLeft w:val="0"/>
      <w:marRight w:val="0"/>
      <w:marTop w:val="0"/>
      <w:marBottom w:val="0"/>
      <w:divBdr>
        <w:top w:val="none" w:sz="0" w:space="0" w:color="auto"/>
        <w:left w:val="none" w:sz="0" w:space="0" w:color="auto"/>
        <w:bottom w:val="none" w:sz="0" w:space="0" w:color="auto"/>
        <w:right w:val="none" w:sz="0" w:space="0" w:color="auto"/>
      </w:divBdr>
      <w:divsChild>
        <w:div w:id="724984468">
          <w:marLeft w:val="0"/>
          <w:marRight w:val="0"/>
          <w:marTop w:val="0"/>
          <w:marBottom w:val="0"/>
          <w:divBdr>
            <w:top w:val="none" w:sz="0" w:space="0" w:color="auto"/>
            <w:left w:val="none" w:sz="0" w:space="0" w:color="auto"/>
            <w:bottom w:val="none" w:sz="0" w:space="0" w:color="auto"/>
            <w:right w:val="none" w:sz="0" w:space="0" w:color="auto"/>
          </w:divBdr>
          <w:divsChild>
            <w:div w:id="56898695">
              <w:marLeft w:val="0"/>
              <w:marRight w:val="0"/>
              <w:marTop w:val="0"/>
              <w:marBottom w:val="0"/>
              <w:divBdr>
                <w:top w:val="none" w:sz="0" w:space="0" w:color="auto"/>
                <w:left w:val="none" w:sz="0" w:space="0" w:color="auto"/>
                <w:bottom w:val="none" w:sz="0" w:space="0" w:color="auto"/>
                <w:right w:val="none" w:sz="0" w:space="0" w:color="auto"/>
              </w:divBdr>
              <w:divsChild>
                <w:div w:id="63719909">
                  <w:marLeft w:val="-225"/>
                  <w:marRight w:val="-225"/>
                  <w:marTop w:val="0"/>
                  <w:marBottom w:val="0"/>
                  <w:divBdr>
                    <w:top w:val="none" w:sz="0" w:space="0" w:color="auto"/>
                    <w:left w:val="none" w:sz="0" w:space="0" w:color="auto"/>
                    <w:bottom w:val="none" w:sz="0" w:space="0" w:color="auto"/>
                    <w:right w:val="none" w:sz="0" w:space="0" w:color="auto"/>
                  </w:divBdr>
                  <w:divsChild>
                    <w:div w:id="19276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DC49-3048-B847-9267-3FF20F9E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15</TotalTime>
  <Pages>3</Pages>
  <Words>1435</Words>
  <Characters>8186</Characters>
  <Application>Microsoft Macintosh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9602</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Al</cp:lastModifiedBy>
  <cp:revision>35</cp:revision>
  <cp:lastPrinted>2017-05-17T14:09:00Z</cp:lastPrinted>
  <dcterms:created xsi:type="dcterms:W3CDTF">2017-05-25T12:25:00Z</dcterms:created>
  <dcterms:modified xsi:type="dcterms:W3CDTF">2017-06-13T13:21:00Z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-1451562119</vt:i4>
  </property>
</Properties>
</file>