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757DD" w14:textId="6A824CE1" w:rsidR="001E7B3A" w:rsidRPr="00B415C2" w:rsidRDefault="005A2CA5">
      <w:pPr>
        <w:pStyle w:val="Header"/>
        <w:tabs>
          <w:tab w:val="clear" w:pos="4536"/>
          <w:tab w:val="clear" w:pos="9072"/>
          <w:tab w:val="left" w:pos="4706"/>
        </w:tabs>
        <w:spacing w:line="240" w:lineRule="exact"/>
        <w:ind w:right="312"/>
        <w:outlineLvl w:val="0"/>
        <w:rPr>
          <w:rFonts w:ascii="BMW Group Light" w:eastAsia="BMW Group Light" w:hAnsi="BMW Group Light" w:cs="BMW Group Light"/>
          <w:lang w:val="it-IT"/>
        </w:rPr>
      </w:pPr>
      <w:r>
        <w:rPr>
          <w:noProof/>
          <w:lang w:val="en-US"/>
        </w:rPr>
        <mc:AlternateContent>
          <mc:Choice Requires="wps">
            <w:drawing>
              <wp:anchor distT="152400" distB="152400" distL="152400" distR="152400" simplePos="0" relativeHeight="251659264" behindDoc="0" locked="0" layoutInCell="1" allowOverlap="1" wp14:anchorId="5778352C" wp14:editId="399CC914">
                <wp:simplePos x="0" y="0"/>
                <wp:positionH relativeFrom="page">
                  <wp:posOffset>309245</wp:posOffset>
                </wp:positionH>
                <wp:positionV relativeFrom="page">
                  <wp:posOffset>6899275</wp:posOffset>
                </wp:positionV>
                <wp:extent cx="848995" cy="3279775"/>
                <wp:effectExtent l="0" t="0" r="0" b="0"/>
                <wp:wrapSquare wrapText="bothSides" distT="152400" distB="152400" distL="152400" distR="152400"/>
                <wp:docPr id="1073741835" name="officeArt object"/>
                <wp:cNvGraphicFramePr/>
                <a:graphic xmlns:a="http://schemas.openxmlformats.org/drawingml/2006/main">
                  <a:graphicData uri="http://schemas.microsoft.com/office/word/2010/wordprocessingShape">
                    <wps:wsp>
                      <wps:cNvSpPr/>
                      <wps:spPr>
                        <a:xfrm>
                          <a:off x="0" y="0"/>
                          <a:ext cx="848995" cy="3279775"/>
                        </a:xfrm>
                        <a:prstGeom prst="rect">
                          <a:avLst/>
                        </a:prstGeom>
                        <a:solidFill>
                          <a:srgbClr val="000000">
                            <a:alpha val="0"/>
                          </a:srgbClr>
                        </a:solidFill>
                        <a:ln w="12700" cap="flat">
                          <a:noFill/>
                          <a:miter lim="400000"/>
                        </a:ln>
                        <a:effectLst/>
                      </wps:spPr>
                      <wps:txbx>
                        <w:txbxContent>
                          <w:p w14:paraId="43D2DBA8" w14:textId="77777777" w:rsidR="00C76FFF" w:rsidRDefault="00C76FFF">
                            <w:pPr>
                              <w:pStyle w:val="zzmarginalielight"/>
                              <w:tabs>
                                <w:tab w:val="left" w:pos="7797"/>
                              </w:tabs>
                              <w:jc w:val="center"/>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                               Società</w:t>
                            </w:r>
                          </w:p>
                          <w:p w14:paraId="0B41874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Italia S.p.A.</w:t>
                            </w:r>
                          </w:p>
                          <w:p w14:paraId="6BEEE25D" w14:textId="77777777" w:rsidR="00C76FFF" w:rsidRDefault="00C76FFF">
                            <w:pPr>
                              <w:pStyle w:val="zzmarginalielight"/>
                              <w:tabs>
                                <w:tab w:val="left" w:pos="7797"/>
                              </w:tabs>
                              <w:rPr>
                                <w:rFonts w:ascii="BMWType V2 Regular" w:eastAsia="BMWType V2 Regular" w:hAnsi="BMWType V2 Regular" w:cs="BMWType V2 Regular"/>
                                <w:lang w:val="it-IT"/>
                              </w:rPr>
                            </w:pPr>
                          </w:p>
                          <w:p w14:paraId="466EFF7F"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Società del </w:t>
                            </w:r>
                          </w:p>
                          <w:p w14:paraId="2B4C92C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Group</w:t>
                            </w:r>
                          </w:p>
                          <w:p w14:paraId="33A724B3" w14:textId="77777777" w:rsidR="00C76FFF" w:rsidRDefault="00C76FFF">
                            <w:pPr>
                              <w:pStyle w:val="zzmarginalielight"/>
                              <w:tabs>
                                <w:tab w:val="left" w:pos="7797"/>
                              </w:tabs>
                              <w:rPr>
                                <w:rFonts w:ascii="BMWType V2 Regular" w:eastAsia="BMWType V2 Regular" w:hAnsi="BMWType V2 Regular" w:cs="BMWType V2 Regular"/>
                                <w:lang w:val="it-IT"/>
                              </w:rPr>
                            </w:pPr>
                          </w:p>
                          <w:p w14:paraId="2E37A30C"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Sede</w:t>
                            </w:r>
                          </w:p>
                          <w:p w14:paraId="2776C9CB"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Via della Unione </w:t>
                            </w:r>
                          </w:p>
                          <w:p w14:paraId="132840B3"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Europea, 1</w:t>
                            </w:r>
                          </w:p>
                          <w:p w14:paraId="0A46BF3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I-20097 San Donato</w:t>
                            </w:r>
                          </w:p>
                          <w:p w14:paraId="5723411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Milanese (MI)</w:t>
                            </w:r>
                          </w:p>
                          <w:p w14:paraId="7E8485C3" w14:textId="77777777" w:rsidR="00C76FFF" w:rsidRDefault="00C76FFF">
                            <w:pPr>
                              <w:pStyle w:val="zzmarginalielight"/>
                              <w:tabs>
                                <w:tab w:val="left" w:pos="7797"/>
                              </w:tabs>
                              <w:rPr>
                                <w:rFonts w:ascii="BMWType V2 Regular" w:eastAsia="BMWType V2 Regular" w:hAnsi="BMWType V2 Regular" w:cs="BMWType V2 Regular"/>
                                <w:lang w:val="it-IT"/>
                              </w:rPr>
                            </w:pPr>
                          </w:p>
                          <w:p w14:paraId="3D0C807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Telefono</w:t>
                            </w:r>
                          </w:p>
                          <w:p w14:paraId="23A8AA4C"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02-51610111</w:t>
                            </w:r>
                          </w:p>
                          <w:p w14:paraId="1899FC61" w14:textId="77777777" w:rsidR="00C76FFF" w:rsidRDefault="00C76FFF">
                            <w:pPr>
                              <w:pStyle w:val="zzmarginalielight"/>
                              <w:tabs>
                                <w:tab w:val="left" w:pos="7797"/>
                              </w:tabs>
                              <w:rPr>
                                <w:rFonts w:ascii="BMWType V2 Regular" w:eastAsia="BMWType V2 Regular" w:hAnsi="BMWType V2 Regular" w:cs="BMWType V2 Regular"/>
                                <w:lang w:val="it-IT"/>
                              </w:rPr>
                            </w:pPr>
                          </w:p>
                          <w:p w14:paraId="6673D5C0"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Telefax</w:t>
                            </w:r>
                          </w:p>
                          <w:p w14:paraId="04DC0FA7"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02-51610222</w:t>
                            </w:r>
                          </w:p>
                          <w:p w14:paraId="09513889" w14:textId="77777777" w:rsidR="00C76FFF" w:rsidRDefault="00C76FFF">
                            <w:pPr>
                              <w:pStyle w:val="zzmarginalielight"/>
                              <w:tabs>
                                <w:tab w:val="left" w:pos="7797"/>
                              </w:tabs>
                              <w:rPr>
                                <w:rFonts w:ascii="BMWType V2 Regular" w:eastAsia="BMWType V2 Regular" w:hAnsi="BMWType V2 Regular" w:cs="BMWType V2 Regular"/>
                                <w:lang w:val="it-IT"/>
                              </w:rPr>
                            </w:pPr>
                          </w:p>
                          <w:p w14:paraId="0BF2A276"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Internet</w:t>
                            </w:r>
                          </w:p>
                          <w:p w14:paraId="764F2F4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www.bmw.it</w:t>
                            </w:r>
                          </w:p>
                          <w:p w14:paraId="56D6A42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www.mini.it</w:t>
                            </w:r>
                          </w:p>
                          <w:p w14:paraId="0363ECFF" w14:textId="77777777" w:rsidR="00C76FFF" w:rsidRDefault="00C76FFF">
                            <w:pPr>
                              <w:pStyle w:val="zzmarginalielight"/>
                              <w:tabs>
                                <w:tab w:val="left" w:pos="7797"/>
                              </w:tabs>
                              <w:rPr>
                                <w:rFonts w:ascii="BMWType V2 Regular" w:eastAsia="BMWType V2 Regular" w:hAnsi="BMWType V2 Regular" w:cs="BMWType V2 Regular"/>
                                <w:lang w:val="it-IT"/>
                              </w:rPr>
                            </w:pPr>
                          </w:p>
                          <w:p w14:paraId="2B87A60A"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Capitale sociale</w:t>
                            </w:r>
                          </w:p>
                          <w:p w14:paraId="0DF99857"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5.000.000 di Euro i.v.</w:t>
                            </w:r>
                          </w:p>
                          <w:p w14:paraId="3B55F8C1" w14:textId="77777777" w:rsidR="00C76FFF" w:rsidRDefault="00C76FFF">
                            <w:pPr>
                              <w:pStyle w:val="zzmarginalielight"/>
                              <w:tabs>
                                <w:tab w:val="left" w:pos="7797"/>
                              </w:tabs>
                              <w:rPr>
                                <w:rFonts w:ascii="BMWType V2 Regular" w:eastAsia="BMWType V2 Regular" w:hAnsi="BMWType V2 Regular" w:cs="BMWType V2 Regular"/>
                                <w:lang w:val="it-IT"/>
                              </w:rPr>
                            </w:pPr>
                          </w:p>
                          <w:p w14:paraId="6C34D1F6"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R.E.A.</w:t>
                            </w:r>
                          </w:p>
                          <w:p w14:paraId="4167C001"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 1403223</w:t>
                            </w:r>
                          </w:p>
                          <w:p w14:paraId="443DC719" w14:textId="77777777" w:rsidR="00C76FFF" w:rsidRDefault="00C76FFF">
                            <w:pPr>
                              <w:pStyle w:val="zzmarginalielight"/>
                              <w:tabs>
                                <w:tab w:val="left" w:pos="7797"/>
                              </w:tabs>
                              <w:rPr>
                                <w:rFonts w:ascii="BMWType V2 Regular" w:eastAsia="BMWType V2 Regular" w:hAnsi="BMWType V2 Regular" w:cs="BMWType V2 Regular"/>
                                <w:lang w:val="it-IT"/>
                              </w:rPr>
                            </w:pPr>
                          </w:p>
                          <w:p w14:paraId="110BD0AB"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N. Reg. Impr.</w:t>
                            </w:r>
                          </w:p>
                          <w:p w14:paraId="0D50E7A5"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 187982/1998</w:t>
                            </w:r>
                          </w:p>
                          <w:p w14:paraId="73D36F44" w14:textId="77777777" w:rsidR="00C76FFF" w:rsidRDefault="00C76FFF">
                            <w:pPr>
                              <w:pStyle w:val="zzmarginalielight"/>
                              <w:tabs>
                                <w:tab w:val="left" w:pos="7797"/>
                              </w:tabs>
                              <w:rPr>
                                <w:rFonts w:ascii="BMWType V2 Regular" w:eastAsia="BMWType V2 Regular" w:hAnsi="BMWType V2 Regular" w:cs="BMWType V2 Regular"/>
                                <w:lang w:val="it-IT"/>
                              </w:rPr>
                            </w:pPr>
                          </w:p>
                          <w:p w14:paraId="11608B1A"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Codice fiscale</w:t>
                            </w:r>
                          </w:p>
                          <w:p w14:paraId="3FC5209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01934110154</w:t>
                            </w:r>
                          </w:p>
                          <w:p w14:paraId="0880FB68" w14:textId="77777777" w:rsidR="00C76FFF" w:rsidRDefault="00C76FFF">
                            <w:pPr>
                              <w:pStyle w:val="zzmarginalielight"/>
                              <w:tabs>
                                <w:tab w:val="left" w:pos="7797"/>
                              </w:tabs>
                              <w:rPr>
                                <w:rFonts w:ascii="BMWType V2 Regular" w:eastAsia="BMWType V2 Regular" w:hAnsi="BMWType V2 Regular" w:cs="BMWType V2 Regular"/>
                                <w:lang w:val="it-IT"/>
                              </w:rPr>
                            </w:pPr>
                          </w:p>
                          <w:p w14:paraId="57398C7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Partita IVA</w:t>
                            </w:r>
                          </w:p>
                          <w:p w14:paraId="55CF6ABB"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IT 12532500159</w:t>
                            </w:r>
                          </w:p>
                        </w:txbxContent>
                      </wps:txbx>
                      <wps:bodyPr wrap="square" lIns="0" tIns="0" rIns="0" bIns="0" numCol="1" anchor="ctr">
                        <a:noAutofit/>
                      </wps:bodyPr>
                    </wps:wsp>
                  </a:graphicData>
                </a:graphic>
              </wp:anchor>
            </w:drawing>
          </mc:Choice>
          <mc:Fallback>
            <w:pict>
              <v:rect id="officeArt object" o:spid="_x0000_s1026" style="position:absolute;margin-left:24.35pt;margin-top:543.25pt;width:66.85pt;height:258.2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6+r/YBAADcAwAADgAAAGRycy9lMm9Eb2MueG1srFPbjtMwEH1H4h8sv9OklyVt1HS12tUiJAQr&#10;LXyA69iNkW+M3Sb9e8ZO2nJ5Q/TBnbHHZ+Ycn2zvB6PJSUBQzjZ0PispEZa7VtlDQ799fX63piRE&#10;ZlumnRUNPYtA73dv32x7X4uF65xuBRAEsaHufUO7GH1dFIF3wrAwc15YPJQODIuYwqFogfWIbnSx&#10;KMv3Re+g9eC4CAF3n8ZDusv4Ugoev0gZRCS6oThbzCvkdZ/WYrdl9QGY7xSfxmD/MIVhymLTK9QT&#10;i4wcQf0FZRQHF5yMM+5M4aRUXGQOyGZe/sHmtWNeZC4oTvBXmcL/g+WfTy9AVItvV1bLajVfL+8o&#10;sczgW43TPUAkbv8dlUxi9T7UeOfVv8CUBQwT80GCSf94iwxZ4PNVYDFEwnFzvVpvNojP8Wi5qDZV&#10;dZdAi9ttDyF+EM6QFDQUUtuEyk6fQhxLLyVpOzit2meldU7gsH/UQE4sPXb+jXe179i0O7ULY2lu&#10;/RuGtqRHLRZViW7hDB0pNRtHsC41whlYbVRE12plGroa+4yjaZtORfbdNG8SbJQoRXHYD1iawr1r&#10;zyh9j95raPhxZCAo0R8tPm4y6iWAS7C/BPZoHh0ynFPCLO8cuplHyEytezhGJ1VW6tYEaaYELZQJ&#10;T3ZPHv01z1W3j3L3EwAA//8DAFBLAwQUAAYACAAAACEAebAGKuMAAAAMAQAADwAAAGRycy9kb3du&#10;cmV2LnhtbEyPTU/CQBCG7yb+h82YeJNdsdSmdEuICfGAiYia6G3pLm1hd7bpLlD59Q4nvc3Hk3ee&#10;KWaDs+xo+tB6lHA/EsAMVl63WEv4eF/cZcBCVKiV9Wgk/JgAs/L6qlC59id8M8d1rBmFYMiVhCbG&#10;Luc8VI1xKox8Z5B2W987Fanta657daJwZ/lYiJQ71SJdaFRnnhpT7dcHJ+HreblazpNgJy8YvvXn&#10;63m/szspb2+G+RRYNEP8g+GiT+pQktPGH1AHZiUk2SORNBdZOgF2IbJxAmxDRSoeBPCy4P+fKH8B&#10;AAD//wMAUEsBAi0AFAAGAAgAAAAhAOSZw8D7AAAA4QEAABMAAAAAAAAAAAAAAAAAAAAAAFtDb250&#10;ZW50X1R5cGVzXS54bWxQSwECLQAUAAYACAAAACEAI7Jq4dcAAACUAQAACwAAAAAAAAAAAAAAAAAs&#10;AQAAX3JlbHMvLnJlbHNQSwECLQAUAAYACAAAACEA7Y6+r/YBAADcAwAADgAAAAAAAAAAAAAAAAAs&#10;AgAAZHJzL2Uyb0RvYy54bWxQSwECLQAUAAYACAAAACEAebAGKuMAAAAMAQAADwAAAAAAAAAAAAAA&#10;AABOBAAAZHJzL2Rvd25yZXYueG1sUEsFBgAAAAAEAAQA8wAAAF4FAAAAAA==&#10;" fillcolor="black" stroked="f" strokeweight="1pt">
                <v:fill opacity="0"/>
                <v:stroke miterlimit="4"/>
                <v:textbox inset="0,0,0,0">
                  <w:txbxContent>
                    <w:p w14:paraId="43D2DBA8" w14:textId="77777777" w:rsidR="00C76FFF" w:rsidRDefault="00C76FFF">
                      <w:pPr>
                        <w:pStyle w:val="zzmarginalielight"/>
                        <w:tabs>
                          <w:tab w:val="left" w:pos="7797"/>
                        </w:tabs>
                        <w:jc w:val="center"/>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                               Società</w:t>
                      </w:r>
                    </w:p>
                    <w:p w14:paraId="0B41874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Italia S.p.A.</w:t>
                      </w:r>
                    </w:p>
                    <w:p w14:paraId="6BEEE25D" w14:textId="77777777" w:rsidR="00C76FFF" w:rsidRDefault="00C76FFF">
                      <w:pPr>
                        <w:pStyle w:val="zzmarginalielight"/>
                        <w:tabs>
                          <w:tab w:val="left" w:pos="7797"/>
                        </w:tabs>
                        <w:rPr>
                          <w:rFonts w:ascii="BMWType V2 Regular" w:eastAsia="BMWType V2 Regular" w:hAnsi="BMWType V2 Regular" w:cs="BMWType V2 Regular"/>
                          <w:lang w:val="it-IT"/>
                        </w:rPr>
                      </w:pPr>
                    </w:p>
                    <w:p w14:paraId="466EFF7F"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Società </w:t>
                      </w:r>
                      <w:proofErr w:type="gramStart"/>
                      <w:r>
                        <w:rPr>
                          <w:rFonts w:ascii="BMWType V2 Regular" w:eastAsia="BMWType V2 Regular" w:hAnsi="BMWType V2 Regular" w:cs="BMWType V2 Regular"/>
                          <w:lang w:val="it-IT"/>
                        </w:rPr>
                        <w:t>del</w:t>
                      </w:r>
                      <w:proofErr w:type="gramEnd"/>
                      <w:r>
                        <w:rPr>
                          <w:rFonts w:ascii="BMWType V2 Regular" w:eastAsia="BMWType V2 Regular" w:hAnsi="BMWType V2 Regular" w:cs="BMWType V2 Regular"/>
                          <w:lang w:val="it-IT"/>
                        </w:rPr>
                        <w:t xml:space="preserve"> </w:t>
                      </w:r>
                    </w:p>
                    <w:p w14:paraId="2B4C92C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Group</w:t>
                      </w:r>
                    </w:p>
                    <w:p w14:paraId="33A724B3" w14:textId="77777777" w:rsidR="00C76FFF" w:rsidRDefault="00C76FFF">
                      <w:pPr>
                        <w:pStyle w:val="zzmarginalielight"/>
                        <w:tabs>
                          <w:tab w:val="left" w:pos="7797"/>
                        </w:tabs>
                        <w:rPr>
                          <w:rFonts w:ascii="BMWType V2 Regular" w:eastAsia="BMWType V2 Regular" w:hAnsi="BMWType V2 Regular" w:cs="BMWType V2 Regular"/>
                          <w:lang w:val="it-IT"/>
                        </w:rPr>
                      </w:pPr>
                    </w:p>
                    <w:p w14:paraId="2E37A30C"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Sede</w:t>
                      </w:r>
                    </w:p>
                    <w:p w14:paraId="2776C9CB"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Via della Unione </w:t>
                      </w:r>
                    </w:p>
                    <w:p w14:paraId="132840B3"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Europea, </w:t>
                      </w:r>
                      <w:proofErr w:type="gramStart"/>
                      <w:r>
                        <w:rPr>
                          <w:rFonts w:ascii="BMWType V2 Regular" w:eastAsia="BMWType V2 Regular" w:hAnsi="BMWType V2 Regular" w:cs="BMWType V2 Regular"/>
                          <w:lang w:val="it-IT"/>
                        </w:rPr>
                        <w:t>1</w:t>
                      </w:r>
                      <w:proofErr w:type="gramEnd"/>
                    </w:p>
                    <w:p w14:paraId="0A46BF3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I-20097 San Donato</w:t>
                      </w:r>
                    </w:p>
                    <w:p w14:paraId="5723411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Milanese (MI)</w:t>
                      </w:r>
                    </w:p>
                    <w:p w14:paraId="7E8485C3" w14:textId="77777777" w:rsidR="00C76FFF" w:rsidRDefault="00C76FFF">
                      <w:pPr>
                        <w:pStyle w:val="zzmarginalielight"/>
                        <w:tabs>
                          <w:tab w:val="left" w:pos="7797"/>
                        </w:tabs>
                        <w:rPr>
                          <w:rFonts w:ascii="BMWType V2 Regular" w:eastAsia="BMWType V2 Regular" w:hAnsi="BMWType V2 Regular" w:cs="BMWType V2 Regular"/>
                          <w:lang w:val="it-IT"/>
                        </w:rPr>
                      </w:pPr>
                    </w:p>
                    <w:p w14:paraId="3D0C8074"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Telefono</w:t>
                      </w:r>
                    </w:p>
                    <w:p w14:paraId="23A8AA4C"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02-51610111</w:t>
                      </w:r>
                    </w:p>
                    <w:p w14:paraId="1899FC61" w14:textId="77777777" w:rsidR="00C76FFF" w:rsidRDefault="00C76FFF">
                      <w:pPr>
                        <w:pStyle w:val="zzmarginalielight"/>
                        <w:tabs>
                          <w:tab w:val="left" w:pos="7797"/>
                        </w:tabs>
                        <w:rPr>
                          <w:rFonts w:ascii="BMWType V2 Regular" w:eastAsia="BMWType V2 Regular" w:hAnsi="BMWType V2 Regular" w:cs="BMWType V2 Regular"/>
                          <w:lang w:val="it-IT"/>
                        </w:rPr>
                      </w:pPr>
                    </w:p>
                    <w:p w14:paraId="6673D5C0"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Telefax</w:t>
                      </w:r>
                    </w:p>
                    <w:p w14:paraId="04DC0FA7"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02-51610222</w:t>
                      </w:r>
                    </w:p>
                    <w:p w14:paraId="09513889" w14:textId="77777777" w:rsidR="00C76FFF" w:rsidRDefault="00C76FFF">
                      <w:pPr>
                        <w:pStyle w:val="zzmarginalielight"/>
                        <w:tabs>
                          <w:tab w:val="left" w:pos="7797"/>
                        </w:tabs>
                        <w:rPr>
                          <w:rFonts w:ascii="BMWType V2 Regular" w:eastAsia="BMWType V2 Regular" w:hAnsi="BMWType V2 Regular" w:cs="BMWType V2 Regular"/>
                          <w:lang w:val="it-IT"/>
                        </w:rPr>
                      </w:pPr>
                    </w:p>
                    <w:p w14:paraId="0BF2A276"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Internet</w:t>
                      </w:r>
                    </w:p>
                    <w:p w14:paraId="764F2F4D" w14:textId="77777777" w:rsidR="00C76FFF" w:rsidRDefault="00C76FFF">
                      <w:pPr>
                        <w:pStyle w:val="zzmarginalielight"/>
                        <w:tabs>
                          <w:tab w:val="left" w:pos="7797"/>
                        </w:tabs>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www.bmw.it</w:t>
                      </w:r>
                      <w:proofErr w:type="gramEnd"/>
                    </w:p>
                    <w:p w14:paraId="56D6A424" w14:textId="77777777" w:rsidR="00C76FFF" w:rsidRDefault="00C76FFF">
                      <w:pPr>
                        <w:pStyle w:val="zzmarginalielight"/>
                        <w:tabs>
                          <w:tab w:val="left" w:pos="7797"/>
                        </w:tabs>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www.mini.it</w:t>
                      </w:r>
                      <w:proofErr w:type="gramEnd"/>
                    </w:p>
                    <w:p w14:paraId="0363ECFF" w14:textId="77777777" w:rsidR="00C76FFF" w:rsidRDefault="00C76FFF">
                      <w:pPr>
                        <w:pStyle w:val="zzmarginalielight"/>
                        <w:tabs>
                          <w:tab w:val="left" w:pos="7797"/>
                        </w:tabs>
                        <w:rPr>
                          <w:rFonts w:ascii="BMWType V2 Regular" w:eastAsia="BMWType V2 Regular" w:hAnsi="BMWType V2 Regular" w:cs="BMWType V2 Regular"/>
                          <w:lang w:val="it-IT"/>
                        </w:rPr>
                      </w:pPr>
                    </w:p>
                    <w:p w14:paraId="2B87A60A"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Capitale sociale</w:t>
                      </w:r>
                    </w:p>
                    <w:p w14:paraId="0DF99857"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5.000.000 di Euro </w:t>
                      </w:r>
                      <w:proofErr w:type="spellStart"/>
                      <w:proofErr w:type="gramStart"/>
                      <w:r>
                        <w:rPr>
                          <w:rFonts w:ascii="BMWType V2 Regular" w:eastAsia="BMWType V2 Regular" w:hAnsi="BMWType V2 Regular" w:cs="BMWType V2 Regular"/>
                          <w:lang w:val="it-IT"/>
                        </w:rPr>
                        <w:t>i.v</w:t>
                      </w:r>
                      <w:proofErr w:type="spellEnd"/>
                      <w:proofErr w:type="gramEnd"/>
                      <w:r>
                        <w:rPr>
                          <w:rFonts w:ascii="BMWType V2 Regular" w:eastAsia="BMWType V2 Regular" w:hAnsi="BMWType V2 Regular" w:cs="BMWType V2 Regular"/>
                          <w:lang w:val="it-IT"/>
                        </w:rPr>
                        <w:t>.</w:t>
                      </w:r>
                    </w:p>
                    <w:p w14:paraId="3B55F8C1" w14:textId="77777777" w:rsidR="00C76FFF" w:rsidRDefault="00C76FFF">
                      <w:pPr>
                        <w:pStyle w:val="zzmarginalielight"/>
                        <w:tabs>
                          <w:tab w:val="left" w:pos="7797"/>
                        </w:tabs>
                        <w:rPr>
                          <w:rFonts w:ascii="BMWType V2 Regular" w:eastAsia="BMWType V2 Regular" w:hAnsi="BMWType V2 Regular" w:cs="BMWType V2 Regular"/>
                          <w:lang w:val="it-IT"/>
                        </w:rPr>
                      </w:pPr>
                    </w:p>
                    <w:p w14:paraId="6C34D1F6"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R.E.A.</w:t>
                      </w:r>
                    </w:p>
                    <w:p w14:paraId="4167C001" w14:textId="77777777" w:rsidR="00C76FFF" w:rsidRDefault="00C76FFF">
                      <w:pPr>
                        <w:pStyle w:val="zzmarginalielight"/>
                        <w:tabs>
                          <w:tab w:val="left" w:pos="7797"/>
                        </w:tabs>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MI</w:t>
                      </w:r>
                      <w:proofErr w:type="gramEnd"/>
                      <w:r>
                        <w:rPr>
                          <w:rFonts w:ascii="BMWType V2 Regular" w:eastAsia="BMWType V2 Regular" w:hAnsi="BMWType V2 Regular" w:cs="BMWType V2 Regular"/>
                          <w:lang w:val="it-IT"/>
                        </w:rPr>
                        <w:t xml:space="preserve"> 1403223</w:t>
                      </w:r>
                    </w:p>
                    <w:p w14:paraId="443DC719" w14:textId="77777777" w:rsidR="00C76FFF" w:rsidRDefault="00C76FFF">
                      <w:pPr>
                        <w:pStyle w:val="zzmarginalielight"/>
                        <w:tabs>
                          <w:tab w:val="left" w:pos="7797"/>
                        </w:tabs>
                        <w:rPr>
                          <w:rFonts w:ascii="BMWType V2 Regular" w:eastAsia="BMWType V2 Regular" w:hAnsi="BMWType V2 Regular" w:cs="BMWType V2 Regular"/>
                          <w:lang w:val="it-IT"/>
                        </w:rPr>
                      </w:pPr>
                    </w:p>
                    <w:p w14:paraId="110BD0AB"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N. Reg. </w:t>
                      </w:r>
                      <w:proofErr w:type="spellStart"/>
                      <w:r>
                        <w:rPr>
                          <w:rFonts w:ascii="BMWType V2 Regular" w:eastAsia="BMWType V2 Regular" w:hAnsi="BMWType V2 Regular" w:cs="BMWType V2 Regular"/>
                          <w:lang w:val="it-IT"/>
                        </w:rPr>
                        <w:t>Impr</w:t>
                      </w:r>
                      <w:proofErr w:type="spellEnd"/>
                      <w:r>
                        <w:rPr>
                          <w:rFonts w:ascii="BMWType V2 Regular" w:eastAsia="BMWType V2 Regular" w:hAnsi="BMWType V2 Regular" w:cs="BMWType V2 Regular"/>
                          <w:lang w:val="it-IT"/>
                        </w:rPr>
                        <w:t>.</w:t>
                      </w:r>
                    </w:p>
                    <w:p w14:paraId="0D50E7A5" w14:textId="77777777" w:rsidR="00C76FFF" w:rsidRDefault="00C76FFF">
                      <w:pPr>
                        <w:pStyle w:val="zzmarginalielight"/>
                        <w:tabs>
                          <w:tab w:val="left" w:pos="7797"/>
                        </w:tabs>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MI</w:t>
                      </w:r>
                      <w:proofErr w:type="gramEnd"/>
                      <w:r>
                        <w:rPr>
                          <w:rFonts w:ascii="BMWType V2 Regular" w:eastAsia="BMWType V2 Regular" w:hAnsi="BMWType V2 Regular" w:cs="BMWType V2 Regular"/>
                          <w:lang w:val="it-IT"/>
                        </w:rPr>
                        <w:t xml:space="preserve"> 187982/1998</w:t>
                      </w:r>
                    </w:p>
                    <w:p w14:paraId="73D36F44" w14:textId="77777777" w:rsidR="00C76FFF" w:rsidRDefault="00C76FFF">
                      <w:pPr>
                        <w:pStyle w:val="zzmarginalielight"/>
                        <w:tabs>
                          <w:tab w:val="left" w:pos="7797"/>
                        </w:tabs>
                        <w:rPr>
                          <w:rFonts w:ascii="BMWType V2 Regular" w:eastAsia="BMWType V2 Regular" w:hAnsi="BMWType V2 Regular" w:cs="BMWType V2 Regular"/>
                          <w:lang w:val="it-IT"/>
                        </w:rPr>
                      </w:pPr>
                    </w:p>
                    <w:p w14:paraId="11608B1A"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Codice fiscale</w:t>
                      </w:r>
                    </w:p>
                    <w:p w14:paraId="3FC5209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01934110154</w:t>
                      </w:r>
                    </w:p>
                    <w:p w14:paraId="0880FB68" w14:textId="77777777" w:rsidR="00C76FFF" w:rsidRDefault="00C76FFF">
                      <w:pPr>
                        <w:pStyle w:val="zzmarginalielight"/>
                        <w:tabs>
                          <w:tab w:val="left" w:pos="7797"/>
                        </w:tabs>
                        <w:rPr>
                          <w:rFonts w:ascii="BMWType V2 Regular" w:eastAsia="BMWType V2 Regular" w:hAnsi="BMWType V2 Regular" w:cs="BMWType V2 Regular"/>
                          <w:lang w:val="it-IT"/>
                        </w:rPr>
                      </w:pPr>
                    </w:p>
                    <w:p w14:paraId="57398C7D"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Partita IVA</w:t>
                      </w:r>
                    </w:p>
                    <w:p w14:paraId="55CF6ABB" w14:textId="77777777" w:rsidR="00C76FFF" w:rsidRDefault="00C76FFF">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IT 12532500159</w:t>
                      </w:r>
                    </w:p>
                  </w:txbxContent>
                </v:textbox>
                <w10:wrap type="square" anchorx="page" anchory="page"/>
              </v:rect>
            </w:pict>
          </mc:Fallback>
        </mc:AlternateContent>
      </w:r>
      <w:r>
        <w:rPr>
          <w:rFonts w:ascii="BMW Group Light" w:eastAsia="BMW Group Light" w:hAnsi="BMW Group Light" w:cs="BMW Group Light"/>
          <w:lang w:val="it-IT"/>
        </w:rPr>
        <w:t>Comunicato stampa</w:t>
      </w:r>
      <w:r w:rsidR="000C4502">
        <w:rPr>
          <w:rFonts w:ascii="BMW Group Light" w:eastAsia="BMW Group Light" w:hAnsi="BMW Group Light" w:cs="BMW Group Light"/>
          <w:lang w:val="it-IT"/>
        </w:rPr>
        <w:t xml:space="preserve"> N. 1</w:t>
      </w:r>
      <w:r w:rsidR="00904E5F">
        <w:rPr>
          <w:rFonts w:ascii="BMW Group Light" w:eastAsia="BMW Group Light" w:hAnsi="BMW Group Light" w:cs="BMW Group Light"/>
          <w:lang w:val="it-IT"/>
        </w:rPr>
        <w:t>1</w:t>
      </w:r>
      <w:r w:rsidR="00E631B4">
        <w:rPr>
          <w:rFonts w:ascii="BMW Group Light" w:eastAsia="BMW Group Light" w:hAnsi="BMW Group Light" w:cs="BMW Group Light"/>
          <w:lang w:val="it-IT"/>
        </w:rPr>
        <w:t>9</w:t>
      </w:r>
      <w:r w:rsidR="000C4502">
        <w:rPr>
          <w:rFonts w:ascii="BMW Group Light" w:eastAsia="BMW Group Light" w:hAnsi="BMW Group Light" w:cs="BMW Group Light"/>
          <w:lang w:val="it-IT"/>
        </w:rPr>
        <w:t>/17</w:t>
      </w:r>
      <w:r>
        <w:rPr>
          <w:rFonts w:ascii="BMW Group Light" w:eastAsia="BMW Group Light" w:hAnsi="BMW Group Light" w:cs="BMW Group Light"/>
          <w:lang w:val="it-IT"/>
        </w:rPr>
        <w:br/>
      </w:r>
    </w:p>
    <w:p w14:paraId="1CB286EA" w14:textId="77777777" w:rsidR="001E7B3A" w:rsidRDefault="001E7B3A">
      <w:pPr>
        <w:pStyle w:val="CorpoA"/>
        <w:tabs>
          <w:tab w:val="clear" w:pos="454"/>
          <w:tab w:val="left" w:pos="8034"/>
        </w:tabs>
        <w:spacing w:line="240" w:lineRule="exact"/>
        <w:ind w:right="312"/>
        <w:rPr>
          <w:rFonts w:ascii="BMW Group Light" w:eastAsia="BMW Group Light" w:hAnsi="BMW Group Light" w:cs="BMW Group Light"/>
          <w:lang w:val="it-IT"/>
        </w:rPr>
      </w:pPr>
    </w:p>
    <w:p w14:paraId="07EE7961" w14:textId="3584A805" w:rsidR="002B4F2D" w:rsidRDefault="000C4502" w:rsidP="00A03BDF">
      <w:pPr>
        <w:pStyle w:val="Corpo"/>
        <w:ind w:right="-255"/>
        <w:rPr>
          <w:rFonts w:ascii="BMW Group Light" w:eastAsia="BMW Group Light" w:hAnsi="BMW Group Light" w:cs="BMW Group Light"/>
          <w:lang w:val="it-IT"/>
        </w:rPr>
      </w:pPr>
      <w:r>
        <w:rPr>
          <w:rFonts w:ascii="BMW Group Light" w:eastAsia="BMW Group Light" w:hAnsi="BMW Group Light" w:cs="BMW Group Light"/>
          <w:lang w:val="it-IT"/>
        </w:rPr>
        <w:t xml:space="preserve">San Donato Milanese, </w:t>
      </w:r>
      <w:r w:rsidR="00E631B4">
        <w:rPr>
          <w:rFonts w:ascii="BMW Group Light" w:eastAsia="BMW Group Light" w:hAnsi="BMW Group Light" w:cs="BMW Group Light"/>
          <w:lang w:val="it-IT"/>
        </w:rPr>
        <w:t>14 novembre</w:t>
      </w:r>
      <w:r w:rsidR="005A2CA5">
        <w:rPr>
          <w:rFonts w:ascii="BMW Group Light" w:eastAsia="BMW Group Light" w:hAnsi="BMW Group Light" w:cs="BMW Group Light"/>
          <w:lang w:val="it-IT"/>
        </w:rPr>
        <w:t xml:space="preserve"> 2017</w:t>
      </w:r>
    </w:p>
    <w:p w14:paraId="62B344D2" w14:textId="61F27065" w:rsidR="001E7B3A" w:rsidRDefault="001E7B3A" w:rsidP="00A03BDF">
      <w:pPr>
        <w:pStyle w:val="Corpo"/>
        <w:ind w:right="-255"/>
        <w:rPr>
          <w:rFonts w:ascii="BMW Group Bold" w:eastAsia="BMW Group Bold" w:hAnsi="BMW Group Bold" w:cs="BMW Group Bold"/>
          <w:sz w:val="28"/>
          <w:szCs w:val="28"/>
        </w:rPr>
      </w:pPr>
    </w:p>
    <w:p w14:paraId="22370D32" w14:textId="0507BB2B" w:rsidR="001E7B3A" w:rsidRPr="000911DA" w:rsidRDefault="00E631B4" w:rsidP="00A03BDF">
      <w:pPr>
        <w:pStyle w:val="Corpo"/>
        <w:widowControl w:val="0"/>
        <w:tabs>
          <w:tab w:val="clear" w:pos="454"/>
          <w:tab w:val="clear" w:pos="4706"/>
        </w:tabs>
        <w:spacing w:line="240" w:lineRule="auto"/>
        <w:ind w:right="-255"/>
        <w:rPr>
          <w:rFonts w:ascii="BMW Group Light Regular" w:eastAsia="BMW Group Light Regular" w:hAnsi="BMW Group Light Regular" w:cs="BMW Group Light Regular"/>
          <w:lang w:val="it-IT"/>
        </w:rPr>
      </w:pPr>
      <w:bookmarkStart w:id="0" w:name="OLE_LINK3"/>
      <w:proofErr w:type="gramStart"/>
      <w:r w:rsidRPr="00E631B4">
        <w:rPr>
          <w:rFonts w:ascii="BMW Group Bold" w:eastAsia="BMW Group Bold" w:hAnsi="BMW Group Bold" w:cs="BMW Group Bold"/>
          <w:sz w:val="28"/>
          <w:szCs w:val="28"/>
          <w:lang w:val="it-IT"/>
        </w:rPr>
        <w:t xml:space="preserve">Il BMW </w:t>
      </w:r>
      <w:r w:rsidR="00A57167">
        <w:rPr>
          <w:rFonts w:ascii="BMW Group Bold" w:eastAsia="BMW Group Bold" w:hAnsi="BMW Group Bold" w:cs="BMW Group Bold"/>
          <w:sz w:val="28"/>
          <w:szCs w:val="28"/>
          <w:lang w:val="it-IT"/>
        </w:rPr>
        <w:t xml:space="preserve">Group </w:t>
      </w:r>
      <w:r w:rsidRPr="00E631B4">
        <w:rPr>
          <w:rFonts w:ascii="BMW Group Bold" w:eastAsia="BMW Group Bold" w:hAnsi="BMW Group Bold" w:cs="BMW Group Bold"/>
          <w:sz w:val="28"/>
          <w:szCs w:val="28"/>
          <w:lang w:val="it-IT"/>
        </w:rPr>
        <w:t>alla Conferenz</w:t>
      </w:r>
      <w:r w:rsidR="00A57167">
        <w:rPr>
          <w:rFonts w:ascii="BMW Group Bold" w:eastAsia="BMW Group Bold" w:hAnsi="BMW Group Bold" w:cs="BMW Group Bold"/>
          <w:sz w:val="28"/>
          <w:szCs w:val="28"/>
          <w:lang w:val="it-IT"/>
        </w:rPr>
        <w:t xml:space="preserve">a </w:t>
      </w:r>
      <w:r w:rsidR="00263FB9">
        <w:rPr>
          <w:rFonts w:ascii="BMW Group Bold" w:eastAsia="BMW Group Bold" w:hAnsi="BMW Group Bold" w:cs="BMW Group Bold"/>
          <w:sz w:val="28"/>
          <w:szCs w:val="28"/>
          <w:lang w:val="it-IT"/>
        </w:rPr>
        <w:t xml:space="preserve">ONU </w:t>
      </w:r>
      <w:r w:rsidRPr="00E631B4">
        <w:rPr>
          <w:rFonts w:ascii="BMW Group Bold" w:eastAsia="BMW Group Bold" w:hAnsi="BMW Group Bold" w:cs="BMW Group Bold"/>
          <w:sz w:val="28"/>
          <w:szCs w:val="28"/>
          <w:lang w:val="it-IT"/>
        </w:rPr>
        <w:t>sul Cambiament</w:t>
      </w:r>
      <w:r>
        <w:rPr>
          <w:rFonts w:ascii="BMW Group Bold" w:eastAsia="BMW Group Bold" w:hAnsi="BMW Group Bold" w:cs="BMW Group Bold"/>
          <w:sz w:val="28"/>
          <w:szCs w:val="28"/>
          <w:lang w:val="it-IT"/>
        </w:rPr>
        <w:t xml:space="preserve">o Climatico </w:t>
      </w:r>
      <w:r w:rsidR="00263FB9">
        <w:rPr>
          <w:rFonts w:ascii="BMW Group Bold" w:eastAsia="BMW Group Bold" w:hAnsi="BMW Group Bold" w:cs="BMW Group Bold"/>
          <w:sz w:val="28"/>
          <w:szCs w:val="28"/>
          <w:lang w:val="it-IT"/>
        </w:rPr>
        <w:t xml:space="preserve">a </w:t>
      </w:r>
      <w:r>
        <w:rPr>
          <w:rFonts w:ascii="BMW Group Bold" w:eastAsia="BMW Group Bold" w:hAnsi="BMW Group Bold" w:cs="BMW Group Bold"/>
          <w:sz w:val="28"/>
          <w:szCs w:val="28"/>
          <w:lang w:val="it-IT"/>
        </w:rPr>
        <w:t>Bonn 2017</w:t>
      </w:r>
      <w:proofErr w:type="gramEnd"/>
      <w:r w:rsidR="002D60E1">
        <w:rPr>
          <w:rFonts w:ascii="BMW Group Bold" w:eastAsia="BMW Group Bold" w:hAnsi="BMW Group Bold" w:cs="BMW Group Bold"/>
          <w:sz w:val="28"/>
          <w:szCs w:val="28"/>
          <w:lang w:val="it-IT"/>
        </w:rPr>
        <w:t xml:space="preserve">. </w:t>
      </w:r>
      <w:proofErr w:type="gramStart"/>
      <w:r w:rsidRPr="00E631B4">
        <w:rPr>
          <w:rFonts w:ascii="BMW Group Light Regular" w:eastAsia="BMW Group Light" w:hAnsi="BMW Group Light Regular" w:cs="BMW Group Light"/>
          <w:sz w:val="28"/>
          <w:szCs w:val="28"/>
          <w:lang w:val="it-IT"/>
        </w:rPr>
        <w:t xml:space="preserve">Una nuova strategia energetica per </w:t>
      </w:r>
      <w:r w:rsidR="00263FB9">
        <w:rPr>
          <w:rFonts w:ascii="BMW Group Light Regular" w:eastAsia="BMW Group Light" w:hAnsi="BMW Group Light Regular" w:cs="BMW Group Light"/>
          <w:sz w:val="28"/>
          <w:szCs w:val="28"/>
          <w:lang w:val="it-IT"/>
        </w:rPr>
        <w:t>la</w:t>
      </w:r>
      <w:r w:rsidR="002D60E1">
        <w:rPr>
          <w:rFonts w:ascii="BMW Group Light Regular" w:eastAsia="BMW Group Light" w:hAnsi="BMW Group Light Regular" w:cs="BMW Group Light"/>
          <w:sz w:val="28"/>
          <w:szCs w:val="28"/>
          <w:lang w:val="it-IT"/>
        </w:rPr>
        <w:t xml:space="preserve"> produzione a zero emissioni </w:t>
      </w:r>
      <w:r w:rsidRPr="00E631B4">
        <w:rPr>
          <w:rFonts w:ascii="BMW Group Light Regular" w:eastAsia="BMW Group Light" w:hAnsi="BMW Group Light Regular" w:cs="BMW Group Light"/>
          <w:sz w:val="28"/>
          <w:szCs w:val="28"/>
          <w:lang w:val="it-IT"/>
        </w:rPr>
        <w:t>di CO2</w:t>
      </w:r>
      <w:proofErr w:type="gramEnd"/>
      <w:r w:rsidRPr="00E631B4">
        <w:rPr>
          <w:rFonts w:ascii="BMW Group Light Regular" w:eastAsia="BMW Group Light" w:hAnsi="BMW Group Light Regular" w:cs="BMW Group Light"/>
          <w:sz w:val="28"/>
          <w:szCs w:val="28"/>
          <w:lang w:val="it-IT"/>
        </w:rPr>
        <w:t>. Un impegno forte per proteggere il clima.</w:t>
      </w:r>
      <w:r w:rsidR="00CE064D">
        <w:rPr>
          <w:rFonts w:ascii="BMW Group Light Regular" w:eastAsia="BMW Group Light" w:hAnsi="BMW Group Light Regular" w:cs="BMW Group Light"/>
          <w:sz w:val="28"/>
          <w:szCs w:val="28"/>
          <w:lang w:val="it-IT"/>
        </w:rPr>
        <w:br/>
      </w:r>
      <w:r w:rsidR="00CE064D">
        <w:rPr>
          <w:rFonts w:ascii="BMW Group Light Regular" w:eastAsia="BMW Group Light" w:hAnsi="BMW Group Light Regular" w:cs="BMW Group Light"/>
          <w:sz w:val="28"/>
          <w:szCs w:val="28"/>
          <w:lang w:val="it-IT"/>
        </w:rPr>
        <w:br/>
      </w:r>
    </w:p>
    <w:p w14:paraId="46BAB63B" w14:textId="0395AD4A" w:rsidR="00510373" w:rsidRPr="00510373" w:rsidRDefault="00510373" w:rsidP="00510373">
      <w:pPr>
        <w:pStyle w:val="Corpo"/>
        <w:widowControl w:val="0"/>
        <w:ind w:right="-255"/>
        <w:rPr>
          <w:rFonts w:ascii="BMW Group Light Regular" w:hAnsi="BMW Group Light Regular"/>
          <w:bCs/>
          <w:lang w:val="it-IT"/>
        </w:rPr>
      </w:pPr>
      <w:r w:rsidRPr="00580A46">
        <w:rPr>
          <w:rFonts w:ascii="BMW Group Bold" w:eastAsia="BMW Group Bold" w:hAnsi="BMW Group Bold" w:cs="BMW Group Bold"/>
          <w:lang w:val="it-IT"/>
        </w:rPr>
        <w:t>Bonn/Monaco, 14 novembre 2017</w:t>
      </w:r>
      <w:r w:rsidRPr="00510373">
        <w:rPr>
          <w:rFonts w:ascii="BMW Group Light Regular" w:hAnsi="BMW Group Light Regular"/>
          <w:bCs/>
          <w:lang w:val="it-IT"/>
        </w:rPr>
        <w:t xml:space="preserve">. In occasione della Conferenza </w:t>
      </w:r>
      <w:r w:rsidR="00263FB9">
        <w:rPr>
          <w:rFonts w:ascii="BMW Group Light Regular" w:hAnsi="BMW Group Light Regular"/>
          <w:bCs/>
          <w:lang w:val="it-IT"/>
        </w:rPr>
        <w:t xml:space="preserve">ONU </w:t>
      </w:r>
      <w:r w:rsidRPr="00510373">
        <w:rPr>
          <w:rFonts w:ascii="BMW Group Light Regular" w:hAnsi="BMW Group Light Regular"/>
          <w:bCs/>
          <w:lang w:val="it-IT"/>
        </w:rPr>
        <w:t xml:space="preserve">sui cambiamenti climatici a Bonn, il BMW </w:t>
      </w:r>
      <w:r w:rsidR="00263FB9">
        <w:rPr>
          <w:rFonts w:ascii="BMW Group Light Regular" w:hAnsi="BMW Group Light Regular"/>
          <w:bCs/>
          <w:lang w:val="it-IT"/>
        </w:rPr>
        <w:t xml:space="preserve">Group </w:t>
      </w:r>
      <w:r w:rsidR="00AB762C">
        <w:rPr>
          <w:rFonts w:ascii="BMW Group Light Regular" w:hAnsi="BMW Group Light Regular"/>
          <w:bCs/>
          <w:lang w:val="it-IT"/>
        </w:rPr>
        <w:t>annuncerà</w:t>
      </w:r>
      <w:r w:rsidRPr="00510373">
        <w:rPr>
          <w:rFonts w:ascii="BMW Group Light Regular" w:hAnsi="BMW Group Light Regular"/>
          <w:bCs/>
          <w:lang w:val="it-IT"/>
        </w:rPr>
        <w:t xml:space="preserve"> importanti innovazioni </w:t>
      </w:r>
      <w:r w:rsidR="00AB762C">
        <w:rPr>
          <w:rFonts w:ascii="BMW Group Light Regular" w:hAnsi="BMW Group Light Regular"/>
          <w:bCs/>
          <w:lang w:val="it-IT"/>
        </w:rPr>
        <w:t>nella</w:t>
      </w:r>
      <w:r w:rsidRPr="00510373">
        <w:rPr>
          <w:rFonts w:ascii="BMW Group Light Regular" w:hAnsi="BMW Group Light Regular"/>
          <w:bCs/>
          <w:lang w:val="it-IT"/>
        </w:rPr>
        <w:t xml:space="preserve"> propria strategia energetica. Dal 2020, l’azienda si approvvigionerà di energia elettrica </w:t>
      </w:r>
      <w:r w:rsidR="00263FB9">
        <w:rPr>
          <w:rFonts w:ascii="BMW Group Light Regular" w:hAnsi="BMW Group Light Regular"/>
          <w:bCs/>
          <w:lang w:val="it-IT"/>
        </w:rPr>
        <w:t>soltanto</w:t>
      </w:r>
      <w:r w:rsidRPr="00510373">
        <w:rPr>
          <w:rFonts w:ascii="BMW Group Light Regular" w:hAnsi="BMW Group Light Regular"/>
          <w:bCs/>
          <w:lang w:val="it-IT"/>
        </w:rPr>
        <w:t xml:space="preserve"> da fonti rinnovabili</w:t>
      </w:r>
      <w:r w:rsidR="00263FB9">
        <w:rPr>
          <w:rFonts w:ascii="BMW Group Light Regular" w:hAnsi="BMW Group Light Regular"/>
          <w:bCs/>
          <w:lang w:val="it-IT"/>
        </w:rPr>
        <w:t xml:space="preserve"> in tutto il mondo</w:t>
      </w:r>
      <w:r w:rsidRPr="00510373">
        <w:rPr>
          <w:rFonts w:ascii="BMW Group Light Regular" w:hAnsi="BMW Group Light Regular"/>
          <w:bCs/>
          <w:lang w:val="it-IT"/>
        </w:rPr>
        <w:t xml:space="preserve">. </w:t>
      </w:r>
      <w:r w:rsidR="00672260">
        <w:rPr>
          <w:rFonts w:ascii="BMW Group Light Regular" w:hAnsi="BMW Group Light Regular"/>
          <w:bCs/>
          <w:lang w:val="it-IT"/>
        </w:rPr>
        <w:t>Il questo modo</w:t>
      </w:r>
      <w:r w:rsidRPr="00510373">
        <w:rPr>
          <w:rFonts w:ascii="BMW Group Light Regular" w:hAnsi="BMW Group Light Regular"/>
          <w:bCs/>
          <w:lang w:val="it-IT"/>
        </w:rPr>
        <w:t xml:space="preserve">, il </w:t>
      </w:r>
      <w:r w:rsidR="00672260" w:rsidRPr="00510373">
        <w:rPr>
          <w:rFonts w:ascii="BMW Group Light Regular" w:hAnsi="BMW Group Light Regular"/>
          <w:bCs/>
          <w:lang w:val="it-IT"/>
        </w:rPr>
        <w:t xml:space="preserve">BMW </w:t>
      </w:r>
      <w:r w:rsidR="00672260">
        <w:rPr>
          <w:rFonts w:ascii="BMW Group Light Regular" w:hAnsi="BMW Group Light Regular"/>
          <w:bCs/>
          <w:lang w:val="it-IT"/>
        </w:rPr>
        <w:t xml:space="preserve">Group </w:t>
      </w:r>
      <w:r w:rsidRPr="00510373">
        <w:rPr>
          <w:rFonts w:ascii="BMW Group Light Regular" w:hAnsi="BMW Group Light Regular"/>
          <w:bCs/>
          <w:lang w:val="it-IT"/>
        </w:rPr>
        <w:t>compie un importante passo verso il raggiungimento del proprio obiettivo a lungo termine di una produzi</w:t>
      </w:r>
      <w:r w:rsidR="00672260">
        <w:rPr>
          <w:rFonts w:ascii="BMW Group Light Regular" w:hAnsi="BMW Group Light Regular"/>
          <w:bCs/>
          <w:lang w:val="it-IT"/>
        </w:rPr>
        <w:t xml:space="preserve">one a zero emissioni di CO2. A fine </w:t>
      </w:r>
      <w:r w:rsidRPr="00510373">
        <w:rPr>
          <w:rFonts w:ascii="BMW Group Light Regular" w:hAnsi="BMW Group Light Regular"/>
          <w:bCs/>
          <w:lang w:val="it-IT"/>
        </w:rPr>
        <w:t xml:space="preserve">2016, per il </w:t>
      </w:r>
      <w:r w:rsidR="00672260" w:rsidRPr="00510373">
        <w:rPr>
          <w:rFonts w:ascii="BMW Group Light Regular" w:hAnsi="BMW Group Light Regular"/>
          <w:bCs/>
          <w:lang w:val="it-IT"/>
        </w:rPr>
        <w:t xml:space="preserve">BMW </w:t>
      </w:r>
      <w:r w:rsidR="00672260">
        <w:rPr>
          <w:rFonts w:ascii="BMW Group Light Regular" w:hAnsi="BMW Group Light Regular"/>
          <w:bCs/>
          <w:lang w:val="it-IT"/>
        </w:rPr>
        <w:t xml:space="preserve">Group </w:t>
      </w:r>
      <w:r w:rsidRPr="00510373">
        <w:rPr>
          <w:rFonts w:ascii="BMW Group Light Regular" w:hAnsi="BMW Group Light Regular"/>
          <w:bCs/>
          <w:lang w:val="it-IT"/>
        </w:rPr>
        <w:t xml:space="preserve">la quota di energia elettrica </w:t>
      </w:r>
      <w:r w:rsidR="00EF046A">
        <w:rPr>
          <w:rFonts w:ascii="BMW Group Light Regular" w:hAnsi="BMW Group Light Regular"/>
          <w:bCs/>
          <w:lang w:val="it-IT"/>
        </w:rPr>
        <w:t xml:space="preserve">proveniente </w:t>
      </w:r>
      <w:r w:rsidRPr="00510373">
        <w:rPr>
          <w:rFonts w:ascii="BMW Group Light Regular" w:hAnsi="BMW Group Light Regular"/>
          <w:bCs/>
          <w:lang w:val="it-IT"/>
        </w:rPr>
        <w:t>da fonti rinnovabili era del 63% in tutto il mondo.</w:t>
      </w:r>
    </w:p>
    <w:p w14:paraId="03EDC888" w14:textId="77777777" w:rsidR="00510373" w:rsidRPr="00510373" w:rsidRDefault="00510373" w:rsidP="00510373">
      <w:pPr>
        <w:pStyle w:val="Corpo"/>
        <w:widowControl w:val="0"/>
        <w:ind w:right="-255"/>
        <w:rPr>
          <w:rFonts w:ascii="BMW Group Light Regular" w:hAnsi="BMW Group Light Regular"/>
          <w:bCs/>
          <w:lang w:val="it-IT"/>
        </w:rPr>
      </w:pPr>
    </w:p>
    <w:p w14:paraId="5432CDBD" w14:textId="1A81BEFF" w:rsidR="00510373" w:rsidRPr="00510373" w:rsidRDefault="00510373" w:rsidP="00510373">
      <w:pPr>
        <w:pStyle w:val="Corpo"/>
        <w:widowControl w:val="0"/>
        <w:ind w:right="-255"/>
        <w:rPr>
          <w:rFonts w:ascii="BMW Group Light Regular" w:hAnsi="BMW Group Light Regular"/>
          <w:bCs/>
          <w:lang w:val="it-IT"/>
        </w:rPr>
      </w:pPr>
      <w:r w:rsidRPr="00510373">
        <w:rPr>
          <w:rFonts w:ascii="BMW Group Light Regular" w:hAnsi="BMW Group Light Regular"/>
          <w:bCs/>
          <w:lang w:val="it-IT"/>
        </w:rPr>
        <w:t xml:space="preserve">La partnership tra le Conferenze </w:t>
      </w:r>
      <w:r w:rsidR="00D82025">
        <w:rPr>
          <w:rFonts w:ascii="BMW Group Light Regular" w:hAnsi="BMW Group Light Regular"/>
          <w:bCs/>
          <w:lang w:val="it-IT"/>
        </w:rPr>
        <w:t xml:space="preserve">ONU </w:t>
      </w:r>
      <w:r w:rsidRPr="00510373">
        <w:rPr>
          <w:rFonts w:ascii="BMW Group Light Regular" w:hAnsi="BMW Group Light Regular"/>
          <w:bCs/>
          <w:lang w:val="it-IT"/>
        </w:rPr>
        <w:t xml:space="preserve">sui cambiamenti climatici e il </w:t>
      </w:r>
      <w:r w:rsidR="00D82025" w:rsidRPr="00510373">
        <w:rPr>
          <w:rFonts w:ascii="BMW Group Light Regular" w:hAnsi="BMW Group Light Regular"/>
          <w:bCs/>
          <w:lang w:val="it-IT"/>
        </w:rPr>
        <w:t xml:space="preserve">BMW </w:t>
      </w:r>
      <w:r w:rsidR="00D82025">
        <w:rPr>
          <w:rFonts w:ascii="BMW Group Light Regular" w:hAnsi="BMW Group Light Regular"/>
          <w:bCs/>
          <w:lang w:val="it-IT"/>
        </w:rPr>
        <w:t>Group</w:t>
      </w:r>
      <w:r w:rsidRPr="00510373">
        <w:rPr>
          <w:rFonts w:ascii="BMW Group Light Regular" w:hAnsi="BMW Group Light Regular"/>
          <w:bCs/>
          <w:lang w:val="it-IT"/>
        </w:rPr>
        <w:t xml:space="preserve"> risale al 1992. Dopo aver partecipato alle precedenti Conferenze – altrimenti dette COP – a Lima, Parigi e Marrakech, il </w:t>
      </w:r>
      <w:r w:rsidR="00D82025" w:rsidRPr="00510373">
        <w:rPr>
          <w:rFonts w:ascii="BMW Group Light Regular" w:hAnsi="BMW Group Light Regular"/>
          <w:bCs/>
          <w:lang w:val="it-IT"/>
        </w:rPr>
        <w:t xml:space="preserve">BMW </w:t>
      </w:r>
      <w:r w:rsidR="00D82025">
        <w:rPr>
          <w:rFonts w:ascii="BMW Group Light Regular" w:hAnsi="BMW Group Light Regular"/>
          <w:bCs/>
          <w:lang w:val="it-IT"/>
        </w:rPr>
        <w:t xml:space="preserve">Group </w:t>
      </w:r>
      <w:r w:rsidRPr="00510373">
        <w:rPr>
          <w:rFonts w:ascii="BMW Group Light Regular" w:hAnsi="BMW Group Light Regular"/>
          <w:bCs/>
          <w:lang w:val="it-IT"/>
        </w:rPr>
        <w:t>sarà ancora una volta parte attiva alla COP23. Quest’anno, la Conferenza sarà presieduta dal Governo delle Iso</w:t>
      </w:r>
      <w:r w:rsidR="00164EC7">
        <w:rPr>
          <w:rFonts w:ascii="BMW Group Light Regular" w:hAnsi="BMW Group Light Regular"/>
          <w:bCs/>
          <w:lang w:val="it-IT"/>
        </w:rPr>
        <w:t xml:space="preserve">le Fiji e si svolgerà presso l’UN </w:t>
      </w:r>
      <w:r w:rsidRPr="00510373">
        <w:rPr>
          <w:rFonts w:ascii="BMW Group Light Regular" w:hAnsi="BMW Group Light Regular"/>
          <w:bCs/>
          <w:lang w:val="it-IT"/>
        </w:rPr>
        <w:t>Campus di Bonn, Germania, dal 6 al 17 novembre 2017.</w:t>
      </w:r>
    </w:p>
    <w:p w14:paraId="3C0BBEAD" w14:textId="77777777" w:rsidR="00510373" w:rsidRPr="00510373" w:rsidRDefault="00510373" w:rsidP="00510373">
      <w:pPr>
        <w:pStyle w:val="Corpo"/>
        <w:widowControl w:val="0"/>
        <w:ind w:right="-255"/>
        <w:rPr>
          <w:rFonts w:ascii="BMW Group Light Regular" w:hAnsi="BMW Group Light Regular"/>
          <w:bCs/>
          <w:lang w:val="it-IT"/>
        </w:rPr>
      </w:pPr>
    </w:p>
    <w:p w14:paraId="299EC5B8" w14:textId="027133E9" w:rsidR="00510373" w:rsidRPr="00580A46" w:rsidRDefault="00505939" w:rsidP="00510373">
      <w:pPr>
        <w:pStyle w:val="Corpo"/>
        <w:widowControl w:val="0"/>
        <w:ind w:right="-255"/>
        <w:rPr>
          <w:rFonts w:ascii="BMW Group Bold" w:eastAsia="BMW Group Bold" w:hAnsi="BMW Group Bold" w:cs="BMW Group Bold"/>
          <w:lang w:val="it-IT"/>
        </w:rPr>
      </w:pPr>
      <w:r>
        <w:rPr>
          <w:rFonts w:ascii="BMW Group Bold" w:eastAsia="BMW Group Bold" w:hAnsi="BMW Group Bold" w:cs="BMW Group Bold"/>
          <w:lang w:val="it-IT"/>
        </w:rPr>
        <w:t>Sustainable Innovation Forum</w:t>
      </w:r>
      <w:r w:rsidR="00510373" w:rsidRPr="00580A46">
        <w:rPr>
          <w:rFonts w:ascii="BMW Group Bold" w:eastAsia="BMW Group Bold" w:hAnsi="BMW Group Bold" w:cs="BMW Group Bold"/>
          <w:lang w:val="it-IT"/>
        </w:rPr>
        <w:t xml:space="preserve"> 2017</w:t>
      </w:r>
    </w:p>
    <w:p w14:paraId="4B13F9A3" w14:textId="5A5832F5" w:rsidR="00510373" w:rsidRPr="00505939" w:rsidRDefault="00505939" w:rsidP="00510373">
      <w:pPr>
        <w:pStyle w:val="Corpo"/>
        <w:widowControl w:val="0"/>
        <w:ind w:right="-255"/>
        <w:rPr>
          <w:rFonts w:ascii="BMW Group Bold" w:eastAsia="BMW Group Bold" w:hAnsi="BMW Group Bold" w:cs="BMW Group Bold"/>
          <w:lang w:val="it-IT"/>
        </w:rPr>
      </w:pPr>
      <w:r>
        <w:rPr>
          <w:rFonts w:ascii="BMW Group Light Regular" w:hAnsi="BMW Group Light Regular"/>
          <w:bCs/>
          <w:lang w:val="it-IT"/>
        </w:rPr>
        <w:t>Alla</w:t>
      </w:r>
      <w:r w:rsidR="00510373" w:rsidRPr="00510373">
        <w:rPr>
          <w:rFonts w:ascii="BMW Group Light Regular" w:hAnsi="BMW Group Light Regular"/>
          <w:bCs/>
          <w:lang w:val="it-IT"/>
        </w:rPr>
        <w:t xml:space="preserve"> COP23, il </w:t>
      </w:r>
      <w:r w:rsidRPr="00510373">
        <w:rPr>
          <w:rFonts w:ascii="BMW Group Light Regular" w:hAnsi="BMW Group Light Regular"/>
          <w:bCs/>
          <w:lang w:val="it-IT"/>
        </w:rPr>
        <w:t xml:space="preserve">BMW </w:t>
      </w:r>
      <w:r>
        <w:rPr>
          <w:rFonts w:ascii="BMW Group Light Regular" w:hAnsi="BMW Group Light Regular"/>
          <w:bCs/>
          <w:lang w:val="it-IT"/>
        </w:rPr>
        <w:t>Group</w:t>
      </w:r>
      <w:r w:rsidR="00510373" w:rsidRPr="00510373">
        <w:rPr>
          <w:rFonts w:ascii="BMW Group Light Regular" w:hAnsi="BMW Group Light Regular"/>
          <w:bCs/>
          <w:lang w:val="it-IT"/>
        </w:rPr>
        <w:t xml:space="preserve"> presenzierà a eventi e format diversi, </w:t>
      </w:r>
      <w:r>
        <w:rPr>
          <w:rFonts w:ascii="BMW Group Light Regular" w:hAnsi="BMW Group Light Regular"/>
          <w:bCs/>
          <w:lang w:val="it-IT"/>
        </w:rPr>
        <w:t>offrendo</w:t>
      </w:r>
      <w:r w:rsidR="00510373" w:rsidRPr="00510373">
        <w:rPr>
          <w:rFonts w:ascii="BMW Group Light Regular" w:hAnsi="BMW Group Light Regular"/>
          <w:bCs/>
          <w:lang w:val="it-IT"/>
        </w:rPr>
        <w:t xml:space="preserve"> il proprio contributo</w:t>
      </w:r>
      <w:r w:rsidR="00E00F79">
        <w:rPr>
          <w:rFonts w:ascii="BMW Group Light Regular" w:hAnsi="BMW Group Light Regular"/>
          <w:bCs/>
          <w:lang w:val="it-IT"/>
        </w:rPr>
        <w:t>,</w:t>
      </w:r>
      <w:r w:rsidR="000061B1">
        <w:rPr>
          <w:rFonts w:ascii="BMW Group Light Regular" w:hAnsi="BMW Group Light Regular"/>
          <w:bCs/>
          <w:lang w:val="it-IT"/>
        </w:rPr>
        <w:t xml:space="preserve"> in modo risoluto e forte della propria</w:t>
      </w:r>
      <w:r w:rsidR="00510373" w:rsidRPr="00510373">
        <w:rPr>
          <w:rFonts w:ascii="BMW Group Light Regular" w:hAnsi="BMW Group Light Regular"/>
          <w:bCs/>
          <w:lang w:val="it-IT"/>
        </w:rPr>
        <w:t xml:space="preserve"> expertise, alle discussioni e alle presentazioni sullo sviluppo sostenibile. In particolare, ancora una volta il </w:t>
      </w:r>
      <w:r w:rsidR="009D6F7F" w:rsidRPr="00510373">
        <w:rPr>
          <w:rFonts w:ascii="BMW Group Light Regular" w:hAnsi="BMW Group Light Regular"/>
          <w:bCs/>
          <w:lang w:val="it-IT"/>
        </w:rPr>
        <w:t xml:space="preserve">BMW </w:t>
      </w:r>
      <w:r w:rsidR="009D6F7F">
        <w:rPr>
          <w:rFonts w:ascii="BMW Group Light Regular" w:hAnsi="BMW Group Light Regular"/>
          <w:bCs/>
          <w:lang w:val="it-IT"/>
        </w:rPr>
        <w:t xml:space="preserve">Group </w:t>
      </w:r>
      <w:r w:rsidR="00510373" w:rsidRPr="00510373">
        <w:rPr>
          <w:rFonts w:ascii="BMW Group Light Regular" w:hAnsi="BMW Group Light Regular"/>
          <w:bCs/>
          <w:lang w:val="it-IT"/>
        </w:rPr>
        <w:t xml:space="preserve">sarà sponsor principale del </w:t>
      </w:r>
      <w:r w:rsidRPr="00505939">
        <w:rPr>
          <w:rFonts w:ascii="BMW Group Light Regular" w:hAnsi="BMW Group Light Regular"/>
          <w:bCs/>
          <w:lang w:val="it-IT"/>
        </w:rPr>
        <w:t>Sustainable Innovation Forum</w:t>
      </w:r>
      <w:r w:rsidR="00510373" w:rsidRPr="00510373">
        <w:rPr>
          <w:rFonts w:ascii="BMW Group Light Regular" w:hAnsi="BMW Group Light Regular"/>
          <w:bCs/>
          <w:lang w:val="it-IT"/>
        </w:rPr>
        <w:t xml:space="preserve">, il 13 e 14 novembre 2017. Per molti anni, il </w:t>
      </w:r>
      <w:r w:rsidR="00AE52D8">
        <w:rPr>
          <w:rFonts w:ascii="BMW Group Light Regular" w:hAnsi="BMW Group Light Regular"/>
          <w:bCs/>
          <w:lang w:val="it-IT"/>
        </w:rPr>
        <w:t>Sustainable Innovation Forum (</w:t>
      </w:r>
      <w:r w:rsidR="00510373" w:rsidRPr="00510373">
        <w:rPr>
          <w:rFonts w:ascii="BMW Group Light Regular" w:hAnsi="BMW Group Light Regular"/>
          <w:bCs/>
          <w:lang w:val="it-IT"/>
        </w:rPr>
        <w:t xml:space="preserve">SIF) è stato il principale evento sulla sostenibilità in seno alla </w:t>
      </w:r>
      <w:r w:rsidR="00AE52D8">
        <w:rPr>
          <w:rFonts w:ascii="BMW Group Light Regular" w:hAnsi="BMW Group Light Regular"/>
          <w:bCs/>
          <w:lang w:val="it-IT"/>
        </w:rPr>
        <w:t xml:space="preserve">UN </w:t>
      </w:r>
      <w:r w:rsidR="00510373" w:rsidRPr="00510373">
        <w:rPr>
          <w:rFonts w:ascii="BMW Group Light Regular" w:hAnsi="BMW Group Light Regular"/>
          <w:bCs/>
          <w:lang w:val="it-IT"/>
        </w:rPr>
        <w:t>COP</w:t>
      </w:r>
      <w:r w:rsidR="00AE52D8">
        <w:rPr>
          <w:rFonts w:ascii="BMW Group Light Regular" w:hAnsi="BMW Group Light Regular"/>
          <w:bCs/>
          <w:lang w:val="it-IT"/>
        </w:rPr>
        <w:t xml:space="preserve"> e</w:t>
      </w:r>
      <w:r w:rsidR="00510373" w:rsidRPr="00510373">
        <w:rPr>
          <w:rFonts w:ascii="BMW Group Light Regular" w:hAnsi="BMW Group Light Regular"/>
          <w:bCs/>
          <w:lang w:val="it-IT"/>
        </w:rPr>
        <w:t xml:space="preserve"> ha assicurato </w:t>
      </w:r>
      <w:r w:rsidR="00AE52D8" w:rsidRPr="00510373">
        <w:rPr>
          <w:rFonts w:ascii="BMW Group Light Regular" w:hAnsi="BMW Group Light Regular"/>
          <w:bCs/>
          <w:lang w:val="it-IT"/>
        </w:rPr>
        <w:t xml:space="preserve">ai più importanti </w:t>
      </w:r>
      <w:r w:rsidR="000061B1">
        <w:rPr>
          <w:rFonts w:ascii="BMW Group Light Regular" w:hAnsi="BMW Group Light Regular"/>
          <w:bCs/>
          <w:lang w:val="it-IT"/>
        </w:rPr>
        <w:t>attori</w:t>
      </w:r>
      <w:r w:rsidR="00AE52D8" w:rsidRPr="00510373">
        <w:rPr>
          <w:rFonts w:ascii="BMW Group Light Regular" w:hAnsi="BMW Group Light Regular"/>
          <w:bCs/>
          <w:lang w:val="it-IT"/>
        </w:rPr>
        <w:t xml:space="preserve"> </w:t>
      </w:r>
      <w:r w:rsidR="00AE52D8">
        <w:rPr>
          <w:rFonts w:ascii="BMW Group Light Regular" w:hAnsi="BMW Group Light Regular"/>
          <w:bCs/>
          <w:lang w:val="it-IT"/>
        </w:rPr>
        <w:t>del mondo</w:t>
      </w:r>
      <w:r w:rsidR="00AE52D8" w:rsidRPr="00510373">
        <w:rPr>
          <w:rFonts w:ascii="BMW Group Light Regular" w:hAnsi="BMW Group Light Regular"/>
          <w:bCs/>
          <w:lang w:val="it-IT"/>
        </w:rPr>
        <w:t xml:space="preserve"> politic</w:t>
      </w:r>
      <w:r w:rsidR="00AE52D8">
        <w:rPr>
          <w:rFonts w:ascii="BMW Group Light Regular" w:hAnsi="BMW Group Light Regular"/>
          <w:bCs/>
          <w:lang w:val="it-IT"/>
        </w:rPr>
        <w:t>o</w:t>
      </w:r>
      <w:r w:rsidR="00AE52D8" w:rsidRPr="00510373">
        <w:rPr>
          <w:rFonts w:ascii="BMW Group Light Regular" w:hAnsi="BMW Group Light Regular"/>
          <w:bCs/>
          <w:lang w:val="it-IT"/>
        </w:rPr>
        <w:t xml:space="preserve">, imprenditoriale e della società </w:t>
      </w:r>
      <w:r w:rsidR="00510373" w:rsidRPr="00510373">
        <w:rPr>
          <w:rFonts w:ascii="BMW Group Light Regular" w:hAnsi="BMW Group Light Regular"/>
          <w:bCs/>
          <w:lang w:val="it-IT"/>
        </w:rPr>
        <w:t xml:space="preserve">una piattaforma per discutere </w:t>
      </w:r>
      <w:r w:rsidR="00AE52D8">
        <w:rPr>
          <w:rFonts w:ascii="BMW Group Light Regular" w:hAnsi="BMW Group Light Regular"/>
          <w:bCs/>
          <w:lang w:val="it-IT"/>
        </w:rPr>
        <w:t>sulle</w:t>
      </w:r>
      <w:r w:rsidR="00510373" w:rsidRPr="00510373">
        <w:rPr>
          <w:rFonts w:ascii="BMW Group Light Regular" w:hAnsi="BMW Group Light Regular"/>
          <w:bCs/>
          <w:lang w:val="it-IT"/>
        </w:rPr>
        <w:t xml:space="preserve"> sfide poste dallo sviluppo sostenibile.</w:t>
      </w:r>
    </w:p>
    <w:p w14:paraId="3DA72452" w14:textId="3658DD06" w:rsidR="00510373" w:rsidRPr="009902FF" w:rsidRDefault="009902FF" w:rsidP="00510373">
      <w:pPr>
        <w:pStyle w:val="Corpo"/>
        <w:widowControl w:val="0"/>
        <w:ind w:right="-255"/>
        <w:rPr>
          <w:rFonts w:ascii="BMW Group Bold" w:eastAsia="BMW Group Bold" w:hAnsi="BMW Group Bold" w:cs="BMW Group Bold"/>
          <w:lang w:val="it-IT"/>
        </w:rPr>
      </w:pPr>
      <w:r>
        <w:rPr>
          <w:rFonts w:ascii="BMW Group Light Regular" w:hAnsi="BMW Group Light Regular"/>
          <w:bCs/>
          <w:lang w:val="it-IT"/>
        </w:rPr>
        <w:br/>
      </w:r>
      <w:r w:rsidR="00510373" w:rsidRPr="009902FF">
        <w:rPr>
          <w:rFonts w:ascii="BMW Group Bold" w:eastAsia="BMW Group Bold" w:hAnsi="BMW Group Bold" w:cs="BMW Group Bold"/>
          <w:lang w:val="it-IT"/>
        </w:rPr>
        <w:t xml:space="preserve">Focus sulla </w:t>
      </w:r>
      <w:proofErr w:type="spellStart"/>
      <w:r w:rsidR="00510373" w:rsidRPr="009902FF">
        <w:rPr>
          <w:rFonts w:ascii="BMW Group Bold" w:eastAsia="BMW Group Bold" w:hAnsi="BMW Group Bold" w:cs="BMW Group Bold"/>
          <w:lang w:val="it-IT"/>
        </w:rPr>
        <w:t>decarbonizzazione</w:t>
      </w:r>
      <w:proofErr w:type="spellEnd"/>
    </w:p>
    <w:p w14:paraId="50292D23" w14:textId="6CB4C9FB" w:rsidR="00510373" w:rsidRPr="00510373" w:rsidRDefault="00510373" w:rsidP="00510373">
      <w:pPr>
        <w:pStyle w:val="Corpo"/>
        <w:widowControl w:val="0"/>
        <w:ind w:right="-255"/>
        <w:rPr>
          <w:rFonts w:ascii="BMW Group Light Regular" w:hAnsi="BMW Group Light Regular"/>
          <w:bCs/>
          <w:lang w:val="it-IT"/>
        </w:rPr>
      </w:pPr>
      <w:r w:rsidRPr="00510373">
        <w:rPr>
          <w:rFonts w:ascii="BMW Group Light Regular" w:hAnsi="BMW Group Light Regular"/>
          <w:bCs/>
          <w:lang w:val="it-IT"/>
        </w:rPr>
        <w:t xml:space="preserve">Durante la prima giornata della conferenza, l’agenda si focalizzerà sulla </w:t>
      </w:r>
      <w:proofErr w:type="spellStart"/>
      <w:r w:rsidR="000061B1">
        <w:rPr>
          <w:rFonts w:ascii="BMW Group Light Regular" w:hAnsi="BMW Group Light Regular"/>
          <w:bCs/>
          <w:lang w:val="it-IT"/>
        </w:rPr>
        <w:t>decarbonizzazione</w:t>
      </w:r>
      <w:proofErr w:type="spellEnd"/>
      <w:r w:rsidR="00831760">
        <w:rPr>
          <w:rFonts w:ascii="BMW Group Light Regular" w:hAnsi="BMW Group Light Regular"/>
          <w:bCs/>
          <w:lang w:val="it-IT"/>
        </w:rPr>
        <w:t xml:space="preserve"> </w:t>
      </w:r>
      <w:r w:rsidRPr="00510373">
        <w:rPr>
          <w:rFonts w:ascii="BMW Group Light Regular" w:hAnsi="BMW Group Light Regular"/>
          <w:bCs/>
          <w:lang w:val="it-IT"/>
        </w:rPr>
        <w:t xml:space="preserve">del settore dei trasporti. Relatore principale del </w:t>
      </w:r>
      <w:r w:rsidR="00AE52D8" w:rsidRPr="00505939">
        <w:rPr>
          <w:rFonts w:ascii="BMW Group Light Regular" w:hAnsi="BMW Group Light Regular"/>
          <w:bCs/>
          <w:lang w:val="it-IT"/>
        </w:rPr>
        <w:t>Sustainable Innovation Forum</w:t>
      </w:r>
      <w:r w:rsidRPr="00510373">
        <w:rPr>
          <w:rFonts w:ascii="BMW Group Light Regular" w:hAnsi="BMW Group Light Regular"/>
          <w:bCs/>
          <w:lang w:val="it-IT"/>
        </w:rPr>
        <w:t xml:space="preserve"> sarà Markus Duesmann, membro del consiglio di amministrazione di BMW AG, </w:t>
      </w:r>
      <w:r w:rsidR="00AE52D8">
        <w:rPr>
          <w:rFonts w:ascii="BMW Group Light Regular" w:hAnsi="BMW Group Light Regular"/>
          <w:bCs/>
          <w:lang w:val="it-IT"/>
        </w:rPr>
        <w:t xml:space="preserve">per gli </w:t>
      </w:r>
      <w:r w:rsidRPr="00510373">
        <w:rPr>
          <w:rFonts w:ascii="BMW Group Light Regular" w:hAnsi="BMW Group Light Regular"/>
          <w:bCs/>
          <w:lang w:val="it-IT"/>
        </w:rPr>
        <w:t xml:space="preserve">Acquisti e </w:t>
      </w:r>
      <w:r w:rsidR="00AE52D8">
        <w:rPr>
          <w:rFonts w:ascii="BMW Group Light Regular" w:hAnsi="BMW Group Light Regular"/>
          <w:bCs/>
          <w:lang w:val="it-IT"/>
        </w:rPr>
        <w:t xml:space="preserve">i </w:t>
      </w:r>
      <w:r w:rsidRPr="00510373">
        <w:rPr>
          <w:rFonts w:ascii="BMW Group Light Regular" w:hAnsi="BMW Group Light Regular"/>
          <w:bCs/>
          <w:lang w:val="it-IT"/>
        </w:rPr>
        <w:t xml:space="preserve">Fornitori: “Il </w:t>
      </w:r>
      <w:r w:rsidR="00AE52D8" w:rsidRPr="00510373">
        <w:rPr>
          <w:rFonts w:ascii="BMW Group Light Regular" w:hAnsi="BMW Group Light Regular"/>
          <w:bCs/>
          <w:lang w:val="it-IT"/>
        </w:rPr>
        <w:t xml:space="preserve">BMW </w:t>
      </w:r>
      <w:r w:rsidR="00AE52D8">
        <w:rPr>
          <w:rFonts w:ascii="BMW Group Light Regular" w:hAnsi="BMW Group Light Regular"/>
          <w:bCs/>
          <w:lang w:val="it-IT"/>
        </w:rPr>
        <w:t>Group</w:t>
      </w:r>
      <w:r w:rsidR="00AE52D8" w:rsidRPr="00510373">
        <w:rPr>
          <w:rFonts w:ascii="BMW Group Light Regular" w:hAnsi="BMW Group Light Regular"/>
          <w:bCs/>
          <w:lang w:val="it-IT"/>
        </w:rPr>
        <w:t xml:space="preserve"> </w:t>
      </w:r>
      <w:r w:rsidRPr="00510373">
        <w:rPr>
          <w:rFonts w:ascii="BMW Group Light Regular" w:hAnsi="BMW Group Light Regular"/>
          <w:bCs/>
          <w:lang w:val="it-IT"/>
        </w:rPr>
        <w:t xml:space="preserve">è da lungo tempo partner </w:t>
      </w:r>
      <w:r w:rsidR="00AE52D8" w:rsidRPr="00510373">
        <w:rPr>
          <w:rFonts w:ascii="BMW Group Light Regular" w:hAnsi="BMW Group Light Regular"/>
          <w:bCs/>
          <w:lang w:val="it-IT"/>
        </w:rPr>
        <w:t xml:space="preserve">della Conferenza </w:t>
      </w:r>
      <w:r w:rsidR="00AE52D8">
        <w:rPr>
          <w:rFonts w:ascii="BMW Group Light Regular" w:hAnsi="BMW Group Light Regular"/>
          <w:bCs/>
          <w:lang w:val="it-IT"/>
        </w:rPr>
        <w:t xml:space="preserve">ONU </w:t>
      </w:r>
      <w:r w:rsidR="00AE52D8" w:rsidRPr="00510373">
        <w:rPr>
          <w:rFonts w:ascii="BMW Group Light Regular" w:hAnsi="BMW Group Light Regular"/>
          <w:bCs/>
          <w:lang w:val="it-IT"/>
        </w:rPr>
        <w:t>sui cambiamenti climatici</w:t>
      </w:r>
      <w:r w:rsidRPr="00510373">
        <w:rPr>
          <w:rFonts w:ascii="BMW Group Light Regular" w:hAnsi="BMW Group Light Regular"/>
          <w:bCs/>
          <w:lang w:val="it-IT"/>
        </w:rPr>
        <w:t xml:space="preserve"> e </w:t>
      </w:r>
      <w:r w:rsidR="00AE52D8">
        <w:rPr>
          <w:rFonts w:ascii="BMW Group Light Regular" w:hAnsi="BMW Group Light Regular"/>
          <w:bCs/>
          <w:lang w:val="it-IT"/>
        </w:rPr>
        <w:t>leader attivo</w:t>
      </w:r>
      <w:r w:rsidRPr="00510373">
        <w:rPr>
          <w:rFonts w:ascii="BMW Group Light Regular" w:hAnsi="BMW Group Light Regular"/>
          <w:bCs/>
          <w:lang w:val="it-IT"/>
        </w:rPr>
        <w:t xml:space="preserve"> </w:t>
      </w:r>
      <w:r w:rsidR="00055F73">
        <w:rPr>
          <w:rFonts w:ascii="BMW Group Light Regular" w:hAnsi="BMW Group Light Regular"/>
          <w:bCs/>
          <w:lang w:val="it-IT"/>
        </w:rPr>
        <w:t xml:space="preserve">per </w:t>
      </w:r>
      <w:r w:rsidRPr="00510373">
        <w:rPr>
          <w:rFonts w:ascii="BMW Group Light Regular" w:hAnsi="BMW Group Light Regular"/>
          <w:bCs/>
          <w:lang w:val="it-IT"/>
        </w:rPr>
        <w:t xml:space="preserve">l’innovazione nel campo della sostenibilità. La </w:t>
      </w:r>
      <w:proofErr w:type="spellStart"/>
      <w:r w:rsidRPr="00510373">
        <w:rPr>
          <w:rFonts w:ascii="BMW Group Light Regular" w:hAnsi="BMW Group Light Regular"/>
          <w:bCs/>
          <w:lang w:val="it-IT"/>
        </w:rPr>
        <w:t>decarbonizzazione</w:t>
      </w:r>
      <w:proofErr w:type="spellEnd"/>
      <w:r w:rsidRPr="00510373">
        <w:rPr>
          <w:rFonts w:ascii="BMW Group Light Regular" w:hAnsi="BMW Group Light Regular"/>
          <w:bCs/>
          <w:lang w:val="it-IT"/>
        </w:rPr>
        <w:t xml:space="preserve"> è un tema importante per la sostenibilità e </w:t>
      </w:r>
      <w:r w:rsidR="00F72297">
        <w:rPr>
          <w:rFonts w:ascii="BMW Group Light Regular" w:hAnsi="BMW Group Light Regular"/>
          <w:bCs/>
          <w:lang w:val="it-IT"/>
        </w:rPr>
        <w:t xml:space="preserve">per </w:t>
      </w:r>
      <w:r w:rsidRPr="00510373">
        <w:rPr>
          <w:rFonts w:ascii="BMW Group Light Regular" w:hAnsi="BMW Group Light Regular"/>
          <w:bCs/>
          <w:lang w:val="it-IT"/>
        </w:rPr>
        <w:t xml:space="preserve">l’industria automobilistica e resterà una delle </w:t>
      </w:r>
      <w:r w:rsidR="000061B1" w:rsidRPr="00510373">
        <w:rPr>
          <w:rFonts w:ascii="BMW Group Light Regular" w:hAnsi="BMW Group Light Regular"/>
          <w:bCs/>
          <w:lang w:val="it-IT"/>
        </w:rPr>
        <w:t xml:space="preserve">massime </w:t>
      </w:r>
      <w:r w:rsidRPr="00510373">
        <w:rPr>
          <w:rFonts w:ascii="BMW Group Light Regular" w:hAnsi="BMW Group Light Regular"/>
          <w:bCs/>
          <w:lang w:val="it-IT"/>
        </w:rPr>
        <w:t>priorità. Quando si tratta di responsabilità sostenibile, noi consideriamo la catena di valore completa, dall’acquisto alla produzione del prodotto fino ai nostri servizi di mobilità, come un sistema globale di cicli di vita. Oggi ricaviamo da energie rinnovabili il 63% dell’energia elettrica acquistata. E sono fiero di annunciare in questa sede che il 100% sarà il nostro nuovo obiettivo per il 2020!”</w:t>
      </w:r>
    </w:p>
    <w:p w14:paraId="56B57F44" w14:textId="77777777" w:rsidR="00510373" w:rsidRPr="00510373" w:rsidRDefault="00510373" w:rsidP="00510373">
      <w:pPr>
        <w:pStyle w:val="Corpo"/>
        <w:widowControl w:val="0"/>
        <w:ind w:right="-255"/>
        <w:rPr>
          <w:rFonts w:ascii="BMW Group Light Regular" w:hAnsi="BMW Group Light Regular"/>
          <w:bCs/>
          <w:lang w:val="it-IT"/>
        </w:rPr>
      </w:pPr>
    </w:p>
    <w:p w14:paraId="0BE02E98" w14:textId="367163B9" w:rsidR="00510373" w:rsidRPr="00510373" w:rsidRDefault="00510373" w:rsidP="00510373">
      <w:pPr>
        <w:pStyle w:val="Corpo"/>
        <w:widowControl w:val="0"/>
        <w:ind w:right="-255"/>
        <w:rPr>
          <w:rFonts w:ascii="BMW Group Light Regular" w:hAnsi="BMW Group Light Regular"/>
          <w:bCs/>
          <w:lang w:val="it-IT"/>
        </w:rPr>
      </w:pPr>
      <w:r w:rsidRPr="00510373">
        <w:rPr>
          <w:rFonts w:ascii="BMW Group Light Regular" w:hAnsi="BMW Group Light Regular"/>
          <w:bCs/>
          <w:lang w:val="it-IT"/>
        </w:rPr>
        <w:t xml:space="preserve">Il </w:t>
      </w:r>
      <w:r w:rsidR="00F72297">
        <w:rPr>
          <w:rFonts w:ascii="BMW Group Light Regular" w:hAnsi="BMW Group Light Regular"/>
          <w:bCs/>
          <w:lang w:val="it-IT"/>
        </w:rPr>
        <w:t>dr. Thomas Becker, Vice President</w:t>
      </w:r>
      <w:r w:rsidRPr="00510373">
        <w:rPr>
          <w:rFonts w:ascii="BMW Group Light Regular" w:hAnsi="BMW Group Light Regular"/>
          <w:bCs/>
          <w:lang w:val="it-IT"/>
        </w:rPr>
        <w:t xml:space="preserve"> </w:t>
      </w:r>
      <w:r w:rsidR="00F72297">
        <w:rPr>
          <w:rFonts w:ascii="BMW Group Light Regular" w:hAnsi="BMW Group Light Regular"/>
          <w:bCs/>
          <w:lang w:val="it-IT"/>
        </w:rPr>
        <w:t xml:space="preserve">of Government Affairs del </w:t>
      </w:r>
      <w:r w:rsidR="00F72297" w:rsidRPr="00510373">
        <w:rPr>
          <w:rFonts w:ascii="BMW Group Light Regular" w:hAnsi="BMW Group Light Regular"/>
          <w:bCs/>
          <w:lang w:val="it-IT"/>
        </w:rPr>
        <w:t xml:space="preserve">BMW </w:t>
      </w:r>
      <w:r w:rsidR="00F72297">
        <w:rPr>
          <w:rFonts w:ascii="BMW Group Light Regular" w:hAnsi="BMW Group Light Regular"/>
          <w:bCs/>
          <w:lang w:val="it-IT"/>
        </w:rPr>
        <w:t>Group</w:t>
      </w:r>
      <w:r w:rsidRPr="00510373">
        <w:rPr>
          <w:rFonts w:ascii="BMW Group Light Regular" w:hAnsi="BMW Group Light Regular"/>
          <w:bCs/>
          <w:lang w:val="it-IT"/>
        </w:rPr>
        <w:t xml:space="preserve">, parteciperà a un dibattito sui nuovi approcci in termini di soluzioni di trasporto efficienti e sostenibili, modelli di business innovativi di nuovi servizi per la mobilità, nonché sul futuro e sulle sfide poste dalla mobilità elettrica. Moderato da Nik Gowing (BBC), il dibattito vedrà anche la partecipazione del </w:t>
      </w:r>
      <w:r w:rsidR="00E52005">
        <w:rPr>
          <w:rFonts w:ascii="BMW Group Light Regular" w:hAnsi="BMW Group Light Regular"/>
          <w:bCs/>
          <w:lang w:val="it-IT"/>
        </w:rPr>
        <w:t>dr</w:t>
      </w:r>
      <w:r w:rsidRPr="00510373">
        <w:rPr>
          <w:rFonts w:ascii="BMW Group Light Regular" w:hAnsi="BMW Group Light Regular"/>
          <w:bCs/>
          <w:lang w:val="it-IT"/>
        </w:rPr>
        <w:t xml:space="preserve">. Philipp Rode della London School of Economics e dell’on. George Heyman, </w:t>
      </w:r>
      <w:r w:rsidR="00E52005">
        <w:rPr>
          <w:rFonts w:ascii="BMW Group Light Regular" w:hAnsi="BMW Group Light Regular"/>
          <w:bCs/>
          <w:lang w:val="it-IT"/>
        </w:rPr>
        <w:t>Minister of Environment of British Columbia,</w:t>
      </w:r>
      <w:r w:rsidRPr="00510373">
        <w:rPr>
          <w:rFonts w:ascii="BMW Group Light Regular" w:hAnsi="BMW Group Light Regular"/>
          <w:bCs/>
          <w:lang w:val="it-IT"/>
        </w:rPr>
        <w:t xml:space="preserve"> Canada: “Con l’aumento globale delle auto elettriche e ibride, dovremo definire come integrare questi veicoli nelle nostre reti di </w:t>
      </w:r>
      <w:r w:rsidRPr="00510373">
        <w:rPr>
          <w:rFonts w:ascii="BMW Group Light Regular" w:hAnsi="BMW Group Light Regular"/>
          <w:bCs/>
          <w:lang w:val="it-IT"/>
        </w:rPr>
        <w:lastRenderedPageBreak/>
        <w:t xml:space="preserve">alimentazione elettrica. </w:t>
      </w:r>
      <w:r w:rsidR="004A2BCD">
        <w:rPr>
          <w:rFonts w:ascii="BMW Group Light Regular" w:hAnsi="BMW Group Light Regular"/>
          <w:bCs/>
          <w:lang w:val="it-IT"/>
        </w:rPr>
        <w:t>I</w:t>
      </w:r>
      <w:r w:rsidR="004A2BCD" w:rsidRPr="00510373">
        <w:rPr>
          <w:rFonts w:ascii="BMW Group Light Regular" w:hAnsi="BMW Group Light Regular"/>
          <w:bCs/>
          <w:lang w:val="it-IT"/>
        </w:rPr>
        <w:t xml:space="preserve">l BMW </w:t>
      </w:r>
      <w:r w:rsidR="004A2BCD">
        <w:rPr>
          <w:rFonts w:ascii="BMW Group Light Regular" w:hAnsi="BMW Group Light Regular"/>
          <w:bCs/>
          <w:lang w:val="it-IT"/>
        </w:rPr>
        <w:t>Group, c</w:t>
      </w:r>
      <w:r w:rsidRPr="00510373">
        <w:rPr>
          <w:rFonts w:ascii="BMW Group Light Regular" w:hAnsi="BMW Group Light Regular"/>
          <w:bCs/>
          <w:lang w:val="it-IT"/>
        </w:rPr>
        <w:t xml:space="preserve">on le sue soluzioni per la mobilità elettrica, contribuisce in modo </w:t>
      </w:r>
      <w:r w:rsidR="00860E62">
        <w:rPr>
          <w:rFonts w:ascii="BMW Group Light Regular" w:hAnsi="BMW Group Light Regular"/>
          <w:bCs/>
          <w:lang w:val="it-IT"/>
        </w:rPr>
        <w:t>fondamentale</w:t>
      </w:r>
      <w:r w:rsidRPr="00510373">
        <w:rPr>
          <w:rFonts w:ascii="BMW Group Light Regular" w:hAnsi="BMW Group Light Regular"/>
          <w:bCs/>
          <w:lang w:val="it-IT"/>
        </w:rPr>
        <w:t xml:space="preserve"> alla </w:t>
      </w:r>
      <w:proofErr w:type="spellStart"/>
      <w:r w:rsidRPr="00510373">
        <w:rPr>
          <w:rFonts w:ascii="BMW Group Light Regular" w:hAnsi="BMW Group Light Regular"/>
          <w:bCs/>
          <w:lang w:val="it-IT"/>
        </w:rPr>
        <w:t>decarbonizzazione</w:t>
      </w:r>
      <w:proofErr w:type="spellEnd"/>
      <w:r w:rsidR="00831760">
        <w:rPr>
          <w:rFonts w:ascii="BMW Group Light Regular" w:hAnsi="BMW Group Light Regular"/>
          <w:bCs/>
          <w:lang w:val="it-IT"/>
        </w:rPr>
        <w:t xml:space="preserve"> </w:t>
      </w:r>
      <w:r w:rsidRPr="00510373">
        <w:rPr>
          <w:rFonts w:ascii="BMW Group Light Regular" w:hAnsi="BMW Group Light Regular"/>
          <w:bCs/>
          <w:lang w:val="it-IT"/>
        </w:rPr>
        <w:t xml:space="preserve">del settore: nuovi modelli di business renderanno la mobilità </w:t>
      </w:r>
      <w:proofErr w:type="gramStart"/>
      <w:r w:rsidRPr="00510373">
        <w:rPr>
          <w:rFonts w:ascii="BMW Group Light Regular" w:hAnsi="BMW Group Light Regular"/>
          <w:bCs/>
          <w:lang w:val="it-IT"/>
        </w:rPr>
        <w:t>elettrica un</w:t>
      </w:r>
      <w:proofErr w:type="gramEnd"/>
      <w:r w:rsidRPr="00510373">
        <w:rPr>
          <w:rFonts w:ascii="BMW Group Light Regular" w:hAnsi="BMW Group Light Regular"/>
          <w:bCs/>
          <w:lang w:val="it-IT"/>
        </w:rPr>
        <w:t xml:space="preserve"> elemento intrinseco di un sistema energet</w:t>
      </w:r>
      <w:r w:rsidR="0052584F">
        <w:rPr>
          <w:rFonts w:ascii="BMW Group Light Regular" w:hAnsi="BMW Group Light Regular"/>
          <w:bCs/>
          <w:lang w:val="it-IT"/>
        </w:rPr>
        <w:t>ico più integrato e flessibile”.</w:t>
      </w:r>
    </w:p>
    <w:p w14:paraId="6406B87A" w14:textId="04FF62C4" w:rsidR="00510373" w:rsidRPr="00510373" w:rsidRDefault="00510373" w:rsidP="00510373">
      <w:pPr>
        <w:pStyle w:val="Corpo"/>
        <w:widowControl w:val="0"/>
        <w:ind w:right="-255"/>
        <w:rPr>
          <w:rFonts w:ascii="BMW Group Light Regular" w:hAnsi="BMW Group Light Regular"/>
          <w:bCs/>
          <w:lang w:val="it-IT"/>
        </w:rPr>
      </w:pPr>
      <w:r w:rsidRPr="00510373">
        <w:rPr>
          <w:rFonts w:ascii="BMW Group Light Regular" w:hAnsi="BMW Group Light Regular"/>
          <w:bCs/>
          <w:lang w:val="it-IT"/>
        </w:rPr>
        <w:t> </w:t>
      </w:r>
    </w:p>
    <w:p w14:paraId="70E01A27" w14:textId="2BFC9102" w:rsidR="00510373" w:rsidRPr="00510373" w:rsidRDefault="00510373" w:rsidP="00510373">
      <w:pPr>
        <w:pStyle w:val="Corpo"/>
        <w:widowControl w:val="0"/>
        <w:ind w:right="-255"/>
        <w:rPr>
          <w:rFonts w:ascii="BMW Group Light Regular" w:hAnsi="BMW Group Light Regular"/>
          <w:bCs/>
          <w:lang w:val="it-IT"/>
        </w:rPr>
      </w:pPr>
      <w:r w:rsidRPr="009902FF">
        <w:rPr>
          <w:rFonts w:ascii="BMW Group Light Regular" w:hAnsi="BMW Group Light Regular"/>
          <w:bCs/>
          <w:lang w:val="it-IT"/>
        </w:rPr>
        <w:t>Inoltre, nelle discussioni con legislatori e dirigenti d’azienda e anche con le ONG, i</w:t>
      </w:r>
      <w:r w:rsidRPr="00510373">
        <w:rPr>
          <w:rFonts w:ascii="BMW Group Light Regular" w:hAnsi="BMW Group Light Regular"/>
          <w:bCs/>
          <w:lang w:val="it-IT"/>
        </w:rPr>
        <w:t xml:space="preserve"> rappresentanti del </w:t>
      </w:r>
      <w:r w:rsidR="00B07C62" w:rsidRPr="00510373">
        <w:rPr>
          <w:rFonts w:ascii="BMW Group Light Regular" w:hAnsi="BMW Group Light Regular"/>
          <w:bCs/>
          <w:lang w:val="it-IT"/>
        </w:rPr>
        <w:t xml:space="preserve">il BMW </w:t>
      </w:r>
      <w:r w:rsidR="00B07C62">
        <w:rPr>
          <w:rFonts w:ascii="BMW Group Light Regular" w:hAnsi="BMW Group Light Regular"/>
          <w:bCs/>
          <w:lang w:val="it-IT"/>
        </w:rPr>
        <w:t xml:space="preserve">Group </w:t>
      </w:r>
      <w:r w:rsidRPr="00510373">
        <w:rPr>
          <w:rFonts w:ascii="BMW Group Light Regular" w:hAnsi="BMW Group Light Regular"/>
          <w:bCs/>
          <w:lang w:val="it-IT"/>
        </w:rPr>
        <w:t xml:space="preserve">sosterranno l’importanza dell’attuazione </w:t>
      </w:r>
      <w:r w:rsidR="00B07C62">
        <w:rPr>
          <w:rFonts w:ascii="BMW Group Light Regular" w:hAnsi="BMW Group Light Regular"/>
          <w:bCs/>
          <w:lang w:val="it-IT"/>
        </w:rPr>
        <w:t xml:space="preserve">dei </w:t>
      </w:r>
      <w:r w:rsidRPr="00510373">
        <w:rPr>
          <w:rFonts w:ascii="BMW Group Light Regular" w:hAnsi="BMW Group Light Regular"/>
          <w:bCs/>
          <w:lang w:val="it-IT"/>
        </w:rPr>
        <w:t>Susta</w:t>
      </w:r>
      <w:r w:rsidR="00B07C62">
        <w:rPr>
          <w:rFonts w:ascii="BMW Group Light Regular" w:hAnsi="BMW Group Light Regular"/>
          <w:bCs/>
          <w:lang w:val="it-IT"/>
        </w:rPr>
        <w:t>inable Development Goals o SDGs</w:t>
      </w:r>
      <w:r w:rsidRPr="00510373">
        <w:rPr>
          <w:rFonts w:ascii="BMW Group Light Regular" w:hAnsi="BMW Group Light Regular"/>
          <w:bCs/>
          <w:lang w:val="it-IT"/>
        </w:rPr>
        <w:t>.</w:t>
      </w:r>
    </w:p>
    <w:p w14:paraId="60583158" w14:textId="2CBB219B" w:rsidR="00510373" w:rsidRPr="00510373" w:rsidRDefault="00510373" w:rsidP="00510373">
      <w:pPr>
        <w:pStyle w:val="Corpo"/>
        <w:widowControl w:val="0"/>
        <w:ind w:right="-255"/>
        <w:rPr>
          <w:rFonts w:ascii="BMW Group Light Regular" w:hAnsi="BMW Group Light Regular"/>
          <w:bCs/>
          <w:lang w:val="it-IT"/>
        </w:rPr>
      </w:pPr>
      <w:r w:rsidRPr="00510373">
        <w:rPr>
          <w:rFonts w:ascii="BMW Group Light Regular" w:hAnsi="BMW Group Light Regular"/>
          <w:bCs/>
          <w:lang w:val="it-IT"/>
        </w:rPr>
        <w:t xml:space="preserve">Ursula Mathar, </w:t>
      </w:r>
      <w:r w:rsidR="00B07C62">
        <w:rPr>
          <w:rFonts w:ascii="BMW Group Light Regular" w:hAnsi="BMW Group Light Regular"/>
          <w:bCs/>
          <w:lang w:val="it-IT"/>
        </w:rPr>
        <w:t>BMW Group’s Head of Sustainability and Environmental Protection</w:t>
      </w:r>
      <w:r w:rsidRPr="00510373">
        <w:rPr>
          <w:rFonts w:ascii="BMW Group Light Regular" w:hAnsi="BMW Group Light Regular"/>
          <w:bCs/>
          <w:lang w:val="it-IT"/>
        </w:rPr>
        <w:t>: “Crediam</w:t>
      </w:r>
      <w:r w:rsidR="00C76FFF">
        <w:rPr>
          <w:rFonts w:ascii="BMW Group Light Regular" w:hAnsi="BMW Group Light Regular"/>
          <w:bCs/>
          <w:lang w:val="it-IT"/>
        </w:rPr>
        <w:t xml:space="preserve">o fermamente che, insieme ai </w:t>
      </w:r>
      <w:r w:rsidRPr="00510373">
        <w:rPr>
          <w:rFonts w:ascii="BMW Group Light Regular" w:hAnsi="BMW Group Light Regular"/>
          <w:bCs/>
          <w:lang w:val="it-IT"/>
        </w:rPr>
        <w:t xml:space="preserve">governi, altre aziende e rappresentanti della società civile, possiamo </w:t>
      </w:r>
      <w:r w:rsidR="00350439">
        <w:rPr>
          <w:rFonts w:ascii="BMW Group Light Regular" w:hAnsi="BMW Group Light Regular"/>
          <w:bCs/>
          <w:lang w:val="it-IT"/>
        </w:rPr>
        <w:t>avere un effettivo positivo</w:t>
      </w:r>
      <w:r w:rsidRPr="00510373">
        <w:rPr>
          <w:rFonts w:ascii="BMW Group Light Regular" w:hAnsi="BMW Group Light Regular"/>
          <w:bCs/>
          <w:lang w:val="it-IT"/>
        </w:rPr>
        <w:t xml:space="preserve"> </w:t>
      </w:r>
      <w:r w:rsidR="00350439">
        <w:rPr>
          <w:rFonts w:ascii="BMW Group Light Regular" w:hAnsi="BMW Group Light Regular"/>
          <w:bCs/>
          <w:lang w:val="it-IT"/>
        </w:rPr>
        <w:t>per il</w:t>
      </w:r>
      <w:r w:rsidRPr="00510373">
        <w:rPr>
          <w:rFonts w:ascii="BMW Group Light Regular" w:hAnsi="BMW Group Light Regular"/>
          <w:bCs/>
          <w:lang w:val="it-IT"/>
        </w:rPr>
        <w:t xml:space="preserve"> raggiungimento degli obiettivi di sviluppo sostenibile. </w:t>
      </w:r>
      <w:proofErr w:type="gramStart"/>
      <w:r w:rsidRPr="00510373">
        <w:rPr>
          <w:rFonts w:ascii="BMW Group Light Regular" w:hAnsi="BMW Group Light Regular"/>
          <w:bCs/>
          <w:lang w:val="it-IT"/>
        </w:rPr>
        <w:t xml:space="preserve">La discussione degli SDG con </w:t>
      </w:r>
      <w:r w:rsidR="00831760">
        <w:rPr>
          <w:rFonts w:ascii="BMW Group Light Regular" w:hAnsi="BMW Group Light Regular"/>
          <w:bCs/>
          <w:lang w:val="it-IT"/>
        </w:rPr>
        <w:t>attor</w:t>
      </w:r>
      <w:r w:rsidRPr="00510373">
        <w:rPr>
          <w:rFonts w:ascii="BMW Group Light Regular" w:hAnsi="BMW Group Light Regular"/>
          <w:bCs/>
          <w:lang w:val="it-IT"/>
        </w:rPr>
        <w:t xml:space="preserve"> diversi al </w:t>
      </w:r>
      <w:r w:rsidR="00C72C84">
        <w:rPr>
          <w:rFonts w:ascii="BMW Group Light Regular" w:hAnsi="BMW Group Light Regular"/>
          <w:bCs/>
          <w:lang w:val="it-IT"/>
        </w:rPr>
        <w:t>Sustainable Innovation Forum</w:t>
      </w:r>
      <w:r w:rsidRPr="00510373">
        <w:rPr>
          <w:rFonts w:ascii="BMW Group Light Regular" w:hAnsi="BMW Group Light Regular"/>
          <w:bCs/>
          <w:lang w:val="it-IT"/>
        </w:rPr>
        <w:t xml:space="preserve"> è tr</w:t>
      </w:r>
      <w:r w:rsidR="00F86621">
        <w:rPr>
          <w:rFonts w:ascii="BMW Group Light Regular" w:hAnsi="BMW Group Light Regular"/>
          <w:bCs/>
          <w:lang w:val="it-IT"/>
        </w:rPr>
        <w:t>a le nostre priorità principali</w:t>
      </w:r>
      <w:r w:rsidRPr="00510373">
        <w:rPr>
          <w:rFonts w:ascii="BMW Group Light Regular" w:hAnsi="BMW Group Light Regular"/>
          <w:bCs/>
          <w:lang w:val="it-IT"/>
        </w:rPr>
        <w:t>”</w:t>
      </w:r>
      <w:r w:rsidR="00F86621">
        <w:rPr>
          <w:rFonts w:ascii="BMW Group Light Regular" w:hAnsi="BMW Group Light Regular"/>
          <w:bCs/>
          <w:lang w:val="it-IT"/>
        </w:rPr>
        <w:t>.</w:t>
      </w:r>
      <w:proofErr w:type="gramEnd"/>
    </w:p>
    <w:p w14:paraId="3269DB74" w14:textId="77777777" w:rsidR="00510373" w:rsidRPr="00510373" w:rsidRDefault="00510373" w:rsidP="00510373">
      <w:pPr>
        <w:pStyle w:val="Corpo"/>
        <w:widowControl w:val="0"/>
        <w:ind w:right="-255"/>
        <w:rPr>
          <w:rFonts w:ascii="BMW Group Light Regular" w:hAnsi="BMW Group Light Regular"/>
          <w:bCs/>
          <w:lang w:val="it-IT"/>
        </w:rPr>
      </w:pPr>
    </w:p>
    <w:p w14:paraId="2214CCDB" w14:textId="451E2E38" w:rsidR="00510373" w:rsidRPr="00E0097D" w:rsidRDefault="00510373" w:rsidP="00510373">
      <w:pPr>
        <w:pStyle w:val="Corpo"/>
        <w:widowControl w:val="0"/>
        <w:ind w:right="-255"/>
        <w:rPr>
          <w:rFonts w:ascii="BMW Group Bold" w:eastAsia="BMW Group Bold" w:hAnsi="BMW Group Bold" w:cs="BMW Group Bold"/>
          <w:lang w:val="it-IT"/>
        </w:rPr>
      </w:pPr>
      <w:r w:rsidRPr="00E0097D">
        <w:rPr>
          <w:rFonts w:ascii="BMW Group Bold" w:eastAsia="BMW Group Bold" w:hAnsi="BMW Group Bold" w:cs="BMW Group Bold"/>
          <w:lang w:val="it-IT"/>
        </w:rPr>
        <w:t>Strategia di sostenibilità globale del BMW</w:t>
      </w:r>
      <w:r w:rsidR="002D60E1">
        <w:rPr>
          <w:rFonts w:ascii="BMW Group Bold" w:eastAsia="BMW Group Bold" w:hAnsi="BMW Group Bold" w:cs="BMW Group Bold"/>
          <w:lang w:val="it-IT"/>
        </w:rPr>
        <w:t xml:space="preserve"> Group</w:t>
      </w:r>
      <w:bookmarkStart w:id="1" w:name="_GoBack"/>
      <w:bookmarkEnd w:id="1"/>
    </w:p>
    <w:p w14:paraId="1303ADA0" w14:textId="58FFF8DE" w:rsidR="00510373" w:rsidRPr="00510373" w:rsidRDefault="00B07C62" w:rsidP="00510373">
      <w:pPr>
        <w:pStyle w:val="Corpo"/>
        <w:widowControl w:val="0"/>
        <w:ind w:right="-255"/>
        <w:rPr>
          <w:rFonts w:ascii="BMW Group Light Regular" w:hAnsi="BMW Group Light Regular"/>
          <w:bCs/>
          <w:lang w:val="it-IT"/>
        </w:rPr>
      </w:pPr>
      <w:r>
        <w:rPr>
          <w:rFonts w:ascii="BMW Group Light Regular" w:hAnsi="BMW Group Light Regular"/>
          <w:bCs/>
          <w:lang w:val="it-IT"/>
        </w:rPr>
        <w:t>Il</w:t>
      </w:r>
      <w:r w:rsidRPr="00510373">
        <w:rPr>
          <w:rFonts w:ascii="BMW Group Light Regular" w:hAnsi="BMW Group Light Regular"/>
          <w:bCs/>
          <w:lang w:val="it-IT"/>
        </w:rPr>
        <w:t xml:space="preserve"> BMW </w:t>
      </w:r>
      <w:r>
        <w:rPr>
          <w:rFonts w:ascii="BMW Group Light Regular" w:hAnsi="BMW Group Light Regular"/>
          <w:bCs/>
          <w:lang w:val="it-IT"/>
        </w:rPr>
        <w:t xml:space="preserve">Group </w:t>
      </w:r>
      <w:r w:rsidR="00510373" w:rsidRPr="00510373">
        <w:rPr>
          <w:rFonts w:ascii="BMW Group Light Regular" w:hAnsi="BMW Group Light Regular"/>
          <w:bCs/>
          <w:lang w:val="it-IT"/>
        </w:rPr>
        <w:t xml:space="preserve">adotta un approccio globale alla sostenibilità, contemplando non soltanto i prodotti, ma l’intera catena di valore. In tal modo, la sostenibilità diventa un requisito della mobilità individuale e della sua accettazione pubblica. </w:t>
      </w:r>
      <w:r w:rsidR="00FA261C">
        <w:rPr>
          <w:rFonts w:ascii="BMW Group Light Regular" w:hAnsi="BMW Group Light Regular"/>
          <w:bCs/>
          <w:lang w:val="it-IT"/>
        </w:rPr>
        <w:t>I</w:t>
      </w:r>
      <w:r w:rsidR="00FA261C" w:rsidRPr="00510373">
        <w:rPr>
          <w:rFonts w:ascii="BMW Group Light Regular" w:hAnsi="BMW Group Light Regular"/>
          <w:bCs/>
          <w:lang w:val="it-IT"/>
        </w:rPr>
        <w:t xml:space="preserve">l BMW </w:t>
      </w:r>
      <w:r w:rsidR="00FA261C">
        <w:rPr>
          <w:rFonts w:ascii="BMW Group Light Regular" w:hAnsi="BMW Group Light Regular"/>
          <w:bCs/>
          <w:lang w:val="it-IT"/>
        </w:rPr>
        <w:t xml:space="preserve">Group </w:t>
      </w:r>
      <w:r w:rsidR="00510373" w:rsidRPr="00510373">
        <w:rPr>
          <w:rFonts w:ascii="BMW Group Light Regular" w:hAnsi="BMW Group Light Regular"/>
          <w:bCs/>
          <w:lang w:val="it-IT"/>
        </w:rPr>
        <w:t xml:space="preserve">esprime il proprio concetto di sostenibilità mettendo in atto i dieci principi del Global Compact delle Nazioni Unite e sostenendo gli </w:t>
      </w:r>
      <w:r w:rsidR="00753A99">
        <w:rPr>
          <w:rFonts w:ascii="BMW Group Light Regular" w:hAnsi="BMW Group Light Regular"/>
          <w:bCs/>
          <w:lang w:val="it-IT"/>
        </w:rPr>
        <w:t xml:space="preserve">United Nations’s </w:t>
      </w:r>
      <w:r w:rsidR="00753A99" w:rsidRPr="00510373">
        <w:rPr>
          <w:rFonts w:ascii="BMW Group Light Regular" w:hAnsi="BMW Group Light Regular"/>
          <w:bCs/>
          <w:lang w:val="it-IT"/>
        </w:rPr>
        <w:t>Susta</w:t>
      </w:r>
      <w:r w:rsidR="00753A99">
        <w:rPr>
          <w:rFonts w:ascii="BMW Group Light Regular" w:hAnsi="BMW Group Light Regular"/>
          <w:bCs/>
          <w:lang w:val="it-IT"/>
        </w:rPr>
        <w:t>inable Development Goals</w:t>
      </w:r>
      <w:r w:rsidR="00510373" w:rsidRPr="00510373">
        <w:rPr>
          <w:rFonts w:ascii="BMW Group Light Regular" w:hAnsi="BMW Group Light Regular"/>
          <w:bCs/>
          <w:lang w:val="it-IT"/>
        </w:rPr>
        <w:t>.</w:t>
      </w:r>
    </w:p>
    <w:p w14:paraId="0F289238" w14:textId="77777777" w:rsidR="00510373" w:rsidRPr="00510373" w:rsidRDefault="00510373" w:rsidP="00510373">
      <w:pPr>
        <w:pStyle w:val="Corpo"/>
        <w:widowControl w:val="0"/>
        <w:ind w:right="-255"/>
        <w:rPr>
          <w:rFonts w:ascii="BMW Group Light Regular" w:hAnsi="BMW Group Light Regular"/>
          <w:bCs/>
          <w:lang w:val="it-IT"/>
        </w:rPr>
      </w:pPr>
    </w:p>
    <w:p w14:paraId="227E1F93" w14:textId="77777777" w:rsidR="00510373" w:rsidRPr="009902FF" w:rsidRDefault="00510373" w:rsidP="00510373">
      <w:pPr>
        <w:pStyle w:val="Corpo"/>
        <w:widowControl w:val="0"/>
        <w:ind w:right="-255"/>
        <w:rPr>
          <w:rFonts w:ascii="BMW Group Bold" w:eastAsia="BMW Group Bold" w:hAnsi="BMW Group Bold" w:cs="BMW Group Bold"/>
          <w:lang w:val="it-IT"/>
        </w:rPr>
      </w:pPr>
      <w:r w:rsidRPr="009902FF">
        <w:rPr>
          <w:rFonts w:ascii="BMW Group Bold" w:eastAsia="BMW Group Bold" w:hAnsi="BMW Group Bold" w:cs="BMW Group Bold"/>
          <w:lang w:val="it-IT"/>
        </w:rPr>
        <w:t>Nuova newsletter sulla sostenibilità</w:t>
      </w:r>
    </w:p>
    <w:p w14:paraId="5B8E0AD7" w14:textId="52C82CEF" w:rsidR="00510373" w:rsidRPr="00510373" w:rsidRDefault="00510373" w:rsidP="00510373">
      <w:pPr>
        <w:pStyle w:val="Corpo"/>
        <w:widowControl w:val="0"/>
        <w:ind w:right="-255"/>
        <w:rPr>
          <w:rFonts w:ascii="BMW Group Light Regular" w:hAnsi="BMW Group Light Regular"/>
          <w:bCs/>
          <w:lang w:val="it-IT"/>
        </w:rPr>
      </w:pPr>
      <w:r w:rsidRPr="00510373">
        <w:rPr>
          <w:rFonts w:ascii="BMW Group Light Regular" w:hAnsi="BMW Group Light Regular"/>
          <w:bCs/>
          <w:lang w:val="it-IT"/>
        </w:rPr>
        <w:t xml:space="preserve">Per il </w:t>
      </w:r>
      <w:r w:rsidR="00B07C62" w:rsidRPr="00510373">
        <w:rPr>
          <w:rFonts w:ascii="BMW Group Light Regular" w:hAnsi="BMW Group Light Regular"/>
          <w:bCs/>
          <w:lang w:val="it-IT"/>
        </w:rPr>
        <w:t xml:space="preserve">BMW </w:t>
      </w:r>
      <w:r w:rsidR="00B07C62">
        <w:rPr>
          <w:rFonts w:ascii="BMW Group Light Regular" w:hAnsi="BMW Group Light Regular"/>
          <w:bCs/>
          <w:lang w:val="it-IT"/>
        </w:rPr>
        <w:t xml:space="preserve">Group </w:t>
      </w:r>
      <w:r w:rsidRPr="00510373">
        <w:rPr>
          <w:rFonts w:ascii="BMW Group Light Regular" w:hAnsi="BMW Group Light Regular"/>
          <w:bCs/>
          <w:lang w:val="it-IT"/>
        </w:rPr>
        <w:t xml:space="preserve">una componente essenziale della gestione sostenibile è il dialogo continuo con i propri stakeholder in tutto il mondo. </w:t>
      </w:r>
      <w:r w:rsidR="00C71E05">
        <w:rPr>
          <w:rFonts w:ascii="BMW Group Light Regular" w:hAnsi="BMW Group Light Regular"/>
          <w:bCs/>
          <w:lang w:val="it-IT"/>
        </w:rPr>
        <w:t>Questo stretto</w:t>
      </w:r>
      <w:r w:rsidRPr="00510373">
        <w:rPr>
          <w:rFonts w:ascii="BMW Group Light Regular" w:hAnsi="BMW Group Light Regular"/>
          <w:bCs/>
          <w:lang w:val="it-IT"/>
        </w:rPr>
        <w:t xml:space="preserve"> scambio intensivo contribuisce all’ulteriore sviluppo della strategia di sostenibilità del BMW</w:t>
      </w:r>
      <w:r w:rsidR="00216DB5">
        <w:rPr>
          <w:rFonts w:ascii="BMW Group Light Regular" w:hAnsi="BMW Group Light Regular"/>
          <w:bCs/>
          <w:lang w:val="it-IT"/>
        </w:rPr>
        <w:t xml:space="preserve"> Group</w:t>
      </w:r>
      <w:r w:rsidRPr="00510373">
        <w:rPr>
          <w:rFonts w:ascii="BMW Group Light Regular" w:hAnsi="BMW Group Light Regular"/>
          <w:bCs/>
          <w:lang w:val="it-IT"/>
        </w:rPr>
        <w:t>. Oltre a</w:t>
      </w:r>
      <w:r w:rsidR="00216DB5">
        <w:rPr>
          <w:rFonts w:ascii="BMW Group Light Regular" w:hAnsi="BMW Group Light Regular"/>
          <w:bCs/>
          <w:lang w:val="it-IT"/>
        </w:rPr>
        <w:t>l</w:t>
      </w:r>
      <w:r w:rsidRPr="00510373">
        <w:rPr>
          <w:rFonts w:ascii="BMW Group Light Regular" w:hAnsi="BMW Group Light Regular"/>
          <w:bCs/>
          <w:lang w:val="it-IT"/>
        </w:rPr>
        <w:t xml:space="preserve"> format di dialogo in Nord America, Europa e Asia, il </w:t>
      </w:r>
      <w:r w:rsidR="00B07C62" w:rsidRPr="00510373">
        <w:rPr>
          <w:rFonts w:ascii="BMW Group Light Regular" w:hAnsi="BMW Group Light Regular"/>
          <w:bCs/>
          <w:lang w:val="it-IT"/>
        </w:rPr>
        <w:t xml:space="preserve">BMW </w:t>
      </w:r>
      <w:r w:rsidR="00B07C62">
        <w:rPr>
          <w:rFonts w:ascii="BMW Group Light Regular" w:hAnsi="BMW Group Light Regular"/>
          <w:bCs/>
          <w:lang w:val="it-IT"/>
        </w:rPr>
        <w:t xml:space="preserve">Group </w:t>
      </w:r>
      <w:r w:rsidRPr="00510373">
        <w:rPr>
          <w:rFonts w:ascii="BMW Group Light Regular" w:hAnsi="BMW Group Light Regular"/>
          <w:bCs/>
          <w:lang w:val="it-IT"/>
        </w:rPr>
        <w:t>sta creando una nuova piattaforma in forma di newsletter sulla sostenibilità. A partire dal 21 novembre 2017, gli interessati potranno conoscere le ultime notizie provenienti da diversi ambiti della sostenibilità e abbonarsi alla newsletter andando all’indirizzo https://www.bmwgroup.com/en/responsibility/sustainable-stories.html.</w:t>
      </w:r>
    </w:p>
    <w:p w14:paraId="46828FEB" w14:textId="77777777" w:rsidR="000D6690" w:rsidRPr="000911DA" w:rsidRDefault="000D6690" w:rsidP="00A03BDF">
      <w:pPr>
        <w:pStyle w:val="Corpo"/>
        <w:widowControl w:val="0"/>
        <w:tabs>
          <w:tab w:val="clear" w:pos="454"/>
          <w:tab w:val="clear" w:pos="4706"/>
        </w:tabs>
        <w:spacing w:line="240" w:lineRule="auto"/>
        <w:ind w:right="-255"/>
        <w:rPr>
          <w:rFonts w:ascii="BMW Group Light Regular" w:hAnsi="BMW Group Light Regular"/>
        </w:rPr>
      </w:pPr>
    </w:p>
    <w:bookmarkEnd w:id="0"/>
    <w:p w14:paraId="40D1BCB4" w14:textId="77777777" w:rsidR="00AF54FC" w:rsidRPr="00D70DB4" w:rsidRDefault="00AF54FC" w:rsidP="00AF54FC">
      <w:pPr>
        <w:pStyle w:val="Header"/>
        <w:spacing w:line="240" w:lineRule="exact"/>
        <w:ind w:right="453"/>
        <w:outlineLvl w:val="0"/>
        <w:rPr>
          <w:rFonts w:ascii="BMW Group Light" w:hAnsi="BMW Group Light" w:cs="BMW Group Light"/>
          <w:sz w:val="20"/>
          <w:szCs w:val="20"/>
          <w:lang w:val="it-IT"/>
        </w:rPr>
      </w:pPr>
      <w:r w:rsidRPr="00D70DB4">
        <w:rPr>
          <w:rFonts w:ascii="BMW Group Light" w:hAnsi="BMW Group Light" w:cs="BMW Group Light"/>
          <w:sz w:val="20"/>
          <w:szCs w:val="20"/>
          <w:lang w:val="it-IT"/>
        </w:rPr>
        <w:t>Per ulteriori informazioni:</w:t>
      </w:r>
    </w:p>
    <w:p w14:paraId="4941126B" w14:textId="77777777" w:rsidR="00AF54FC" w:rsidRPr="00D70DB4" w:rsidRDefault="00AF54FC" w:rsidP="00AF54FC">
      <w:pPr>
        <w:tabs>
          <w:tab w:val="left" w:pos="4956"/>
          <w:tab w:val="left" w:pos="5664"/>
          <w:tab w:val="left" w:pos="6372"/>
          <w:tab w:val="left" w:pos="7080"/>
          <w:tab w:val="left" w:pos="7573"/>
        </w:tabs>
        <w:ind w:right="453"/>
        <w:rPr>
          <w:rFonts w:ascii="BMW Group Light" w:hAnsi="BMW Group Light" w:cs="BMW Group Light"/>
          <w:sz w:val="20"/>
          <w:szCs w:val="20"/>
          <w:lang w:val="it-IT"/>
        </w:rPr>
      </w:pPr>
    </w:p>
    <w:p w14:paraId="606C6238" w14:textId="77777777" w:rsidR="00AF54FC" w:rsidRPr="00D70DB4" w:rsidRDefault="00AF54FC" w:rsidP="00AF54FC">
      <w:pPr>
        <w:tabs>
          <w:tab w:val="left" w:pos="4956"/>
          <w:tab w:val="left" w:pos="5664"/>
          <w:tab w:val="left" w:pos="6372"/>
          <w:tab w:val="left" w:pos="7080"/>
          <w:tab w:val="left" w:pos="7573"/>
        </w:tabs>
        <w:ind w:right="453"/>
        <w:outlineLvl w:val="0"/>
        <w:rPr>
          <w:rFonts w:ascii="BMW Group Light" w:hAnsi="BMW Group Light" w:cs="BMW Group Light"/>
          <w:sz w:val="20"/>
          <w:szCs w:val="20"/>
          <w:lang w:val="it-IT"/>
        </w:rPr>
      </w:pPr>
      <w:r w:rsidRPr="00D70DB4">
        <w:rPr>
          <w:rFonts w:ascii="BMW Group Light" w:hAnsi="BMW Group Light" w:cs="BMW Group Light"/>
          <w:sz w:val="20"/>
          <w:szCs w:val="20"/>
          <w:lang w:val="it-IT"/>
        </w:rPr>
        <w:t>Danilo Coglianese</w:t>
      </w:r>
    </w:p>
    <w:p w14:paraId="3900E5E5" w14:textId="77777777" w:rsidR="00AF54FC" w:rsidRPr="00D70DB4" w:rsidRDefault="00AF54FC" w:rsidP="00AF54FC">
      <w:pPr>
        <w:tabs>
          <w:tab w:val="left" w:pos="4956"/>
          <w:tab w:val="left" w:pos="5664"/>
          <w:tab w:val="left" w:pos="6372"/>
          <w:tab w:val="left" w:pos="7080"/>
          <w:tab w:val="left" w:pos="7573"/>
        </w:tabs>
        <w:ind w:right="453"/>
        <w:rPr>
          <w:rFonts w:ascii="BMW Group Light" w:hAnsi="BMW Group Light" w:cs="BMW Group Light"/>
          <w:sz w:val="20"/>
          <w:szCs w:val="20"/>
          <w:lang w:val="it-IT"/>
        </w:rPr>
      </w:pPr>
      <w:r w:rsidRPr="00D70DB4">
        <w:rPr>
          <w:rFonts w:ascii="BMW Group Light" w:hAnsi="BMW Group Light" w:cs="BMW Group Light"/>
          <w:sz w:val="20"/>
          <w:szCs w:val="20"/>
          <w:lang w:val="it-IT"/>
        </w:rPr>
        <w:t>Corporate  Commmunication Manager</w:t>
      </w:r>
      <w:r w:rsidRPr="00D70DB4">
        <w:rPr>
          <w:rFonts w:ascii="BMW Group Light" w:hAnsi="BMW Group Light" w:cs="BMW Group Light"/>
          <w:sz w:val="20"/>
          <w:szCs w:val="20"/>
          <w:lang w:val="it-IT"/>
        </w:rPr>
        <w:br/>
        <w:t>BMW Group Italia</w:t>
      </w:r>
    </w:p>
    <w:p w14:paraId="72805D14" w14:textId="77777777" w:rsidR="00AF54FC" w:rsidRPr="00D70DB4" w:rsidRDefault="00AF54FC" w:rsidP="00AF54FC">
      <w:pPr>
        <w:tabs>
          <w:tab w:val="left" w:pos="4956"/>
          <w:tab w:val="left" w:pos="5664"/>
          <w:tab w:val="left" w:pos="6372"/>
          <w:tab w:val="left" w:pos="7080"/>
          <w:tab w:val="left" w:pos="7573"/>
        </w:tabs>
        <w:ind w:right="453"/>
        <w:rPr>
          <w:rFonts w:ascii="BMW Group Light" w:hAnsi="BMW Group Light" w:cs="BMW Group Light"/>
          <w:sz w:val="20"/>
          <w:szCs w:val="20"/>
          <w:lang w:val="it-IT"/>
        </w:rPr>
      </w:pPr>
      <w:r w:rsidRPr="00D70DB4">
        <w:rPr>
          <w:rFonts w:ascii="BMW Group Light" w:hAnsi="BMW Group Light" w:cs="BMW Group Light"/>
          <w:sz w:val="20"/>
          <w:szCs w:val="20"/>
          <w:lang w:val="it-IT"/>
        </w:rPr>
        <w:t>Telefono: 02/51610.223</w:t>
      </w:r>
    </w:p>
    <w:p w14:paraId="417FAEC5" w14:textId="77777777" w:rsidR="00AF54FC" w:rsidRPr="00D70DB4" w:rsidRDefault="00AF54FC" w:rsidP="00AF54FC">
      <w:pPr>
        <w:tabs>
          <w:tab w:val="left" w:pos="4956"/>
          <w:tab w:val="left" w:pos="5664"/>
          <w:tab w:val="left" w:pos="6372"/>
          <w:tab w:val="left" w:pos="7080"/>
          <w:tab w:val="left" w:pos="7573"/>
        </w:tabs>
        <w:ind w:right="453"/>
        <w:rPr>
          <w:rFonts w:ascii="BMW Group Light" w:hAnsi="BMW Group Light" w:cs="BMW Group Light"/>
          <w:sz w:val="20"/>
          <w:szCs w:val="20"/>
          <w:lang w:val="it-IT"/>
        </w:rPr>
      </w:pPr>
      <w:r w:rsidRPr="00D70DB4">
        <w:rPr>
          <w:rFonts w:ascii="BMW Group Light" w:hAnsi="BMW Group Light" w:cs="BMW Group Light"/>
          <w:sz w:val="20"/>
          <w:szCs w:val="20"/>
          <w:lang w:val="it-IT"/>
        </w:rPr>
        <w:t>E-mail: danilo.coglianese@bmw.it</w:t>
      </w:r>
    </w:p>
    <w:p w14:paraId="60EC5907" w14:textId="77777777" w:rsidR="00731040" w:rsidRDefault="00731040" w:rsidP="00A03BDF">
      <w:pPr>
        <w:pStyle w:val="Corpo"/>
        <w:tabs>
          <w:tab w:val="left" w:pos="708"/>
        </w:tabs>
        <w:spacing w:line="100" w:lineRule="atLeast"/>
        <w:ind w:right="-255"/>
        <w:rPr>
          <w:rFonts w:ascii="BMW Group Bold" w:eastAsia="BMW Group Bold" w:hAnsi="BMW Group Bold" w:cs="BMW Group Bold"/>
          <w:sz w:val="20"/>
          <w:szCs w:val="20"/>
          <w:lang w:val="it-IT"/>
        </w:rPr>
      </w:pPr>
    </w:p>
    <w:p w14:paraId="66204904" w14:textId="77777777" w:rsidR="001E7B3A" w:rsidRDefault="001E7B3A" w:rsidP="00A03BDF">
      <w:pPr>
        <w:pStyle w:val="Corpo"/>
        <w:tabs>
          <w:tab w:val="left" w:pos="708"/>
        </w:tabs>
        <w:spacing w:line="100" w:lineRule="atLeast"/>
        <w:ind w:right="-255"/>
        <w:rPr>
          <w:rFonts w:ascii="BMW Group Bold" w:eastAsia="BMW Group Bold" w:hAnsi="BMW Group Bold" w:cs="BMW Group Bold"/>
          <w:sz w:val="20"/>
          <w:szCs w:val="20"/>
          <w:lang w:val="it-IT"/>
        </w:rPr>
      </w:pPr>
    </w:p>
    <w:p w14:paraId="7F9E18BC" w14:textId="77777777" w:rsidR="001E7B3A" w:rsidRDefault="005A2CA5" w:rsidP="00A03BDF">
      <w:pPr>
        <w:pStyle w:val="Corpo"/>
        <w:tabs>
          <w:tab w:val="left" w:pos="708"/>
        </w:tabs>
        <w:spacing w:line="100" w:lineRule="atLeast"/>
        <w:ind w:right="-255"/>
        <w:rPr>
          <w:rFonts w:ascii="BMW Group Light Regular" w:eastAsia="BMW Group Light Regular" w:hAnsi="BMW Group Light Regular" w:cs="BMW Group Light Regular"/>
          <w:sz w:val="20"/>
          <w:szCs w:val="20"/>
        </w:rPr>
      </w:pPr>
      <w:r>
        <w:rPr>
          <w:rFonts w:ascii="BMW Group Bold" w:eastAsia="BMW Group Bold" w:hAnsi="BMW Group Bold" w:cs="BMW Group Bold"/>
          <w:sz w:val="20"/>
          <w:szCs w:val="20"/>
          <w:lang w:val="it-IT"/>
        </w:rPr>
        <w:t>Il BMW Group</w:t>
      </w:r>
    </w:p>
    <w:p w14:paraId="6F27CEEB"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7C2534CE"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3975CB2C"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70021C3" w14:textId="77777777" w:rsidR="001E7B3A" w:rsidRDefault="001E7B3A" w:rsidP="00A03BDF">
      <w:pPr>
        <w:pStyle w:val="Corpo"/>
        <w:tabs>
          <w:tab w:val="clear" w:pos="454"/>
          <w:tab w:val="left" w:pos="708"/>
        </w:tabs>
        <w:spacing w:line="100" w:lineRule="atLeast"/>
        <w:ind w:right="-255"/>
        <w:rPr>
          <w:sz w:val="18"/>
          <w:szCs w:val="18"/>
          <w:lang w:val="it-IT"/>
        </w:rPr>
      </w:pPr>
    </w:p>
    <w:p w14:paraId="5B1C1A51"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www.bmwgroup.com </w:t>
      </w:r>
    </w:p>
    <w:p w14:paraId="602A8597"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Facebook: http://www.facebook.com/BMWGroup </w:t>
      </w:r>
    </w:p>
    <w:p w14:paraId="5A53EED6"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Twitter: http://twitter.com/BMWGroup </w:t>
      </w:r>
    </w:p>
    <w:p w14:paraId="60FE60AE"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YouTube: http://www.youtube.com/BMWGroupview </w:t>
      </w:r>
    </w:p>
    <w:p w14:paraId="19CFE45B" w14:textId="77777777" w:rsidR="001E7B3A" w:rsidRDefault="005A2CA5" w:rsidP="00A03BDF">
      <w:pPr>
        <w:pStyle w:val="Corpo"/>
        <w:tabs>
          <w:tab w:val="clear" w:pos="454"/>
          <w:tab w:val="left" w:pos="708"/>
        </w:tabs>
        <w:spacing w:line="100" w:lineRule="atLeast"/>
        <w:ind w:right="-255"/>
      </w:pPr>
      <w:r>
        <w:rPr>
          <w:sz w:val="18"/>
          <w:szCs w:val="18"/>
          <w:lang w:val="en-US"/>
        </w:rPr>
        <w:t>Google+:http://googleplus.bmwgroup.com BMW Group</w:t>
      </w:r>
    </w:p>
    <w:sectPr w:rsidR="001E7B3A" w:rsidSect="00AF54FC">
      <w:headerReference w:type="default" r:id="rId7"/>
      <w:headerReference w:type="first" r:id="rId8"/>
      <w:pgSz w:w="11900" w:h="16820"/>
      <w:pgMar w:top="1985" w:right="1268" w:bottom="851" w:left="2098" w:header="510" w:footer="567"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7A47C7" w15:done="0"/>
  <w15:commentEx w15:paraId="35863461" w15:done="0"/>
  <w15:commentEx w15:paraId="4A61ED4B" w15:done="0"/>
  <w15:commentEx w15:paraId="4A3795B8" w15:done="0"/>
  <w15:commentEx w15:paraId="43CD7740" w15:done="0"/>
  <w15:commentEx w15:paraId="51971578" w15:done="0"/>
  <w15:commentEx w15:paraId="6798629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0B32D" w14:textId="77777777" w:rsidR="00C76FFF" w:rsidRDefault="00C76FFF">
      <w:r>
        <w:separator/>
      </w:r>
    </w:p>
  </w:endnote>
  <w:endnote w:type="continuationSeparator" w:id="0">
    <w:p w14:paraId="51739EAE" w14:textId="77777777" w:rsidR="00C76FFF" w:rsidRDefault="00C7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Segoe UI">
    <w:charset w:val="00"/>
    <w:family w:val="swiss"/>
    <w:pitch w:val="variable"/>
    <w:sig w:usb0="E10022FF" w:usb1="C000E47F" w:usb2="00000029" w:usb3="00000000" w:csb0="000001DF" w:csb1="00000000"/>
  </w:font>
  <w:font w:name="BMW Group Light">
    <w:altName w:val="BMW Group Light Regular"/>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54D10" w14:textId="77777777" w:rsidR="00C76FFF" w:rsidRDefault="00C76FFF">
      <w:r>
        <w:separator/>
      </w:r>
    </w:p>
  </w:footnote>
  <w:footnote w:type="continuationSeparator" w:id="0">
    <w:p w14:paraId="1982BF3B" w14:textId="77777777" w:rsidR="00C76FFF" w:rsidRDefault="00C76F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36D8" w14:textId="77777777" w:rsidR="00C76FFF" w:rsidRDefault="00C76FFF">
    <w:pPr>
      <w:pStyle w:val="zzbmw-group"/>
    </w:pPr>
    <w:r>
      <w:rPr>
        <w:noProof/>
        <w:lang w:val="en-US"/>
      </w:rPr>
      <w:drawing>
        <wp:anchor distT="152400" distB="152400" distL="152400" distR="152400" simplePos="0" relativeHeight="251655168" behindDoc="1" locked="0" layoutInCell="1" allowOverlap="1" wp14:anchorId="51987C1E" wp14:editId="61DE7D17">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2.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2F71B9C4" wp14:editId="38F068F3">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59264" behindDoc="1" locked="0" layoutInCell="1" allowOverlap="1" wp14:anchorId="79F6F675" wp14:editId="1259F1F3">
              <wp:simplePos x="0" y="0"/>
              <wp:positionH relativeFrom="page">
                <wp:posOffset>1332230</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14:paraId="4C853036" w14:textId="77777777" w:rsidR="00C76FFF" w:rsidRDefault="00C76FFF">
                            <w:pPr>
                              <w:pStyle w:val="Corpo"/>
                            </w:pPr>
                            <w:r>
                              <w:rPr>
                                <w:sz w:val="24"/>
                                <w:szCs w:val="24"/>
                              </w:rPr>
                              <w:t>Corporate Communications</w:t>
                            </w:r>
                          </w:p>
                        </w:txbxContent>
                      </wps:txbx>
                      <wps:bodyPr wrap="square" lIns="0" tIns="0" rIns="0" bIns="0" numCol="1" anchor="t">
                        <a:noAutofit/>
                      </wps:bodyPr>
                    </wps:wsp>
                  </wpg:wgp>
                </a:graphicData>
              </a:graphic>
            </wp:anchor>
          </w:drawing>
        </mc:Choice>
        <mc:Fallback>
          <w:pict>
            <v:group id="_x0000_s1027" style="position:absolute;margin-left:104.9pt;margin-top:60.95pt;width:462.05pt;height:19.85pt;z-index:-251657216;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HtiGkCAACYBgAADgAAAGRycy9lMm9Eb2MueG1szJXJbtswEIbvBfoOBO+xZCdeIlgOgqQ2ChRN&#10;gLQPQFOUxIJbSdqy375DanHs9JSiRXWQSYozHH7/zHh5d5AC7Zl1XKscj0cpRkxRXXBV5fj7t/XV&#10;AiPniSqI0Irl+Mgcvlt9/LBsTMYmutaiYBaBE+WyxuS49t5kSeJozSRxI22Ygo+ltpJ4mNoqKSxp&#10;wLsUySRNZ0mjbWGspsw5WH1sP+JV9F+WjPqnsnTMI5FjiM3Ht43vbXgnqyXJKktMzWkXBnlHFJJw&#10;BYcOrh6JJ2hn+RtXklOrnS79iGqZ6LLklMU7wG3G6cVtNlbvTLxLlTWVGTAB2gtO73ZLv+6fLeIF&#10;aJfOr+c348XkFiNFJGjVRndvPdLbH0AywGpMlYHNxpoX82y7haqdhfsfSivDL9iiQ8R8HDCzg0cU&#10;FqeL2SK9nmFE4dtkOklvZ60OtAax3pjR+tOZ4fSV4TQYJv2xSYhuCKYxkFLuRM39GbWXmhgWxXCB&#10;wCW1eU8t7kMDzXlLLdoMyFzmgN5veF2NMQIo8BMT85wYHDEQi26Hi5PMWOc3TEsUBjm2Qa7gn+y/&#10;ON8y6reEZacFL9ZciDix1fZBWLQnUCTr+HRYz7YJhRpIk8k8hUKiBIq1FKQ9RengK4YsuYeCFlzm&#10;+CYNT+dKqHAUiyXZhRQEajmE0VYXx5hRoGIULiTbv1QQOlWb9xcKLv5LBV8h/8vC+MP2ANKeNEIN&#10;9Mscu587YhlG4rOC0grNtR/YfrDtB2onHzRkF6Q3UbTW0IH7zLnfeV3ymKOnI6CohyyIVQ3tLxZ6&#10;16pDf309j/tPfyirXwAAAP//AwBQSwMEFAAGAAgAAAAhAJbd00fgAAAADAEAAA8AAABkcnMvZG93&#10;bnJldi54bWxMj0FLw0AQhe+C/2EZwZvdbILBxmxKKeqpCLaCeJsm0yQ0uxuy2yT9905P9vaG93jz&#10;vXw1m06MNPjWWQ1qEYEgW7qqtbWG7/370wsIH9BW2DlLGi7kYVXc3+WYVW6yXzTuQi24xPoMNTQh&#10;9JmUvmzIoF+4nix7RzcYDHwOtawGnLjcdDKOolQabC1/aLCnTUPlaXc2Gj4mnNaJehu3p+Pm8rt/&#10;/vzZKtL68WFev4IINIf/MFzxGR0KZjq4s6286DTE0ZLRAxuxWoK4JlSSsDqwSlUKssjl7YjiDwAA&#10;//8DAFBLAQItABQABgAIAAAAIQDkmcPA+wAAAOEBAAATAAAAAAAAAAAAAAAAAAAAAABbQ29udGVu&#10;dF9UeXBlc10ueG1sUEsBAi0AFAAGAAgAAAAhACOyauHXAAAAlAEAAAsAAAAAAAAAAAAAAAAALAEA&#10;AF9yZWxzLy5yZWxzUEsBAi0AFAAGAAgAAAAhALZx7YhpAgAAmAYAAA4AAAAAAAAAAAAAAAAALAIA&#10;AGRycy9lMm9Eb2MueG1sUEsBAi0AFAAGAAgAAAAhAJbd00fgAAAADAEAAA8AAAAAAAAAAAAAAAAA&#10;wQQAAGRycy9kb3ducmV2LnhtbFBLBQYAAAAABAAEAPMAAADOBQAAAAA=&#10;">
              <v:rect id="Shape 1073741827" o:spid="_x0000_s1028"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d/wyyAAA&#10;AOMAAAAPAAAAZHJzL2Rvd25yZXYueG1sRE/NTgIxEL6b+A7NmHAx0oLo4kIhRGPCgYusDzDZjtuV&#10;7XTTlmV5e2ti4nG+/1lvR9eJgUJsPWuYTRUI4tqblhsNn9X7wxJETMgGO8+k4UoRtpvbmzWWxl/4&#10;g4ZjakQO4ViiBptSX0oZa0sO49T3xJn78sFhymdopAl4yeGuk3OlnqXDlnODxZ5eLdWn49lpKML3&#10;wiWlhuvL/lC9PVV2uD+PWk/uxt0KRKIx/Yv/3HuT56visVjMlvMCfn/KAMjND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R3/DLIAAAA4wAAAA8AAAAAAAAAAAAAAAAAlwIAAGRy&#10;cy9kb3ducmV2LnhtbFBLBQYAAAAABAAEAPUAAACMAwAAAAA=&#10;" stroked="f" strokeweight="1pt">
                <v:stroke miterlimit="4"/>
              </v:rect>
              <v:rect id="Shape 1073741828" o:spid="_x0000_s1029"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Wv1yAAA&#10;AOMAAAAPAAAAZHJzL2Rvd25yZXYueG1sRI9Ba8JAEIXvQv/DMoXedKMVlegqpSC0txpLwduQHZNg&#10;djZk17j++85B8Djz3rz3zWaXXKsG6kPj2cB0koEiLr1tuDLwe9yPV6BCRLbYeiYDdwqw276MNphb&#10;f+MDDUWslIRwyNFAHWOXax3KmhyGie+IRTv73mGUsa+07fEm4a7VsyxbaIcNS0ONHX3WVF6KqzPw&#10;F+x3pPuP8/MCTws8pCE1yZi31/SxBhUpxaf5cf1lBT9bvi/n09VMoOUnWYDe/gM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xpa/XIAAAA4wAAAA8AAAAAAAAAAAAAAAAAlwIAAGRy&#10;cy9kb3ducmV2LnhtbFBLBQYAAAAABAAEAPUAAACMAwAAAAA=&#10;" filled="f" stroked="f" strokeweight="1pt">
                <v:stroke miterlimit="4"/>
                <v:textbox inset="0,0,0,0">
                  <w:txbxContent>
                    <w:p w14:paraId="4C853036" w14:textId="77777777" w:rsidR="00C76FFF" w:rsidRDefault="00C76FFF">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B9F64" w14:textId="77777777" w:rsidR="00C76FFF" w:rsidRDefault="00C76FFF">
    <w:pPr>
      <w:pStyle w:val="Header"/>
      <w:tabs>
        <w:tab w:val="clear" w:pos="9072"/>
        <w:tab w:val="right" w:pos="8514"/>
      </w:tabs>
    </w:pPr>
    <w:r>
      <w:rPr>
        <w:noProof/>
        <w:lang w:val="en-US"/>
      </w:rPr>
      <w:drawing>
        <wp:anchor distT="152400" distB="152400" distL="152400" distR="152400" simplePos="0" relativeHeight="251656192" behindDoc="1" locked="0" layoutInCell="1" allowOverlap="1" wp14:anchorId="1FA3AC1B" wp14:editId="650E3D75">
          <wp:simplePos x="0" y="0"/>
          <wp:positionH relativeFrom="page">
            <wp:posOffset>1333500</wp:posOffset>
          </wp:positionH>
          <wp:positionV relativeFrom="page">
            <wp:posOffset>361950</wp:posOffset>
          </wp:positionV>
          <wp:extent cx="755650" cy="361950"/>
          <wp:effectExtent l="0" t="0" r="0" b="0"/>
          <wp:wrapNone/>
          <wp:docPr id="1073741830"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0" name="image2.png"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6E588D70" wp14:editId="5636FD05">
          <wp:simplePos x="0" y="0"/>
          <wp:positionH relativeFrom="page">
            <wp:posOffset>5480050</wp:posOffset>
          </wp:positionH>
          <wp:positionV relativeFrom="page">
            <wp:posOffset>360045</wp:posOffset>
          </wp:positionV>
          <wp:extent cx="1719580" cy="360046"/>
          <wp:effectExtent l="0" t="0" r="0" b="0"/>
          <wp:wrapNone/>
          <wp:docPr id="1073741831"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31"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60288" behindDoc="1" locked="0" layoutInCell="1" allowOverlap="1" wp14:anchorId="1695820F" wp14:editId="00AB39BE">
              <wp:simplePos x="0" y="0"/>
              <wp:positionH relativeFrom="page">
                <wp:posOffset>1332230</wp:posOffset>
              </wp:positionH>
              <wp:positionV relativeFrom="page">
                <wp:posOffset>774065</wp:posOffset>
              </wp:positionV>
              <wp:extent cx="5868036" cy="252096"/>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2" name="Shape 1073741832"/>
                      <wps:cNvSpPr/>
                      <wps:spPr>
                        <a:xfrm>
                          <a:off x="-1" y="-1"/>
                          <a:ext cx="5868037" cy="252097"/>
                        </a:xfrm>
                        <a:prstGeom prst="rect">
                          <a:avLst/>
                        </a:prstGeom>
                        <a:solidFill>
                          <a:srgbClr val="FFFFFF"/>
                        </a:solidFill>
                        <a:ln w="12700" cap="flat">
                          <a:noFill/>
                          <a:miter lim="400000"/>
                        </a:ln>
                        <a:effectLst/>
                      </wps:spPr>
                      <wps:bodyPr/>
                    </wps:wsp>
                    <wps:wsp>
                      <wps:cNvPr id="1073741833" name="Shape 1073741833"/>
                      <wps:cNvSpPr/>
                      <wps:spPr>
                        <a:xfrm>
                          <a:off x="-1" y="-1"/>
                          <a:ext cx="5868037" cy="252097"/>
                        </a:xfrm>
                        <a:prstGeom prst="rect">
                          <a:avLst/>
                        </a:prstGeom>
                        <a:noFill/>
                        <a:ln w="12700" cap="flat">
                          <a:noFill/>
                          <a:miter lim="400000"/>
                        </a:ln>
                        <a:effectLst/>
                      </wps:spPr>
                      <wps:txbx>
                        <w:txbxContent>
                          <w:p w14:paraId="44521065" w14:textId="77777777" w:rsidR="00C76FFF" w:rsidRDefault="00C76FFF">
                            <w:pPr>
                              <w:pStyle w:val="Corpo"/>
                            </w:pPr>
                            <w:r>
                              <w:rPr>
                                <w:sz w:val="24"/>
                                <w:szCs w:val="24"/>
                              </w:rPr>
                              <w:t>Corporate Communications</w:t>
                            </w:r>
                          </w:p>
                        </w:txbxContent>
                      </wps:txbx>
                      <wps:bodyPr wrap="square" lIns="0" tIns="0" rIns="0" bIns="0" numCol="1" anchor="t">
                        <a:noAutofit/>
                      </wps:bodyPr>
                    </wps:wsp>
                  </wpg:wgp>
                </a:graphicData>
              </a:graphic>
            </wp:anchor>
          </w:drawing>
        </mc:Choice>
        <mc:Fallback>
          <w:pict>
            <v:group id="_x0000_s1030" style="position:absolute;margin-left:104.9pt;margin-top:60.95pt;width:462.05pt;height:19.85pt;z-index:-251656192;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bdG0CAACfBgAADgAAAGRycy9lMm9Eb2MueG1szFXLbtswELwX6D8QvCeS5fhRIXIQJLVRoGgC&#10;pP0AmqIkFnyVpC3l77ukLNlO2kuKFtWBIinucndmdnV900mB9sw6rlWBJ5cpRkxRXXJVF/jb1/XF&#10;EiPniSqJ0IoV+Jk5fLN6/+66NTnLdKNFySwCJ8rlrSlw473Jk8TRhkniLrVhCj5W2kriYWnrpLSk&#10;Be9SJFmazpNW29JYTZlzsHvff8Sr6L+qGPUPVeWYR6LAEJuPo43jNozJ6prktSWm4fQQBnlDFJJw&#10;BZeOru6JJ2hn+StXklOrna78JdUy0VXFKYs5QDaT9EU2G6t3JuZS521tRpgA2hc4vdkt/bJ/tIiX&#10;wF26mC6uJsvpFUaKSOCqj+7WeqS33wHJAFZr6hxsNtY8mUd72Kj7Vci/q6wMb7BFXYT5eYSZdR5R&#10;2Jwt58t0OseIwrdslqUf5j0PtAGyXpnR5uOZ4ezEcBYMk+HaJEQ3BtMakJQ7oub+DLWnhhgWyXAB&#10;gZeoZQNq8Rwa0cx61KLNCJnLHaD3C7wuJhgBKPCKwjxHbHGS+OIscZIb6/yGaYnCpMA20BX8k/1n&#10;53uMhiNh22nByzUXIi5svb0TFu0JFMk6PgfvZ8eEQi3IJFukUEiUQLFWgvS3KB18xZAl91DQgssC&#10;X6XhObgSKlzFYkkeQgoE9TiE2VaXz1FRwGIkLojtXzI4/Q2D05BBCAVY/38YPIH8LxPju23Xd4gB&#10;iJ4q1ELbLLD7sSOWYSQ+Kaiw0GOHiR0m22GidvJOg8hA5UTRRkMjHgR0u/O64lGqRzVAbY9iiMUN&#10;XTDW+6FjhzZ7uo7nj/+V1U8AAAD//wMAUEsDBBQABgAIAAAAIQCW3dNH4AAAAAwBAAAPAAAAZHJz&#10;L2Rvd25yZXYueG1sTI9BS8NAEIXvgv9hGcGb3WyCwcZsSinqqQi2gnibJtMkNLsbstsk/fdOT/b2&#10;hvd48718NZtOjDT41lkNahGBIFu6qrW1hu/9+9MLCB/QVtg5Sxou5GFV3N/lmFVusl807kItuMT6&#10;DDU0IfSZlL5syKBfuJ4se0c3GAx8DrWsBpy43HQyjqJUGmwtf2iwp01D5Wl3Nho+JpzWiXobt6fj&#10;5vK7f/782SrS+vFhXr+CCDSH/zBc8RkdCmY6uLOtvOg0xNGS0QMbsVqCuCZUkrA6sEpVCrLI5e2I&#10;4g8AAP//AwBQSwECLQAUAAYACAAAACEA5JnDwPsAAADhAQAAEwAAAAAAAAAAAAAAAAAAAAAAW0Nv&#10;bnRlbnRfVHlwZXNdLnhtbFBLAQItABQABgAIAAAAIQAjsmrh1wAAAJQBAAALAAAAAAAAAAAAAAAA&#10;ACwBAABfcmVscy8ucmVsc1BLAQItABQABgAIAAAAIQArORt0bQIAAJ8GAAAOAAAAAAAAAAAAAAAA&#10;ACwCAABkcnMvZTJvRG9jLnhtbFBLAQItABQABgAIAAAAIQCW3dNH4AAAAAwBAAAPAAAAAAAAAAAA&#10;AAAAAMUEAABkcnMvZG93bnJldi54bWxQSwUGAAAAAAQABADzAAAA0gUAAAAA&#10;">
              <v:rect id="Shape 1073741832" o:spid="_x0000_s1031"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2cl3yAAA&#10;AOMAAAAPAAAAZHJzL2Rvd25yZXYueG1sRE/NSgMxEL4LvkMYwUuxSX9069q0iFLowYtdH2DYjJvV&#10;zWRJ0u327U2h4HG+/1lvR9eJgUJsPWuYTRUI4tqblhsNX9XuYQUiJmSDnWfScKYI283tzRpL40/8&#10;ScMhNSKHcCxRg02pL6WMtSWHcep74sx9++Aw5TM00gQ85XDXyblST9Jhy7nBYk9vlurfw9FpKMLP&#10;0iWlhvPz/qN6f6zsMDmOWt/fja8vIBKN6V98de9Nnq+KRbGcrRZzuPyUAZCb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HZyXfIAAAA4wAAAA8AAAAAAAAAAAAAAAAAlwIAAGRy&#10;cy9kb3ducmV2LnhtbFBLBQYAAAAABAAEAPUAAACMAwAAAAA=&#10;" stroked="f" strokeweight="1pt">
                <v:stroke miterlimit="4"/>
              </v:rect>
              <v:rect id="Shape 1073741833" o:spid="_x0000_s1032"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G9ZxAAA&#10;AOMAAAAPAAAAZHJzL2Rvd25yZXYueG1sRE/NisIwEL4v+A5hFrytqVtR6RpFFgS9aRXB29DMtmWb&#10;SWlijW9vBMHjfP+zWAXTiJ46V1tWMB4lIIgLq2suFZyOm685COeRNTaWScGdHKyWg48FZtre+EB9&#10;7ksRQ9hlqKDyvs2kdEVFBt3ItsSR+7OdQR/PrpS6w1sMN438TpKpNFhzbKiwpd+Kiv/8ahScnd55&#10;uu+NneR4meIh9KEOSg0/w/oHhKfg3+KXe6vj/GSWzibjeZrC86cI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RvWcQAAADjAAAADwAAAAAAAAAAAAAAAACXAgAAZHJzL2Rv&#10;d25yZXYueG1sUEsFBgAAAAAEAAQA9QAAAIgDAAAAAA==&#10;" filled="f" stroked="f" strokeweight="1pt">
                <v:stroke miterlimit="4"/>
                <v:textbox inset="0,0,0,0">
                  <w:txbxContent>
                    <w:p w14:paraId="44521065" w14:textId="77777777" w:rsidR="00C76FFF" w:rsidRDefault="00C76FFF">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ulio Agostini (QTB6097)">
    <w15:presenceInfo w15:providerId="None" w15:userId="Giulio Agostini (QTB6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it-IT"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3A"/>
    <w:rsid w:val="000061B1"/>
    <w:rsid w:val="00055F73"/>
    <w:rsid w:val="00060910"/>
    <w:rsid w:val="000911DA"/>
    <w:rsid w:val="000A4FC1"/>
    <w:rsid w:val="000C4502"/>
    <w:rsid w:val="000D6690"/>
    <w:rsid w:val="000F5F30"/>
    <w:rsid w:val="00115848"/>
    <w:rsid w:val="00137DC5"/>
    <w:rsid w:val="00161B6A"/>
    <w:rsid w:val="00164EC7"/>
    <w:rsid w:val="00193204"/>
    <w:rsid w:val="001E7B3A"/>
    <w:rsid w:val="001F3A03"/>
    <w:rsid w:val="00216DB5"/>
    <w:rsid w:val="00263FB9"/>
    <w:rsid w:val="002B3455"/>
    <w:rsid w:val="002B4F2D"/>
    <w:rsid w:val="002D60E1"/>
    <w:rsid w:val="002E0817"/>
    <w:rsid w:val="003205E3"/>
    <w:rsid w:val="00350439"/>
    <w:rsid w:val="00371D03"/>
    <w:rsid w:val="00386FA7"/>
    <w:rsid w:val="003A0647"/>
    <w:rsid w:val="003E708D"/>
    <w:rsid w:val="00403C9C"/>
    <w:rsid w:val="00405092"/>
    <w:rsid w:val="004A2BCD"/>
    <w:rsid w:val="004D0FB4"/>
    <w:rsid w:val="00505939"/>
    <w:rsid w:val="00510373"/>
    <w:rsid w:val="00513B0C"/>
    <w:rsid w:val="0052396E"/>
    <w:rsid w:val="0052584F"/>
    <w:rsid w:val="005511B3"/>
    <w:rsid w:val="00580A46"/>
    <w:rsid w:val="00591245"/>
    <w:rsid w:val="00595E6D"/>
    <w:rsid w:val="005A116E"/>
    <w:rsid w:val="005A2CA5"/>
    <w:rsid w:val="005B08D9"/>
    <w:rsid w:val="005D44D8"/>
    <w:rsid w:val="0063063B"/>
    <w:rsid w:val="00672260"/>
    <w:rsid w:val="00674C4D"/>
    <w:rsid w:val="006B7206"/>
    <w:rsid w:val="006C2FB9"/>
    <w:rsid w:val="006E03CC"/>
    <w:rsid w:val="006F71CE"/>
    <w:rsid w:val="00731040"/>
    <w:rsid w:val="00753A99"/>
    <w:rsid w:val="00762852"/>
    <w:rsid w:val="007F6F0A"/>
    <w:rsid w:val="008134B1"/>
    <w:rsid w:val="00831760"/>
    <w:rsid w:val="00860E62"/>
    <w:rsid w:val="008B5CCB"/>
    <w:rsid w:val="00904E5F"/>
    <w:rsid w:val="00921746"/>
    <w:rsid w:val="009540BA"/>
    <w:rsid w:val="009902FF"/>
    <w:rsid w:val="00996716"/>
    <w:rsid w:val="009A6AC2"/>
    <w:rsid w:val="009D6F7F"/>
    <w:rsid w:val="009F23D0"/>
    <w:rsid w:val="009F298D"/>
    <w:rsid w:val="009F5AE9"/>
    <w:rsid w:val="00A03BDF"/>
    <w:rsid w:val="00A57167"/>
    <w:rsid w:val="00AB762C"/>
    <w:rsid w:val="00AE52D8"/>
    <w:rsid w:val="00AF54FC"/>
    <w:rsid w:val="00B07C62"/>
    <w:rsid w:val="00B23AED"/>
    <w:rsid w:val="00B415C2"/>
    <w:rsid w:val="00B83F95"/>
    <w:rsid w:val="00B86DC1"/>
    <w:rsid w:val="00BA7543"/>
    <w:rsid w:val="00BE7F9E"/>
    <w:rsid w:val="00C71E05"/>
    <w:rsid w:val="00C72C84"/>
    <w:rsid w:val="00C76FFF"/>
    <w:rsid w:val="00C804C0"/>
    <w:rsid w:val="00C975F5"/>
    <w:rsid w:val="00CA4E95"/>
    <w:rsid w:val="00CE064D"/>
    <w:rsid w:val="00D20F84"/>
    <w:rsid w:val="00D82025"/>
    <w:rsid w:val="00E0097D"/>
    <w:rsid w:val="00E00F79"/>
    <w:rsid w:val="00E50562"/>
    <w:rsid w:val="00E52005"/>
    <w:rsid w:val="00E631B4"/>
    <w:rsid w:val="00E70B30"/>
    <w:rsid w:val="00E933ED"/>
    <w:rsid w:val="00EF046A"/>
    <w:rsid w:val="00F72297"/>
    <w:rsid w:val="00F86621"/>
    <w:rsid w:val="00FA261C"/>
    <w:rsid w:val="00FF66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B4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link w:val="HeaderCha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 Group Light Regular" w:eastAsia="BMW Group Light Regular" w:hAnsi="BMW Group Light Regular" w:cs="BMW Group Light Regular"/>
      <w:color w:val="0000FF"/>
      <w:sz w:val="18"/>
      <w:szCs w:val="18"/>
      <w:u w:val="single" w:color="0000FF"/>
      <w:lang w:val="it-IT"/>
    </w:rPr>
  </w:style>
  <w:style w:type="character" w:styleId="CommentReference">
    <w:name w:val="annotation reference"/>
    <w:basedOn w:val="DefaultParagraphFont"/>
    <w:uiPriority w:val="99"/>
    <w:semiHidden/>
    <w:unhideWhenUsed/>
    <w:rsid w:val="000F5F30"/>
    <w:rPr>
      <w:sz w:val="16"/>
      <w:szCs w:val="16"/>
    </w:rPr>
  </w:style>
  <w:style w:type="paragraph" w:styleId="CommentText">
    <w:name w:val="annotation text"/>
    <w:basedOn w:val="Normal"/>
    <w:link w:val="CommentTextChar"/>
    <w:uiPriority w:val="99"/>
    <w:semiHidden/>
    <w:unhideWhenUsed/>
    <w:rsid w:val="000F5F30"/>
    <w:rPr>
      <w:sz w:val="20"/>
      <w:szCs w:val="20"/>
    </w:rPr>
  </w:style>
  <w:style w:type="character" w:customStyle="1" w:styleId="CommentTextChar">
    <w:name w:val="Comment Text Char"/>
    <w:basedOn w:val="DefaultParagraphFont"/>
    <w:link w:val="CommentText"/>
    <w:uiPriority w:val="99"/>
    <w:semiHidden/>
    <w:rsid w:val="000F5F30"/>
    <w:rPr>
      <w:lang w:val="en-US"/>
    </w:rPr>
  </w:style>
  <w:style w:type="paragraph" w:styleId="CommentSubject">
    <w:name w:val="annotation subject"/>
    <w:basedOn w:val="CommentText"/>
    <w:next w:val="CommentText"/>
    <w:link w:val="CommentSubjectChar"/>
    <w:uiPriority w:val="99"/>
    <w:semiHidden/>
    <w:unhideWhenUsed/>
    <w:rsid w:val="000F5F30"/>
    <w:rPr>
      <w:b/>
      <w:bCs/>
    </w:rPr>
  </w:style>
  <w:style w:type="character" w:customStyle="1" w:styleId="CommentSubjectChar">
    <w:name w:val="Comment Subject Char"/>
    <w:basedOn w:val="CommentTextChar"/>
    <w:link w:val="CommentSubject"/>
    <w:uiPriority w:val="99"/>
    <w:semiHidden/>
    <w:rsid w:val="000F5F30"/>
    <w:rPr>
      <w:b/>
      <w:bCs/>
      <w:lang w:val="en-US"/>
    </w:rPr>
  </w:style>
  <w:style w:type="paragraph" w:styleId="BalloonText">
    <w:name w:val="Balloon Text"/>
    <w:basedOn w:val="Normal"/>
    <w:link w:val="BalloonTextChar"/>
    <w:uiPriority w:val="99"/>
    <w:semiHidden/>
    <w:unhideWhenUsed/>
    <w:rsid w:val="000F5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F30"/>
    <w:rPr>
      <w:rFonts w:ascii="Segoe UI" w:hAnsi="Segoe UI" w:cs="Segoe UI"/>
      <w:sz w:val="18"/>
      <w:szCs w:val="18"/>
      <w:lang w:val="en-US"/>
    </w:rPr>
  </w:style>
  <w:style w:type="character" w:customStyle="1" w:styleId="HeaderChar">
    <w:name w:val="Header Char"/>
    <w:basedOn w:val="DefaultParagraphFont"/>
    <w:link w:val="Header"/>
    <w:rsid w:val="00AF54FC"/>
    <w:rPr>
      <w:rFonts w:ascii="BMWType V2 Light" w:eastAsia="BMWType V2 Light" w:hAnsi="BMWType V2 Light" w:cs="BMWType V2 Light"/>
      <w:color w:val="000000"/>
      <w:sz w:val="22"/>
      <w:szCs w:val="22"/>
      <w:u w:color="00000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link w:val="HeaderCha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 Group Light Regular" w:eastAsia="BMW Group Light Regular" w:hAnsi="BMW Group Light Regular" w:cs="BMW Group Light Regular"/>
      <w:color w:val="0000FF"/>
      <w:sz w:val="18"/>
      <w:szCs w:val="18"/>
      <w:u w:val="single" w:color="0000FF"/>
      <w:lang w:val="it-IT"/>
    </w:rPr>
  </w:style>
  <w:style w:type="character" w:styleId="CommentReference">
    <w:name w:val="annotation reference"/>
    <w:basedOn w:val="DefaultParagraphFont"/>
    <w:uiPriority w:val="99"/>
    <w:semiHidden/>
    <w:unhideWhenUsed/>
    <w:rsid w:val="000F5F30"/>
    <w:rPr>
      <w:sz w:val="16"/>
      <w:szCs w:val="16"/>
    </w:rPr>
  </w:style>
  <w:style w:type="paragraph" w:styleId="CommentText">
    <w:name w:val="annotation text"/>
    <w:basedOn w:val="Normal"/>
    <w:link w:val="CommentTextChar"/>
    <w:uiPriority w:val="99"/>
    <w:semiHidden/>
    <w:unhideWhenUsed/>
    <w:rsid w:val="000F5F30"/>
    <w:rPr>
      <w:sz w:val="20"/>
      <w:szCs w:val="20"/>
    </w:rPr>
  </w:style>
  <w:style w:type="character" w:customStyle="1" w:styleId="CommentTextChar">
    <w:name w:val="Comment Text Char"/>
    <w:basedOn w:val="DefaultParagraphFont"/>
    <w:link w:val="CommentText"/>
    <w:uiPriority w:val="99"/>
    <w:semiHidden/>
    <w:rsid w:val="000F5F30"/>
    <w:rPr>
      <w:lang w:val="en-US"/>
    </w:rPr>
  </w:style>
  <w:style w:type="paragraph" w:styleId="CommentSubject">
    <w:name w:val="annotation subject"/>
    <w:basedOn w:val="CommentText"/>
    <w:next w:val="CommentText"/>
    <w:link w:val="CommentSubjectChar"/>
    <w:uiPriority w:val="99"/>
    <w:semiHidden/>
    <w:unhideWhenUsed/>
    <w:rsid w:val="000F5F30"/>
    <w:rPr>
      <w:b/>
      <w:bCs/>
    </w:rPr>
  </w:style>
  <w:style w:type="character" w:customStyle="1" w:styleId="CommentSubjectChar">
    <w:name w:val="Comment Subject Char"/>
    <w:basedOn w:val="CommentTextChar"/>
    <w:link w:val="CommentSubject"/>
    <w:uiPriority w:val="99"/>
    <w:semiHidden/>
    <w:rsid w:val="000F5F30"/>
    <w:rPr>
      <w:b/>
      <w:bCs/>
      <w:lang w:val="en-US"/>
    </w:rPr>
  </w:style>
  <w:style w:type="paragraph" w:styleId="BalloonText">
    <w:name w:val="Balloon Text"/>
    <w:basedOn w:val="Normal"/>
    <w:link w:val="BalloonTextChar"/>
    <w:uiPriority w:val="99"/>
    <w:semiHidden/>
    <w:unhideWhenUsed/>
    <w:rsid w:val="000F5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F30"/>
    <w:rPr>
      <w:rFonts w:ascii="Segoe UI" w:hAnsi="Segoe UI" w:cs="Segoe UI"/>
      <w:sz w:val="18"/>
      <w:szCs w:val="18"/>
      <w:lang w:val="en-US"/>
    </w:rPr>
  </w:style>
  <w:style w:type="character" w:customStyle="1" w:styleId="HeaderChar">
    <w:name w:val="Header Char"/>
    <w:basedOn w:val="DefaultParagraphFont"/>
    <w:link w:val="Header"/>
    <w:rsid w:val="00AF54FC"/>
    <w:rPr>
      <w:rFonts w:ascii="BMWType V2 Light" w:eastAsia="BMWType V2 Light" w:hAnsi="BMWType V2 Light" w:cs="BMWType V2 Light"/>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1034</Words>
  <Characters>5900</Characters>
  <Application>Microsoft Macintosh Word</Application>
  <DocSecurity>4</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Desiato Monica, B1-IT-B-4</dc:creator>
  <cp:lastModifiedBy>Al</cp:lastModifiedBy>
  <cp:revision>2</cp:revision>
  <cp:lastPrinted>2017-11-10T16:07:00Z</cp:lastPrinted>
  <dcterms:created xsi:type="dcterms:W3CDTF">2017-11-22T14:33:00Z</dcterms:created>
  <dcterms:modified xsi:type="dcterms:W3CDTF">2017-11-22T14:33:00Z</dcterms:modified>
</cp:coreProperties>
</file>