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ED1D7" w14:textId="77777777" w:rsidR="00121E03" w:rsidRPr="00EB3212" w:rsidRDefault="00121E03" w:rsidP="00F9630F">
      <w:pPr>
        <w:pStyle w:val="zzmarginalielight"/>
        <w:framePr w:w="1337" w:h="5165" w:hRule="exact" w:wrap="around" w:x="623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0DA507B7" w14:textId="77777777" w:rsidR="00594400" w:rsidRPr="00EB3212" w:rsidRDefault="00386E75" w:rsidP="00F9630F">
      <w:pPr>
        <w:pStyle w:val="zzmarginalielight"/>
        <w:framePr w:w="1337" w:h="5165" w:hRule="exact" w:wrap="around" w:x="623" w:y="10865"/>
        <w:jc w:val="center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br/>
      </w:r>
      <w:r w:rsidR="00594400" w:rsidRPr="00EB3212">
        <w:rPr>
          <w:rFonts w:ascii="BMWType V2 Regular" w:hAnsi="BMWType V2 Regular"/>
          <w:lang w:val="it-IT"/>
        </w:rPr>
        <w:br/>
      </w:r>
      <w:r w:rsidR="00121E03" w:rsidRPr="00EB3212">
        <w:rPr>
          <w:rFonts w:ascii="BMWType V2 Regular" w:hAnsi="BMWType V2 Regular"/>
          <w:lang w:val="it-IT"/>
        </w:rPr>
        <w:t xml:space="preserve">                              </w:t>
      </w:r>
      <w:r w:rsidR="00594400" w:rsidRPr="00EB3212">
        <w:rPr>
          <w:rFonts w:ascii="BMWType V2 Regular" w:hAnsi="BMWType V2 Regular"/>
          <w:lang w:val="it-IT"/>
        </w:rPr>
        <w:t>Società</w:t>
      </w:r>
    </w:p>
    <w:p w14:paraId="0F25AC75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BMW Italia S.p.A.</w:t>
      </w:r>
    </w:p>
    <w:p w14:paraId="3355C817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7CE9EE0C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 xml:space="preserve">Società del </w:t>
      </w:r>
    </w:p>
    <w:p w14:paraId="355E3E71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BMW Group</w:t>
      </w:r>
    </w:p>
    <w:p w14:paraId="7B8E4718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1C4A5FF4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Sede</w:t>
      </w:r>
    </w:p>
    <w:p w14:paraId="6C4FCD68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 xml:space="preserve">Via della Unione </w:t>
      </w:r>
    </w:p>
    <w:p w14:paraId="4C8810B5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Europea, 1</w:t>
      </w:r>
    </w:p>
    <w:p w14:paraId="1AF5C866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I-20097 San Donato</w:t>
      </w:r>
    </w:p>
    <w:p w14:paraId="62159FF5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Milanese (MI)</w:t>
      </w:r>
    </w:p>
    <w:p w14:paraId="72A66EF7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75FBE852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Telefono</w:t>
      </w:r>
    </w:p>
    <w:p w14:paraId="5C0C95E3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02-51610111</w:t>
      </w:r>
    </w:p>
    <w:p w14:paraId="69DF084B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2C4E157D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Telefax</w:t>
      </w:r>
    </w:p>
    <w:p w14:paraId="4A9B39FF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02-51610222</w:t>
      </w:r>
    </w:p>
    <w:p w14:paraId="400CC075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444013A8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Internet</w:t>
      </w:r>
    </w:p>
    <w:p w14:paraId="693EF4FC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www.bmw.it</w:t>
      </w:r>
    </w:p>
    <w:p w14:paraId="2F496966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www.mini.it</w:t>
      </w:r>
    </w:p>
    <w:p w14:paraId="2E5D3F94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4A5CDC38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Capitale sociale</w:t>
      </w:r>
    </w:p>
    <w:p w14:paraId="677926CF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5.000.000 di Euro i.v.</w:t>
      </w:r>
    </w:p>
    <w:p w14:paraId="2DD2C491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09CBC1B3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R.E.A.</w:t>
      </w:r>
    </w:p>
    <w:p w14:paraId="68D2AD64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MI 1403223</w:t>
      </w:r>
    </w:p>
    <w:p w14:paraId="7552CC76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047AC3BB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N. Reg. Impr.</w:t>
      </w:r>
    </w:p>
    <w:p w14:paraId="74B38FF5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MI 187982/1998</w:t>
      </w:r>
    </w:p>
    <w:p w14:paraId="27A69E98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3E1EF8F9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Codice fiscale</w:t>
      </w:r>
    </w:p>
    <w:p w14:paraId="4542346F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01934110154</w:t>
      </w:r>
    </w:p>
    <w:p w14:paraId="17E26736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639E30C5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Partita IVA</w:t>
      </w:r>
    </w:p>
    <w:p w14:paraId="46C1F193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IT 12532500159</w:t>
      </w:r>
    </w:p>
    <w:p w14:paraId="195D5F7C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lang w:val="it-IT"/>
        </w:rPr>
      </w:pPr>
    </w:p>
    <w:bookmarkEnd w:id="0"/>
    <w:bookmarkEnd w:id="1"/>
    <w:p w14:paraId="2E24CBAD" w14:textId="3650785C" w:rsidR="00735149" w:rsidRPr="00EB3212" w:rsidRDefault="005A11D2" w:rsidP="004673DE">
      <w:pPr>
        <w:pStyle w:val="Header"/>
        <w:tabs>
          <w:tab w:val="clear" w:pos="4536"/>
          <w:tab w:val="clear" w:pos="9072"/>
          <w:tab w:val="left" w:pos="7573"/>
          <w:tab w:val="left" w:pos="8364"/>
        </w:tabs>
        <w:spacing w:line="240" w:lineRule="exact"/>
        <w:ind w:right="312"/>
        <w:outlineLvl w:val="0"/>
        <w:rPr>
          <w:rFonts w:ascii="BMW Group Light" w:eastAsia="BMW Group Light" w:hAnsi="BMW Group Light" w:cs="BMW Group Light"/>
          <w:lang w:val="it-IT"/>
        </w:rPr>
      </w:pPr>
      <w:r w:rsidRPr="00EB3212">
        <w:rPr>
          <w:rFonts w:ascii="BMW Group Light" w:eastAsia="BMW Group Light" w:hAnsi="BMW Group Light" w:cs="BMW Group Light"/>
          <w:lang w:val="it-IT"/>
        </w:rPr>
        <w:t xml:space="preserve">Comunicato stampa </w:t>
      </w:r>
      <w:r w:rsidR="003E2503">
        <w:rPr>
          <w:rFonts w:ascii="BMW Group Light" w:eastAsia="BMW Group Light" w:hAnsi="BMW Group Light" w:cs="BMW Group Light"/>
          <w:lang w:val="it-IT"/>
        </w:rPr>
        <w:t xml:space="preserve">N. </w:t>
      </w:r>
      <w:r w:rsidR="00A34C35">
        <w:rPr>
          <w:rFonts w:ascii="BMW Group Light" w:eastAsia="BMW Group Light" w:hAnsi="BMW Group Light" w:cs="BMW Group Light"/>
          <w:lang w:val="it-IT"/>
        </w:rPr>
        <w:t>0</w:t>
      </w:r>
      <w:r w:rsidR="00664D98">
        <w:rPr>
          <w:rFonts w:ascii="BMW Group Light" w:eastAsia="BMW Group Light" w:hAnsi="BMW Group Light" w:cs="BMW Group Light"/>
          <w:lang w:val="it-IT"/>
        </w:rPr>
        <w:t>0</w:t>
      </w:r>
      <w:r w:rsidR="000B518A">
        <w:rPr>
          <w:rFonts w:ascii="BMW Group Light" w:eastAsia="BMW Group Light" w:hAnsi="BMW Group Light" w:cs="BMW Group Light"/>
          <w:lang w:val="it-IT"/>
        </w:rPr>
        <w:t>4</w:t>
      </w:r>
      <w:r w:rsidR="0088504F" w:rsidRPr="00EB3212">
        <w:rPr>
          <w:rFonts w:ascii="BMW Group Light" w:eastAsia="BMW Group Light" w:hAnsi="BMW Group Light" w:cs="BMW Group Light"/>
          <w:lang w:val="it-IT"/>
        </w:rPr>
        <w:t>/</w:t>
      </w:r>
      <w:r w:rsidR="00A34C35">
        <w:rPr>
          <w:rFonts w:ascii="BMW Group Light" w:eastAsia="BMW Group Light" w:hAnsi="BMW Group Light" w:cs="BMW Group Light"/>
          <w:lang w:val="it-IT"/>
        </w:rPr>
        <w:t>18</w:t>
      </w:r>
      <w:r w:rsidR="00A8515E">
        <w:rPr>
          <w:rFonts w:ascii="BMW Group Light" w:eastAsia="BMW Group Light" w:hAnsi="BMW Group Light" w:cs="BMW Group Light"/>
          <w:lang w:val="it-IT"/>
        </w:rPr>
        <w:br/>
      </w:r>
      <w:r w:rsidR="00735149" w:rsidRPr="00EB3212">
        <w:rPr>
          <w:rFonts w:ascii="BMW Group Light" w:eastAsia="BMW Group Light" w:hAnsi="BMW Group Light" w:cs="BMW Group Light"/>
          <w:lang w:val="it-IT"/>
        </w:rPr>
        <w:br/>
      </w:r>
    </w:p>
    <w:p w14:paraId="53B0BDA4" w14:textId="7BB1228C" w:rsidR="001949F3" w:rsidRDefault="00735149" w:rsidP="0059303A">
      <w:pPr>
        <w:pStyle w:val="Corpo"/>
        <w:tabs>
          <w:tab w:val="left" w:pos="8364"/>
        </w:tabs>
        <w:ind w:right="-404"/>
        <w:rPr>
          <w:rFonts w:ascii="BMW Group Light" w:eastAsia="BMW Group Light" w:hAnsi="BMW Group Light" w:cs="BMW Group Light"/>
          <w:lang w:val="it-IT"/>
        </w:rPr>
      </w:pPr>
      <w:r w:rsidRPr="00EB3212">
        <w:rPr>
          <w:rFonts w:ascii="BMW Group Light" w:eastAsia="BMW Group Light" w:hAnsi="BMW Group Light" w:cs="BMW Group Light"/>
          <w:lang w:val="it-IT"/>
        </w:rPr>
        <w:t xml:space="preserve">San Donato Milanese, </w:t>
      </w:r>
      <w:r w:rsidR="00A34C35">
        <w:rPr>
          <w:rFonts w:ascii="BMW Group Light" w:eastAsia="BMW Group Light" w:hAnsi="BMW Group Light" w:cs="BMW Group Light"/>
          <w:lang w:val="it-IT"/>
        </w:rPr>
        <w:t>1</w:t>
      </w:r>
      <w:r w:rsidR="000B518A">
        <w:rPr>
          <w:rFonts w:ascii="BMW Group Light" w:eastAsia="BMW Group Light" w:hAnsi="BMW Group Light" w:cs="BMW Group Light"/>
          <w:lang w:val="it-IT"/>
        </w:rPr>
        <w:t>8</w:t>
      </w:r>
      <w:r w:rsidRPr="00EB3212">
        <w:rPr>
          <w:rFonts w:ascii="BMW Group Light" w:eastAsia="BMW Group Light" w:hAnsi="BMW Group Light" w:cs="BMW Group Light"/>
          <w:lang w:val="it-IT"/>
        </w:rPr>
        <w:t xml:space="preserve"> </w:t>
      </w:r>
      <w:r w:rsidR="00A34C35">
        <w:rPr>
          <w:rFonts w:ascii="BMW Group Light" w:eastAsia="BMW Group Light" w:hAnsi="BMW Group Light" w:cs="BMW Group Light"/>
          <w:lang w:val="it-IT"/>
        </w:rPr>
        <w:t>gennaio</w:t>
      </w:r>
      <w:r w:rsidRPr="00EB3212">
        <w:rPr>
          <w:rFonts w:ascii="BMW Group Light" w:eastAsia="BMW Group Light" w:hAnsi="BMW Group Light" w:cs="BMW Group Light"/>
          <w:lang w:val="it-IT"/>
        </w:rPr>
        <w:t xml:space="preserve"> </w:t>
      </w:r>
      <w:r w:rsidR="00A34C35">
        <w:rPr>
          <w:rFonts w:ascii="BMW Group Light" w:eastAsia="BMW Group Light" w:hAnsi="BMW Group Light" w:cs="BMW Group Light"/>
          <w:lang w:val="it-IT"/>
        </w:rPr>
        <w:t>2018</w:t>
      </w:r>
      <w:r w:rsidR="00A8515E">
        <w:rPr>
          <w:rFonts w:ascii="BMW Group Light" w:eastAsia="BMW Group Light" w:hAnsi="BMW Group Light" w:cs="BMW Group Light"/>
          <w:lang w:val="it-IT"/>
        </w:rPr>
        <w:br/>
      </w:r>
    </w:p>
    <w:p w14:paraId="3A05BA7C" w14:textId="77777777" w:rsidR="001949F3" w:rsidRDefault="001949F3" w:rsidP="0059303A">
      <w:pPr>
        <w:pStyle w:val="Corpo"/>
        <w:tabs>
          <w:tab w:val="left" w:pos="8364"/>
        </w:tabs>
        <w:ind w:right="-404"/>
        <w:rPr>
          <w:rFonts w:ascii="BMW Group Light" w:eastAsia="BMW Group Light" w:hAnsi="BMW Group Light" w:cs="BMW Group Light"/>
          <w:lang w:val="it-IT"/>
        </w:rPr>
      </w:pPr>
    </w:p>
    <w:p w14:paraId="5F8A0BCC" w14:textId="77777777" w:rsidR="000B518A" w:rsidRPr="000B518A" w:rsidRDefault="000B518A" w:rsidP="000B518A">
      <w:pPr>
        <w:pStyle w:val="Corpo"/>
        <w:tabs>
          <w:tab w:val="left" w:pos="8364"/>
        </w:tabs>
        <w:ind w:right="-404"/>
        <w:rPr>
          <w:rFonts w:ascii="BMW Group Bold" w:eastAsia="BMW Group Bold" w:hAnsi="BMW Group Bold" w:cs="BMW Group Bold"/>
          <w:sz w:val="28"/>
          <w:szCs w:val="28"/>
          <w:lang w:val="it-IT"/>
        </w:rPr>
      </w:pPr>
      <w:r w:rsidRPr="000B518A">
        <w:rPr>
          <w:rFonts w:ascii="BMW Group Bold" w:eastAsia="BMW Group Bold" w:hAnsi="BMW Group Bold" w:cs="BMW Group Bold"/>
          <w:sz w:val="28"/>
          <w:szCs w:val="28"/>
          <w:lang w:val="it-IT"/>
        </w:rPr>
        <w:t>Sette di fila.</w:t>
      </w:r>
    </w:p>
    <w:p w14:paraId="4DF36BFF" w14:textId="1144AC70" w:rsidR="000B518A" w:rsidRPr="000B518A" w:rsidRDefault="000B518A" w:rsidP="000B518A">
      <w:pPr>
        <w:pStyle w:val="Corpo"/>
        <w:tabs>
          <w:tab w:val="left" w:pos="8364"/>
        </w:tabs>
        <w:ind w:right="-404"/>
        <w:rPr>
          <w:rFonts w:ascii="BMW Group Bold" w:eastAsia="BMW Group Bold" w:hAnsi="BMW Group Bold" w:cs="BMW Group Bold"/>
          <w:sz w:val="28"/>
          <w:szCs w:val="28"/>
          <w:lang w:val="it-IT"/>
        </w:rPr>
      </w:pPr>
      <w:r w:rsidRPr="000B518A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BMW Motorrad ottiene il settimo record </w:t>
      </w:r>
      <w:r w:rsidR="006E6CB9">
        <w:rPr>
          <w:rFonts w:ascii="BMW Group Bold" w:eastAsia="BMW Group Bold" w:hAnsi="BMW Group Bold" w:cs="BMW Group Bold"/>
          <w:sz w:val="28"/>
          <w:szCs w:val="28"/>
          <w:lang w:val="it-IT"/>
        </w:rPr>
        <w:t>consecutivo</w:t>
      </w:r>
      <w:r w:rsidRPr="000B518A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assoluto di vendite nel 2017.</w:t>
      </w:r>
    </w:p>
    <w:p w14:paraId="1B907B58" w14:textId="4929F064" w:rsidR="000B518A" w:rsidRPr="000B518A" w:rsidRDefault="000B518A" w:rsidP="000B518A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  <w:r w:rsidRPr="000B518A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 xml:space="preserve">Le consegne in tutto il mondo aumentano del </w:t>
      </w:r>
      <w:r w:rsidR="006E6CB9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13</w:t>
      </w:r>
      <w:r w:rsidRPr="000B518A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,2% raggiungendo le 164.153 unità.</w:t>
      </w:r>
    </w:p>
    <w:p w14:paraId="10D8925F" w14:textId="68F81B85" w:rsidR="000B518A" w:rsidRPr="000B518A" w:rsidRDefault="000B518A" w:rsidP="000B518A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  <w:r w:rsidRPr="000B518A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BMW Motorrad continua la sua crescita.</w:t>
      </w:r>
    </w:p>
    <w:p w14:paraId="5F741137" w14:textId="64321035" w:rsidR="000B518A" w:rsidRPr="000B518A" w:rsidRDefault="00306542" w:rsidP="000B518A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  <w:r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Si concentre</w:t>
      </w:r>
      <w:r w:rsidR="000B518A" w:rsidRPr="000B518A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 xml:space="preserve">rà su nuovi mercati e proseguirà </w:t>
      </w:r>
      <w:r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l’ampliamento della gamma</w:t>
      </w:r>
      <w:r w:rsidR="000B518A" w:rsidRPr="000B518A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.</w:t>
      </w:r>
    </w:p>
    <w:p w14:paraId="13AFF0C7" w14:textId="377ECB9A" w:rsidR="000B518A" w:rsidRDefault="001949F3" w:rsidP="000B518A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1949F3">
        <w:rPr>
          <w:rFonts w:ascii="BMW Group Bold" w:eastAsia="BMW Group Bold" w:hAnsi="BMW Group Bold" w:cs="BMW Group Bold"/>
          <w:sz w:val="28"/>
          <w:szCs w:val="28"/>
          <w:lang w:val="it-IT"/>
        </w:rPr>
        <w:br/>
      </w:r>
      <w:r w:rsidR="00BC231E">
        <w:rPr>
          <w:rFonts w:ascii="BMW Group Bold" w:eastAsia="BMW Group Bold" w:hAnsi="BMW Group Bold" w:cs="BMW Group Bold"/>
          <w:lang w:val="it-IT"/>
        </w:rPr>
        <w:t>Monaco</w:t>
      </w:r>
      <w:r>
        <w:rPr>
          <w:rFonts w:ascii="BMW Group Light Regular" w:eastAsia="BMW Group Light Regular" w:hAnsi="BMW Group Light Regular" w:cs="BMW Group Light Regular"/>
          <w:lang w:val="it-IT"/>
        </w:rPr>
        <w:t xml:space="preserve">. </w:t>
      </w:r>
      <w:r w:rsidR="000B518A"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BMW Motorrad </w:t>
      </w:r>
      <w:r w:rsidR="00306542"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nel 2017 </w:t>
      </w:r>
      <w:r w:rsidR="000B518A"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ha venduto più moto e maxi scooter che mai. </w:t>
      </w:r>
      <w:r w:rsidR="00306542">
        <w:rPr>
          <w:rFonts w:ascii="BMW Group Light Regular" w:eastAsia="BMW Group Light Regular" w:hAnsi="BMW Group Light Regular" w:cs="BMW Group Light Regular"/>
          <w:lang w:val="it-IT"/>
        </w:rPr>
        <w:br/>
      </w:r>
      <w:r w:rsidR="000B518A" w:rsidRPr="000B518A">
        <w:rPr>
          <w:rFonts w:ascii="BMW Group Light Regular" w:eastAsia="BMW Group Light Regular" w:hAnsi="BMW Group Light Regular" w:cs="BMW Group Light Regular"/>
          <w:lang w:val="it-IT"/>
        </w:rPr>
        <w:t>Rispetto all’anno precedente, le consegne sono aumentate del 13,2%. A tutto giugno 2017, sono stati consegnati ai clienti in totale 164,153 veicoli (anno precedente: 145.032 unità).</w:t>
      </w:r>
    </w:p>
    <w:p w14:paraId="3C4DFE01" w14:textId="77777777" w:rsidR="000B518A" w:rsidRPr="000B518A" w:rsidRDefault="000B518A" w:rsidP="000B518A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5FB4B9BD" w14:textId="0E280FA8" w:rsidR="000B518A" w:rsidRDefault="000B518A" w:rsidP="000B518A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Stephan Schaller, Direttore Generale </w:t>
      </w:r>
      <w:r w:rsidR="00306542">
        <w:rPr>
          <w:rFonts w:ascii="BMW Group Light Regular" w:eastAsia="BMW Group Light Regular" w:hAnsi="BMW Group Light Regular" w:cs="BMW Group Light Regular"/>
          <w:lang w:val="it-IT"/>
        </w:rPr>
        <w:t>di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BMW Motorrad, ha così commentato: “</w:t>
      </w:r>
      <w:r w:rsidR="00306542">
        <w:rPr>
          <w:rFonts w:ascii="BMW Group Light Regular" w:eastAsia="BMW Group Light Regular" w:hAnsi="BMW Group Light Regular" w:cs="BMW Group Light Regular"/>
          <w:lang w:val="it-IT"/>
        </w:rPr>
        <w:t>Il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2017 è stato un altro anno di grande successo per la BMW Motorrad. Abbiamo raggiunto </w:t>
      </w:r>
      <w:r w:rsidR="00306542">
        <w:rPr>
          <w:rFonts w:ascii="BMW Group Light Regular" w:eastAsia="BMW Group Light Regular" w:hAnsi="BMW Group Light Regular" w:cs="BMW Group Light Regular"/>
          <w:lang w:val="it-IT"/>
        </w:rPr>
        <w:t>il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record di vendite per la settima volta consecutiva. Vorrei ringraziare </w:t>
      </w:r>
      <w:r w:rsidR="00306542">
        <w:rPr>
          <w:rFonts w:ascii="BMW Group Light Regular" w:eastAsia="BMW Group Light Regular" w:hAnsi="BMW Group Light Regular" w:cs="BMW Group Light Regular"/>
          <w:lang w:val="it-IT"/>
        </w:rPr>
        <w:t xml:space="preserve">in modo sincero </w:t>
      </w:r>
      <w:r w:rsidR="00306542" w:rsidRPr="000B518A">
        <w:rPr>
          <w:rFonts w:ascii="BMW Group Light Regular" w:eastAsia="BMW Group Light Regular" w:hAnsi="BMW Group Light Regular" w:cs="BMW Group Light Regular"/>
          <w:lang w:val="it-IT"/>
        </w:rPr>
        <w:t>i nostri clienti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per l’enorme fiducia che hanno riposto in noi</w:t>
      </w:r>
      <w:r w:rsidR="00306542">
        <w:rPr>
          <w:rFonts w:ascii="BMW Group Light Regular" w:eastAsia="BMW Group Light Regular" w:hAnsi="BMW Group Light Regular" w:cs="BMW Group Light Regular"/>
          <w:lang w:val="it-IT"/>
        </w:rPr>
        <w:t>”.</w:t>
      </w:r>
    </w:p>
    <w:p w14:paraId="6B795211" w14:textId="77777777" w:rsidR="000B518A" w:rsidRPr="000B518A" w:rsidRDefault="000B518A" w:rsidP="000B518A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33467163" w14:textId="31ED6305" w:rsidR="000B518A" w:rsidRDefault="000B518A" w:rsidP="000B518A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0B518A">
        <w:rPr>
          <w:rFonts w:ascii="BMW Group Light Regular" w:eastAsia="BMW Group Light Regular" w:hAnsi="BMW Group Light Regular" w:cs="BMW Group Light Regular"/>
          <w:lang w:val="it-IT"/>
        </w:rPr>
        <w:t>Con questo ulteriore record di vendite, BMW Motorrad fa un altro grande passo verso il raggiungimento dell’obiettivo delle 200.000 unità vendute nell’anno 2020.</w:t>
      </w:r>
    </w:p>
    <w:p w14:paraId="284E54BB" w14:textId="77777777" w:rsidR="000B518A" w:rsidRPr="000B518A" w:rsidRDefault="000B518A" w:rsidP="000B518A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3078A1C2" w14:textId="051AC46B" w:rsidR="000B518A" w:rsidRDefault="000B518A" w:rsidP="000B518A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Come dice Schaller: “Le cifre di vendita del 2017 ancora una volta dimostrano che la nostra strategia relativa alle moto ha avuto effetto. Inoltre, abbiamo importanti novità in programma per i prossimi anni. Continueremo a perseguire con costanza la nostra attuale iniziativa di modelli nel segmento premium. Espanderemo la nostra gamma di prodotti con nuovi </w:t>
      </w:r>
      <w:r w:rsidR="00F27518" w:rsidRPr="000B518A">
        <w:rPr>
          <w:rFonts w:ascii="BMW Group Light Regular" w:eastAsia="BMW Group Light Regular" w:hAnsi="BMW Group Light Regular" w:cs="BMW Group Light Regular"/>
          <w:lang w:val="it-IT"/>
        </w:rPr>
        <w:t>e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innovativi prodotti anche nel 2018. I modelli della nuova classe media GS sono già in attuazion</w:t>
      </w:r>
      <w:r w:rsidR="00306542">
        <w:rPr>
          <w:rFonts w:ascii="BMW Group Light Regular" w:eastAsia="BMW Group Light Regular" w:hAnsi="BMW Group Light Regular" w:cs="BMW Group Light Regular"/>
          <w:lang w:val="it-IT"/>
        </w:rPr>
        <w:t>e e a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essi seguiranno ulteriori grandi prodotti. BMW Motorrad guarda al futuro con grande fiducia”.</w:t>
      </w:r>
    </w:p>
    <w:p w14:paraId="60155BD4" w14:textId="77777777" w:rsidR="000B518A" w:rsidRPr="000B518A" w:rsidRDefault="000B518A" w:rsidP="000B518A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1EE24B32" w14:textId="4EDBBF98" w:rsidR="000B518A" w:rsidRPr="000B518A" w:rsidRDefault="000B518A" w:rsidP="000B518A">
      <w:pPr>
        <w:pStyle w:val="Corpo"/>
        <w:tabs>
          <w:tab w:val="left" w:pos="8364"/>
        </w:tabs>
        <w:ind w:right="-404"/>
        <w:rPr>
          <w:rFonts w:ascii="BMW Group Bold" w:eastAsia="BMW Group Bold" w:hAnsi="BMW Group Bold" w:cs="BMW Group Bold"/>
          <w:lang w:val="it-IT"/>
        </w:rPr>
      </w:pPr>
      <w:r w:rsidRPr="000B518A">
        <w:rPr>
          <w:rFonts w:ascii="BMW Group Bold" w:eastAsia="BMW Group Bold" w:hAnsi="BMW Group Bold" w:cs="BMW Group Bold"/>
          <w:lang w:val="it-IT"/>
        </w:rPr>
        <w:t>Forte cre</w:t>
      </w:r>
      <w:r w:rsidR="00306542">
        <w:rPr>
          <w:rFonts w:ascii="BMW Group Bold" w:eastAsia="BMW Group Bold" w:hAnsi="BMW Group Bold" w:cs="BMW Group Bold"/>
          <w:lang w:val="it-IT"/>
        </w:rPr>
        <w:t>scita delle vendite in Europa e in Asia</w:t>
      </w:r>
    </w:p>
    <w:p w14:paraId="6A6B8E16" w14:textId="1FEC094C" w:rsidR="000B518A" w:rsidRDefault="000B518A" w:rsidP="000B518A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La crescita maggiore nel 2017 è stata registrata soprattutto in Europa, dove è stato stabilito il record di sempre. </w:t>
      </w:r>
      <w:r w:rsidR="00306542">
        <w:rPr>
          <w:rFonts w:ascii="BMW Group Light Regular" w:eastAsia="BMW Group Light Regular" w:hAnsi="BMW Group Light Regular" w:cs="BMW Group Light Regular"/>
          <w:lang w:val="it-IT"/>
        </w:rPr>
        <w:t>Il motore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della crescita sono stati</w:t>
      </w:r>
      <w:r w:rsidR="001E4F00">
        <w:rPr>
          <w:rFonts w:ascii="BMW Group Light Regular" w:eastAsia="BMW Group Light Regular" w:hAnsi="BMW Group Light Regular" w:cs="BMW Group Light Regular"/>
          <w:lang w:val="it-IT"/>
        </w:rPr>
        <w:t>,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ancora una volta</w:t>
      </w:r>
      <w:r w:rsidR="001E4F00">
        <w:rPr>
          <w:rFonts w:ascii="BMW Group Light Regular" w:eastAsia="BMW Group Light Regular" w:hAnsi="BMW Group Light Regular" w:cs="BMW Group Light Regular"/>
          <w:lang w:val="it-IT"/>
        </w:rPr>
        <w:t>,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la Francia (16.607 unità / +24,3%), l’Italia (14.430 unità / +17,3%), la S</w:t>
      </w:r>
      <w:r w:rsidR="00DB4C62">
        <w:rPr>
          <w:rFonts w:ascii="BMW Group Light Regular" w:eastAsia="BMW Group Light Regular" w:hAnsi="BMW Group Light Regular" w:cs="BMW Group Light Regular"/>
          <w:lang w:val="it-IT"/>
        </w:rPr>
        <w:t>pagna (11.193 unità / +17,6%) e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il Regno Unito/Irlanda (9.550 unità / +8,7%), dove tutti i </w:t>
      </w:r>
      <w:r w:rsidR="00306542">
        <w:rPr>
          <w:rFonts w:ascii="BMW Group Light Regular" w:eastAsia="BMW Group Light Regular" w:hAnsi="BMW Group Light Regular" w:cs="BMW Group Light Regular"/>
          <w:lang w:val="it-IT"/>
        </w:rPr>
        <w:t>volumi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di vendita sono aumentati sensibilmente. </w:t>
      </w:r>
      <w:r w:rsidR="00306542">
        <w:rPr>
          <w:rFonts w:ascii="BMW Group Light Regular" w:eastAsia="BMW Group Light Regular" w:hAnsi="BMW Group Light Regular" w:cs="BMW Group Light Regular"/>
          <w:lang w:val="it-IT"/>
        </w:rPr>
        <w:t>R</w:t>
      </w:r>
      <w:r w:rsidR="00306542" w:rsidRPr="000B518A">
        <w:rPr>
          <w:rFonts w:ascii="BMW Group Light Regular" w:eastAsia="BMW Group Light Regular" w:hAnsi="BMW Group Light Regular" w:cs="BMW Group Light Regular"/>
          <w:lang w:val="it-IT"/>
        </w:rPr>
        <w:t>ispetto all’anno precedente</w:t>
      </w:r>
      <w:r w:rsidR="00306542">
        <w:rPr>
          <w:rFonts w:ascii="BMW Group Light Regular" w:eastAsia="BMW Group Light Regular" w:hAnsi="BMW Group Light Regular" w:cs="BMW Group Light Regular"/>
          <w:lang w:val="it-IT"/>
        </w:rPr>
        <w:t>,</w:t>
      </w:r>
      <w:r w:rsidR="00306542"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r w:rsidR="00306542">
        <w:rPr>
          <w:rFonts w:ascii="BMW Group Light Regular" w:eastAsia="BMW Group Light Regular" w:hAnsi="BMW Group Light Regular" w:cs="BMW Group Light Regular"/>
          <w:lang w:val="it-IT"/>
        </w:rPr>
        <w:t>complessivamente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circa il 15,0% di veicoli in più è stato consegnato </w:t>
      </w:r>
      <w:r w:rsidR="00306542">
        <w:rPr>
          <w:rFonts w:ascii="BMW Group Light Regular" w:eastAsia="BMW Group Light Regular" w:hAnsi="BMW Group Light Regular" w:cs="BMW Group Light Regular"/>
          <w:lang w:val="it-IT"/>
        </w:rPr>
        <w:t>in Europa, compresa la Germania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. </w:t>
      </w:r>
      <w:r w:rsidR="00306542">
        <w:rPr>
          <w:rFonts w:ascii="BMW Group Light Regular" w:eastAsia="BMW Group Light Regular" w:hAnsi="BMW Group Light Regular" w:cs="BMW Group Light Regular"/>
          <w:lang w:val="it-IT"/>
        </w:rPr>
        <w:t>Anche il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mercato asiatico continua a crescere. La Cina e il Giappone sono tra i mercati asiatici con la più forte crescita a doppia cifra. In India, la sussidiaria di vendit</w:t>
      </w:r>
      <w:r w:rsidR="00306542">
        <w:rPr>
          <w:rFonts w:ascii="BMW Group Light Regular" w:eastAsia="BMW Group Light Regular" w:hAnsi="BMW Group Light Regular" w:cs="BMW Group Light Regular"/>
          <w:lang w:val="it-IT"/>
        </w:rPr>
        <w:t>a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del BMW Group ha iniziato a vendere con successo </w:t>
      </w:r>
      <w:r w:rsidR="00306542">
        <w:rPr>
          <w:rFonts w:ascii="BMW Group Light Regular" w:eastAsia="BMW Group Light Regular" w:hAnsi="BMW Group Light Regular" w:cs="BMW Group Light Regular"/>
          <w:lang w:val="it-IT"/>
        </w:rPr>
        <w:t xml:space="preserve">le 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>moto BMW.</w:t>
      </w:r>
    </w:p>
    <w:p w14:paraId="2E70C250" w14:textId="77777777" w:rsidR="000B518A" w:rsidRPr="000B518A" w:rsidRDefault="000B518A" w:rsidP="000B518A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3B36C26D" w14:textId="06EC28FB" w:rsidR="000B518A" w:rsidRDefault="000B518A" w:rsidP="000B518A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0B518A">
        <w:rPr>
          <w:rFonts w:ascii="BMW Group Light Regular" w:eastAsia="BMW Group Light Regular" w:hAnsi="BMW Group Light Regular" w:cs="BMW Group Light Regular"/>
          <w:lang w:val="it-IT"/>
        </w:rPr>
        <w:t>La Germania è ancora una volta il più grande singolo mercato per BMW Motor</w:t>
      </w:r>
      <w:r w:rsidR="00306542">
        <w:rPr>
          <w:rFonts w:ascii="BMW Group Light Regular" w:eastAsia="BMW Group Light Regular" w:hAnsi="BMW Group Light Regular" w:cs="BMW Group Light Regular"/>
          <w:lang w:val="it-IT"/>
        </w:rPr>
        <w:t xml:space="preserve">rad. Con 26.664 unità vendute, 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>BMW Motorrad ha fatto crescere le vendite di un altro 7,1%. BMW Motorrad difende la sua posizione come maggiore costruttore di moto di successo nel mercato tedesco anche nel 2017.</w:t>
      </w:r>
    </w:p>
    <w:p w14:paraId="36DB38ED" w14:textId="77777777" w:rsidR="000B518A" w:rsidRDefault="000B518A" w:rsidP="000B518A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3ECDA0AC" w14:textId="2CECDECE" w:rsidR="000B518A" w:rsidRPr="000B518A" w:rsidRDefault="000B518A" w:rsidP="000B518A">
      <w:pPr>
        <w:pStyle w:val="Corpo"/>
        <w:tabs>
          <w:tab w:val="left" w:pos="8364"/>
        </w:tabs>
        <w:ind w:right="-404"/>
        <w:rPr>
          <w:rFonts w:ascii="BMW Group Bold" w:eastAsia="BMW Group Bold" w:hAnsi="BMW Group Bold" w:cs="BMW Group Bold"/>
          <w:lang w:val="it-IT"/>
        </w:rPr>
      </w:pPr>
      <w:r w:rsidRPr="000B518A">
        <w:rPr>
          <w:rFonts w:ascii="BMW Group Bold" w:eastAsia="BMW Group Bold" w:hAnsi="BMW Group Bold" w:cs="BMW Group Bold"/>
          <w:lang w:val="it-IT"/>
        </w:rPr>
        <w:lastRenderedPageBreak/>
        <w:t>Modelli GS guadagnano sempre più terreno</w:t>
      </w:r>
    </w:p>
    <w:p w14:paraId="7199AE7D" w14:textId="1F67FC09" w:rsidR="000B518A" w:rsidRDefault="000B518A" w:rsidP="000B518A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Per la prima volta nella storia </w:t>
      </w:r>
      <w:r w:rsidR="00D21D3A">
        <w:rPr>
          <w:rFonts w:ascii="BMW Group Light Regular" w:eastAsia="BMW Group Light Regular" w:hAnsi="BMW Group Light Regular" w:cs="BMW Group Light Regular"/>
          <w:lang w:val="it-IT"/>
        </w:rPr>
        <w:t>di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BMW Motorrad, sono state vendute oltre 50.000 unità de</w:t>
      </w:r>
      <w:r w:rsidR="00D21D3A">
        <w:rPr>
          <w:rFonts w:ascii="BMW Group Light Regular" w:eastAsia="BMW Group Light Regular" w:hAnsi="BMW Group Light Regular" w:cs="BMW Group Light Regular"/>
          <w:lang w:val="it-IT"/>
        </w:rPr>
        <w:t>lle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due enduro da viaggio, l</w:t>
      </w:r>
      <w:r w:rsidR="00D21D3A">
        <w:rPr>
          <w:rFonts w:ascii="BMW Group Light Regular" w:eastAsia="BMW Group Light Regular" w:hAnsi="BMW Group Light Regular" w:cs="BMW Group Light Regular"/>
          <w:lang w:val="it-IT"/>
        </w:rPr>
        <w:t>a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R 1200 GS e </w:t>
      </w:r>
      <w:r w:rsidR="00D21D3A">
        <w:rPr>
          <w:rFonts w:ascii="BMW Group Light Regular" w:eastAsia="BMW Group Light Regular" w:hAnsi="BMW Group Light Regular" w:cs="BMW Group Light Regular"/>
          <w:lang w:val="it-IT"/>
        </w:rPr>
        <w:t xml:space="preserve">la 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GS Adventure. Le vendite della Serie R, tradizionalmente forte, sono aumentate significativamente in assoluto. Grazie alle nuove varianti della R nineT: “Pure”, “Racer” e “Urban G/S”, le vendite nel segmento delle due cilindri boxer sono aumentate </w:t>
      </w:r>
      <w:r w:rsidR="00D21D3A">
        <w:rPr>
          <w:rFonts w:ascii="BMW Group Light Regular" w:eastAsia="BMW Group Light Regular" w:hAnsi="BMW Group Light Regular" w:cs="BMW Group Light Regular"/>
          <w:lang w:val="it-IT"/>
        </w:rPr>
        <w:t>in modo significativo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del 9,6%, raggiungendo un totale di 86.090 unità.</w:t>
      </w:r>
    </w:p>
    <w:p w14:paraId="7B0C6D60" w14:textId="77777777" w:rsidR="000B518A" w:rsidRPr="000B518A" w:rsidRDefault="000B518A" w:rsidP="000B518A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2FC7E09B" w14:textId="69EEDE36" w:rsidR="000B518A" w:rsidRDefault="000B518A" w:rsidP="000B518A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La sportiveggiante BMW Serie S con la S 1000 RR Supersports Bike, la S 1000 R Power Roadster e la S 1000 XR Adventure Bike sono state vendute in 21.752 esemplari in tutto il mondo. Con una quota del 13,3%, questi tre modelli continuano a essere un importante pilastro </w:t>
      </w:r>
      <w:r w:rsidR="00F27518" w:rsidRPr="000B518A">
        <w:rPr>
          <w:rFonts w:ascii="BMW Group Light Regular" w:eastAsia="BMW Group Light Regular" w:hAnsi="BMW Group Light Regular" w:cs="BMW Group Light Regular"/>
          <w:lang w:val="it-IT"/>
        </w:rPr>
        <w:t>nell’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>ampia gamma della BMW Motorrad.</w:t>
      </w:r>
    </w:p>
    <w:p w14:paraId="26CCF1F7" w14:textId="77777777" w:rsidR="000B518A" w:rsidRPr="000B518A" w:rsidRDefault="000B518A" w:rsidP="000B518A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22006311" w14:textId="7A29619C" w:rsidR="000B518A" w:rsidRPr="000B518A" w:rsidRDefault="000B518A" w:rsidP="000B518A">
      <w:pPr>
        <w:pStyle w:val="Corpo"/>
        <w:tabs>
          <w:tab w:val="left" w:pos="8364"/>
        </w:tabs>
        <w:ind w:right="-404"/>
        <w:rPr>
          <w:rFonts w:ascii="BMW Group Bold" w:eastAsia="BMW Group Bold" w:hAnsi="BMW Group Bold" w:cs="BMW Group Bold"/>
          <w:lang w:val="it-IT"/>
        </w:rPr>
      </w:pPr>
      <w:r w:rsidRPr="000B518A">
        <w:rPr>
          <w:rFonts w:ascii="BMW Group Bold" w:eastAsia="BMW Group Bold" w:hAnsi="BMW Group Bold" w:cs="BMW Group Bold"/>
          <w:lang w:val="it-IT"/>
        </w:rPr>
        <w:t>Un nuovo segmento di cilindrata inferiore ai 500 cc procede a pieno ritmo</w:t>
      </w:r>
    </w:p>
    <w:p w14:paraId="03E544F8" w14:textId="5022120E" w:rsidR="000B518A" w:rsidRDefault="00D21D3A" w:rsidP="000B518A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>
        <w:rPr>
          <w:rFonts w:ascii="BMW Group Light Regular" w:eastAsia="BMW Group Light Regular" w:hAnsi="BMW Group Light Regular" w:cs="BMW Group Light Regular"/>
          <w:lang w:val="it-IT"/>
        </w:rPr>
        <w:t>E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>ntro la fine dell’anno</w:t>
      </w:r>
      <w:r>
        <w:rPr>
          <w:rFonts w:ascii="BMW Group Light Regular" w:eastAsia="BMW Group Light Regular" w:hAnsi="BMW Group Light Regular" w:cs="BMW Group Light Regular"/>
          <w:lang w:val="it-IT"/>
        </w:rPr>
        <w:t xml:space="preserve">, 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>sono già state consegnate ai clienti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r w:rsidR="000B518A"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11.595 unità </w:t>
      </w:r>
      <w:r>
        <w:rPr>
          <w:rFonts w:ascii="BMW Group Light Regular" w:eastAsia="BMW Group Light Regular" w:hAnsi="BMW Group Light Regular" w:cs="BMW Group Light Regular"/>
          <w:lang w:val="it-IT"/>
        </w:rPr>
        <w:t>di</w:t>
      </w:r>
      <w:r w:rsidR="000B518A"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G 310 R e </w:t>
      </w:r>
      <w:r>
        <w:rPr>
          <w:rFonts w:ascii="BMW Group Light Regular" w:eastAsia="BMW Group Light Regular" w:hAnsi="BMW Group Light Regular" w:cs="BMW Group Light Regular"/>
          <w:lang w:val="it-IT"/>
        </w:rPr>
        <w:t>di</w:t>
      </w:r>
      <w:r w:rsidR="000B518A"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G 310 GS, introdotte nel 2017. Le due nuove cilindrate della BMW Motorrad sono molto apprezzate </w:t>
      </w:r>
      <w:r>
        <w:rPr>
          <w:rFonts w:ascii="BMW Group Light Regular" w:eastAsia="BMW Group Light Regular" w:hAnsi="BMW Group Light Regular" w:cs="BMW Group Light Regular"/>
          <w:lang w:val="it-IT"/>
        </w:rPr>
        <w:t xml:space="preserve">e </w:t>
      </w:r>
      <w:r w:rsidR="000B518A"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non soltanto nei mercati in crescita come il Sud America o l’Asia. Anche in Europa c’è un grande interesse tra i nuovi centauri e tra coloro che tornano alle due ruote </w:t>
      </w:r>
      <w:r w:rsidR="008662DC">
        <w:rPr>
          <w:rFonts w:ascii="BMW Group Light Regular" w:eastAsia="BMW Group Light Regular" w:hAnsi="BMW Group Light Regular" w:cs="BMW Group Light Regular"/>
          <w:lang w:val="it-IT"/>
        </w:rPr>
        <w:t xml:space="preserve">per queste </w:t>
      </w:r>
      <w:r>
        <w:rPr>
          <w:rFonts w:ascii="BMW Group Light Regular" w:eastAsia="BMW Group Light Regular" w:hAnsi="BMW Group Light Regular" w:cs="BMW Group Light Regular"/>
          <w:lang w:val="it-IT"/>
        </w:rPr>
        <w:t>agili moto che padroneggiano tutti i terreni</w:t>
      </w:r>
      <w:r w:rsidR="000B518A" w:rsidRPr="000B518A">
        <w:rPr>
          <w:rFonts w:ascii="BMW Group Light Regular" w:eastAsia="BMW Group Light Regular" w:hAnsi="BMW Group Light Regular" w:cs="BMW Group Light Regular"/>
          <w:lang w:val="it-IT"/>
        </w:rPr>
        <w:t>.</w:t>
      </w:r>
    </w:p>
    <w:p w14:paraId="345B7C9E" w14:textId="77777777" w:rsidR="000B518A" w:rsidRPr="000B518A" w:rsidRDefault="000B518A" w:rsidP="000B518A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0D937DA4" w14:textId="5F8D4229" w:rsidR="000B518A" w:rsidRPr="000B518A" w:rsidRDefault="000B518A" w:rsidP="000B518A">
      <w:pPr>
        <w:pStyle w:val="Corpo"/>
        <w:tabs>
          <w:tab w:val="left" w:pos="8364"/>
        </w:tabs>
        <w:ind w:right="-404"/>
        <w:rPr>
          <w:rFonts w:ascii="BMW Group Bold" w:eastAsia="BMW Group Bold" w:hAnsi="BMW Group Bold" w:cs="BMW Group Bold"/>
          <w:lang w:val="it-IT"/>
        </w:rPr>
      </w:pPr>
      <w:r w:rsidRPr="000B518A">
        <w:rPr>
          <w:rFonts w:ascii="BMW Group Bold" w:eastAsia="BMW Group Bold" w:hAnsi="BMW Group Bold" w:cs="BMW Group Bold"/>
          <w:lang w:val="it-IT"/>
        </w:rPr>
        <w:t xml:space="preserve">Tourer di lusso </w:t>
      </w:r>
      <w:r w:rsidR="000E05C7">
        <w:rPr>
          <w:rFonts w:ascii="BMW Group Bold" w:eastAsia="BMW Group Bold" w:hAnsi="BMW Group Bold" w:cs="BMW Group Bold"/>
          <w:lang w:val="it-IT"/>
        </w:rPr>
        <w:t>sulla corsia di sorpasso</w:t>
      </w:r>
    </w:p>
    <w:p w14:paraId="6E47C21C" w14:textId="37D430CC" w:rsidR="000B518A" w:rsidRDefault="000B518A" w:rsidP="000B518A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Anche le vendite dei modelli a 6 cilindri procedono in </w:t>
      </w:r>
      <w:r w:rsidR="000E05C7">
        <w:rPr>
          <w:rFonts w:ascii="BMW Group Light Regular" w:eastAsia="BMW Group Light Regular" w:hAnsi="BMW Group Light Regular" w:cs="BMW Group Light Regular"/>
          <w:lang w:val="it-IT"/>
        </w:rPr>
        <w:t>modo molto positivo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. Già nel primo anno di vendite, la K 1600 Bagger, che punta soprattutto al mercato nordamericano, è la dimostrazione della tendenza continua verso le moto touring di alta cilindrata. Timo Resch, responsabile vendite e marketing </w:t>
      </w:r>
      <w:r w:rsidR="000E05C7">
        <w:rPr>
          <w:rFonts w:ascii="BMW Group Light Regular" w:eastAsia="BMW Group Light Regular" w:hAnsi="BMW Group Light Regular" w:cs="BMW Group Light Regular"/>
          <w:lang w:val="it-IT"/>
        </w:rPr>
        <w:t>di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BMW Motorrad, commenta così: “Con 6.</w:t>
      </w:r>
      <w:r w:rsidR="00B70873">
        <w:rPr>
          <w:rFonts w:ascii="BMW Group Light Regular" w:eastAsia="BMW Group Light Regular" w:hAnsi="BMW Group Light Regular" w:cs="BMW Group Light Regular"/>
          <w:lang w:val="it-IT"/>
        </w:rPr>
        <w:t>719 unità vendute e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un 50% di incremento delle vendite, i nostri modelli a 6 cilindri sono tra i grandi successi del 2</w:t>
      </w:r>
      <w:r w:rsidR="00B70873">
        <w:rPr>
          <w:rFonts w:ascii="BMW Group Light Regular" w:eastAsia="BMW Group Light Regular" w:hAnsi="BMW Group Light Regular" w:cs="BMW Group Light Regular"/>
          <w:lang w:val="it-IT"/>
        </w:rPr>
        <w:t xml:space="preserve">017. Dopo la Germania, gli USA si confermeranno un importante mercato per 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BMW Motorrad anche nei prossimi anni. Continueremo ad aumentare il nostro coinvolgimento in questo importante mercato per rafforzare la posizione dell’azienda in quel </w:t>
      </w:r>
      <w:r w:rsidR="00214321">
        <w:rPr>
          <w:rFonts w:ascii="BMW Group Light Regular" w:eastAsia="BMW Group Light Regular" w:hAnsi="BMW Group Light Regular" w:cs="BMW Group Light Regular"/>
          <w:lang w:val="it-IT"/>
        </w:rPr>
        <w:t>P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>aese”</w:t>
      </w:r>
      <w:r w:rsidR="00B70873" w:rsidRPr="000B518A">
        <w:rPr>
          <w:rFonts w:ascii="BMW Group Light Regular" w:eastAsia="BMW Group Light Regular" w:hAnsi="BMW Group Light Regular" w:cs="BMW Group Light Regular"/>
          <w:lang w:val="it-IT"/>
        </w:rPr>
        <w:t>.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Resch continua: “</w:t>
      </w:r>
      <w:r w:rsidR="00B70873">
        <w:rPr>
          <w:rFonts w:ascii="BMW Group Light Regular" w:eastAsia="BMW Group Light Regular" w:hAnsi="BMW Group Light Regular" w:cs="BMW Group Light Regular"/>
          <w:lang w:val="it-IT"/>
        </w:rPr>
        <w:t>R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ispondiamo anche alle esigenze speciali del mercato statunitense con la K 1600 Grand America, presentata recentemente al Salone </w:t>
      </w:r>
      <w:r w:rsidR="005E71F3">
        <w:rPr>
          <w:rFonts w:ascii="BMW Group Light Regular" w:eastAsia="BMW Group Light Regular" w:hAnsi="BMW Group Light Regular" w:cs="BMW Group Light Regular"/>
          <w:lang w:val="it-IT"/>
        </w:rPr>
        <w:t>del motociclo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di Milano. Con la nostra struttur</w:t>
      </w:r>
      <w:r w:rsidR="005E71F3">
        <w:rPr>
          <w:rFonts w:ascii="BMW Group Light Regular" w:eastAsia="BMW Group Light Regular" w:hAnsi="BMW Group Light Regular" w:cs="BMW Group Light Regular"/>
          <w:lang w:val="it-IT"/>
        </w:rPr>
        <w:t>a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di vendit</w:t>
      </w:r>
      <w:r w:rsidR="005E71F3">
        <w:rPr>
          <w:rFonts w:ascii="BMW Group Light Regular" w:eastAsia="BMW Group Light Regular" w:hAnsi="BMW Group Light Regular" w:cs="BMW Group Light Regular"/>
          <w:lang w:val="it-IT"/>
        </w:rPr>
        <w:t>a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in grande espansione, stiamo creando una solida base per una forte crescita.</w:t>
      </w:r>
    </w:p>
    <w:p w14:paraId="513A2EE3" w14:textId="77777777" w:rsidR="000B518A" w:rsidRPr="000B518A" w:rsidRDefault="000B518A" w:rsidP="000B518A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51EE9B97" w14:textId="79C2CAC4" w:rsidR="000B518A" w:rsidRPr="000B518A" w:rsidRDefault="000B518A" w:rsidP="000B518A">
      <w:pPr>
        <w:pStyle w:val="Corpo"/>
        <w:tabs>
          <w:tab w:val="left" w:pos="8364"/>
        </w:tabs>
        <w:ind w:right="-404"/>
        <w:rPr>
          <w:rFonts w:ascii="BMW Group Bold" w:eastAsia="BMW Group Bold" w:hAnsi="BMW Group Bold" w:cs="BMW Group Bold"/>
          <w:lang w:val="it-IT"/>
        </w:rPr>
      </w:pPr>
      <w:r w:rsidRPr="000B518A">
        <w:rPr>
          <w:rFonts w:ascii="BMW Group Bold" w:eastAsia="BMW Group Bold" w:hAnsi="BMW Group Bold" w:cs="BMW Group Bold"/>
          <w:lang w:val="it-IT"/>
        </w:rPr>
        <w:t>BMW Mot</w:t>
      </w:r>
      <w:r w:rsidR="005E71F3">
        <w:rPr>
          <w:rFonts w:ascii="BMW Group Bold" w:eastAsia="BMW Group Bold" w:hAnsi="BMW Group Bold" w:cs="BMW Group Bold"/>
          <w:lang w:val="it-IT"/>
        </w:rPr>
        <w:t>orrad come innovativo apripista</w:t>
      </w:r>
    </w:p>
    <w:p w14:paraId="49D3CD97" w14:textId="70E1010E" w:rsidR="000B518A" w:rsidRDefault="005E71F3" w:rsidP="000B518A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>
        <w:rPr>
          <w:rFonts w:ascii="BMW Group Light Regular" w:eastAsia="BMW Group Light Regular" w:hAnsi="BMW Group Light Regular" w:cs="BMW Group Light Regular"/>
          <w:lang w:val="it-IT"/>
        </w:rPr>
        <w:t xml:space="preserve">Anche nel 2017 </w:t>
      </w:r>
      <w:r w:rsidR="000B518A"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BMW Motorrad ha dimostrato di essere leader innovativo in molte aree. L’esclusiva HP4 RACE, con </w:t>
      </w:r>
      <w:r>
        <w:rPr>
          <w:rFonts w:ascii="BMW Group Light Regular" w:eastAsia="BMW Group Light Regular" w:hAnsi="BMW Group Light Regular" w:cs="BMW Group Light Regular"/>
          <w:lang w:val="it-IT"/>
        </w:rPr>
        <w:t>il suo</w:t>
      </w:r>
      <w:r w:rsidR="000B518A"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telaio e </w:t>
      </w:r>
      <w:r>
        <w:rPr>
          <w:rFonts w:ascii="BMW Group Light Regular" w:eastAsia="BMW Group Light Regular" w:hAnsi="BMW Group Light Regular" w:cs="BMW Group Light Regular"/>
          <w:lang w:val="it-IT"/>
        </w:rPr>
        <w:t>le sue ruote leggere</w:t>
      </w:r>
      <w:r w:rsidR="000B518A"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in fibra di carbonio, ha attirato una grande attenzione. Abbiamo risposto anche alle necessità</w:t>
      </w:r>
      <w:r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>espressa dai clienti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r w:rsidR="000B518A" w:rsidRPr="000B518A">
        <w:rPr>
          <w:rFonts w:ascii="BMW Group Light Regular" w:eastAsia="BMW Group Light Regular" w:hAnsi="BMW Group Light Regular" w:cs="BMW Group Light Regular"/>
          <w:lang w:val="it-IT"/>
        </w:rPr>
        <w:t>di aumentare la digitalizzazione. Il gruppo strumenti multifunzione con display TFT a colore da 6,5 pollici, che offre un’ampia gamma di funzioni di navigazione e di comunicazione, era già stato lanciato nel 2017. Questo elemento viene ora trasferito anche ad altri modelli.</w:t>
      </w:r>
    </w:p>
    <w:p w14:paraId="40259906" w14:textId="77777777" w:rsidR="000B518A" w:rsidRPr="000B518A" w:rsidRDefault="000B518A" w:rsidP="000B518A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5D82FC9C" w14:textId="6393A735" w:rsidR="000B518A" w:rsidRPr="000B518A" w:rsidRDefault="000B518A" w:rsidP="000B518A">
      <w:pPr>
        <w:pStyle w:val="Corpo"/>
        <w:tabs>
          <w:tab w:val="left" w:pos="8364"/>
        </w:tabs>
        <w:ind w:right="-404"/>
        <w:rPr>
          <w:rFonts w:ascii="BMW Group Bold" w:eastAsia="BMW Group Bold" w:hAnsi="BMW Group Bold" w:cs="BMW Group Bold"/>
          <w:lang w:val="it-IT"/>
        </w:rPr>
      </w:pPr>
      <w:r w:rsidRPr="000B518A">
        <w:rPr>
          <w:rFonts w:ascii="BMW Group Bold" w:eastAsia="BMW Group Bold" w:hAnsi="BMW Group Bold" w:cs="BMW Group Bold"/>
          <w:lang w:val="it-IT"/>
        </w:rPr>
        <w:t>Un</w:t>
      </w:r>
      <w:r w:rsidR="00DD4746">
        <w:rPr>
          <w:rFonts w:ascii="BMW Group Bold" w:eastAsia="BMW Group Bold" w:hAnsi="BMW Group Bold" w:cs="BMW Group Bold"/>
          <w:lang w:val="it-IT"/>
        </w:rPr>
        <w:t>o sguardo al 2018</w:t>
      </w:r>
      <w:bookmarkStart w:id="2" w:name="_GoBack"/>
      <w:bookmarkEnd w:id="2"/>
    </w:p>
    <w:p w14:paraId="0521D5F3" w14:textId="48A01BA5" w:rsidR="000B518A" w:rsidRPr="000B518A" w:rsidRDefault="000B518A" w:rsidP="000B518A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BMW Motorrad inizia il 2018 con un potente portafoglio di prodotti ed è complessivamente in ottime condizioni. Timo Resch, </w:t>
      </w:r>
      <w:r w:rsidR="000E05C7"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responsabile vendite e marketing </w:t>
      </w:r>
      <w:r w:rsidR="000E05C7">
        <w:rPr>
          <w:rFonts w:ascii="BMW Group Light Regular" w:eastAsia="BMW Group Light Regular" w:hAnsi="BMW Group Light Regular" w:cs="BMW Group Light Regular"/>
          <w:lang w:val="it-IT"/>
        </w:rPr>
        <w:t>di</w:t>
      </w:r>
      <w:r w:rsidR="000E05C7"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BMW Motorrad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, si è così espresso: “Ci aspettiamo di vedere un’ulteriore crescita nelle vendite dei nostri veicoli anche nel 2018. Guardiamo avanti alle spinte positive generate dal lancio dei </w:t>
      </w:r>
      <w:r w:rsidR="005E71F3">
        <w:rPr>
          <w:rFonts w:ascii="BMW Group Light Regular" w:eastAsia="BMW Group Light Regular" w:hAnsi="BMW Group Light Regular" w:cs="BMW Group Light Regular"/>
          <w:lang w:val="it-IT"/>
        </w:rPr>
        <w:t xml:space="preserve">nuovi 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>modelli F</w:t>
      </w:r>
      <w:r w:rsidR="005E71F3"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>750 GS e F</w:t>
      </w:r>
      <w:r w:rsidR="005E71F3">
        <w:rPr>
          <w:rFonts w:ascii="BMW Group Light Regular" w:eastAsia="BMW Group Light Regular" w:hAnsi="BMW Group Light Regular" w:cs="BMW Group Light Regular"/>
          <w:lang w:val="it-IT"/>
        </w:rPr>
        <w:t xml:space="preserve"> 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850 GS, nonché all’attesissimo scooter medio C 400 X. Espandere la nostra gamma di prodotti per la mobilità è un argomento chiave per il futuro </w:t>
      </w:r>
      <w:r w:rsidR="005E71F3">
        <w:rPr>
          <w:rFonts w:ascii="BMW Group Light Regular" w:eastAsia="BMW Group Light Regular" w:hAnsi="BMW Group Light Regular" w:cs="BMW Group Light Regular"/>
          <w:lang w:val="it-IT"/>
        </w:rPr>
        <w:t>di</w:t>
      </w:r>
      <w:r w:rsidRPr="000B518A">
        <w:rPr>
          <w:rFonts w:ascii="BMW Group Light Regular" w:eastAsia="BMW Group Light Regular" w:hAnsi="BMW Group Light Regular" w:cs="BMW Group Light Regular"/>
          <w:lang w:val="it-IT"/>
        </w:rPr>
        <w:t xml:space="preserve"> BMW Motorrad”.</w:t>
      </w:r>
    </w:p>
    <w:p w14:paraId="1ED32B41" w14:textId="247ABCF6" w:rsidR="001B5D1A" w:rsidRDefault="001B5D1A" w:rsidP="000B518A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3BA66BC2" w14:textId="77777777" w:rsidR="00E57CE5" w:rsidRDefault="00E57CE5" w:rsidP="000B518A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 w:val="20"/>
          <w:lang w:val="it-IT"/>
        </w:rPr>
      </w:pPr>
    </w:p>
    <w:p w14:paraId="7A80BCA0" w14:textId="77777777" w:rsidR="00E57CE5" w:rsidRDefault="00E57CE5" w:rsidP="000B518A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 w:val="20"/>
          <w:lang w:val="it-IT"/>
        </w:rPr>
      </w:pPr>
    </w:p>
    <w:p w14:paraId="37D14D72" w14:textId="77777777" w:rsidR="00E57CE5" w:rsidRDefault="00E57CE5" w:rsidP="000B518A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 w:val="20"/>
          <w:lang w:val="it-IT"/>
        </w:rPr>
      </w:pPr>
    </w:p>
    <w:p w14:paraId="4B5396E3" w14:textId="77777777" w:rsidR="000B518A" w:rsidRPr="00947B45" w:rsidRDefault="000B518A" w:rsidP="000B518A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 w:val="20"/>
          <w:lang w:val="it-IT"/>
        </w:rPr>
      </w:pPr>
      <w:r w:rsidRPr="00947B45">
        <w:rPr>
          <w:rFonts w:ascii="BMW Group Light Regular" w:hAnsi="BMW Group Light Regular" w:cs="BMW Group Light"/>
          <w:sz w:val="20"/>
          <w:lang w:val="it-IT"/>
        </w:rPr>
        <w:lastRenderedPageBreak/>
        <w:t>Per ulteriori informazioni:</w:t>
      </w:r>
    </w:p>
    <w:p w14:paraId="60D056C2" w14:textId="77777777" w:rsidR="000B518A" w:rsidRPr="00947B45" w:rsidRDefault="000B518A" w:rsidP="000B518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</w:p>
    <w:p w14:paraId="339D3794" w14:textId="77777777" w:rsidR="000B518A" w:rsidRPr="00947B45" w:rsidRDefault="000B518A" w:rsidP="000B518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  <w:r w:rsidRPr="00947B45">
        <w:rPr>
          <w:rFonts w:ascii="BMW Group Light Regular" w:hAnsi="BMW Group Light Regular" w:cs="BMW Group Light"/>
          <w:sz w:val="20"/>
          <w:lang w:val="it-IT"/>
        </w:rPr>
        <w:t>Andrea Frignani</w:t>
      </w:r>
      <w:r w:rsidRPr="00947B45">
        <w:rPr>
          <w:rFonts w:ascii="BMW Group Light Regular" w:hAnsi="BMW Group Light Regular" w:cs="BMW Group Light"/>
          <w:sz w:val="20"/>
          <w:lang w:val="it-IT"/>
        </w:rPr>
        <w:tab/>
      </w:r>
    </w:p>
    <w:p w14:paraId="316A0035" w14:textId="77777777" w:rsidR="000B518A" w:rsidRPr="00947B45" w:rsidRDefault="000B518A" w:rsidP="000B518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  <w:r w:rsidRPr="00947B45">
        <w:rPr>
          <w:rFonts w:ascii="BMW Group Light Regular" w:hAnsi="BMW Group Light Regular" w:cs="BMW Group Light"/>
          <w:sz w:val="20"/>
          <w:lang w:val="it-IT"/>
        </w:rPr>
        <w:t>BMW Group Italia</w:t>
      </w:r>
    </w:p>
    <w:p w14:paraId="4A96CA1E" w14:textId="77777777" w:rsidR="000B518A" w:rsidRPr="00947B45" w:rsidRDefault="000B518A" w:rsidP="000B518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  <w:r w:rsidRPr="00947B45">
        <w:rPr>
          <w:rFonts w:ascii="BMW Group Light Regular" w:hAnsi="BMW Group Light Regular" w:cs="BMW Group Light"/>
          <w:sz w:val="20"/>
          <w:lang w:val="it-IT"/>
        </w:rPr>
        <w:t>Coordinatore Comunicazione e PR Motorrad</w:t>
      </w:r>
    </w:p>
    <w:p w14:paraId="15D4CB13" w14:textId="77777777" w:rsidR="000B518A" w:rsidRPr="00947B45" w:rsidRDefault="000B518A" w:rsidP="000B518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  <w:r w:rsidRPr="00947B45">
        <w:rPr>
          <w:rFonts w:ascii="BMW Group Light Regular" w:hAnsi="BMW Group Light Regular" w:cs="BMW Group Light"/>
          <w:sz w:val="20"/>
          <w:lang w:val="it-IT"/>
        </w:rPr>
        <w:t>Telefono: 02/51610780 Fax: 02/51610 0416</w:t>
      </w:r>
    </w:p>
    <w:p w14:paraId="1F7F5A24" w14:textId="77777777" w:rsidR="000B518A" w:rsidRPr="00947B45" w:rsidRDefault="000B518A" w:rsidP="000B518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  <w:r w:rsidRPr="00947B45">
        <w:rPr>
          <w:rFonts w:ascii="BMW Group Light Regular" w:hAnsi="BMW Group Light Regular" w:cs="BMW Group Light"/>
          <w:sz w:val="20"/>
          <w:lang w:val="it-IT"/>
        </w:rPr>
        <w:t>E-mail: Andrea.Frignani@bmw.it</w:t>
      </w:r>
    </w:p>
    <w:p w14:paraId="73B1E06E" w14:textId="77777777" w:rsidR="000B518A" w:rsidRPr="00947B45" w:rsidRDefault="000B518A" w:rsidP="000B518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sz w:val="20"/>
          <w:lang w:val="it-IT"/>
        </w:rPr>
      </w:pPr>
    </w:p>
    <w:p w14:paraId="09949A14" w14:textId="09FBD580" w:rsidR="00290297" w:rsidRPr="00EB3212" w:rsidRDefault="000B518A" w:rsidP="000B518A">
      <w:pPr>
        <w:pStyle w:val="Corpo"/>
        <w:tabs>
          <w:tab w:val="left" w:pos="708"/>
        </w:tabs>
        <w:spacing w:line="100" w:lineRule="atLeast"/>
        <w:ind w:right="-397"/>
        <w:rPr>
          <w:rFonts w:ascii="BMW Group Bold" w:eastAsia="BMW Group Bold" w:hAnsi="BMW Group Bold" w:cs="BMW Group Bold"/>
          <w:sz w:val="20"/>
          <w:szCs w:val="20"/>
          <w:lang w:val="it-IT"/>
        </w:rPr>
      </w:pPr>
      <w:r w:rsidRPr="00947B45">
        <w:rPr>
          <w:rFonts w:ascii="BMW Group Light Regular" w:hAnsi="BMW Group Light Regular" w:cs="BMW Group Light"/>
          <w:sz w:val="20"/>
          <w:lang w:val="it-IT"/>
        </w:rPr>
        <w:t>Media website: www.press.bmwgroup.com</w:t>
      </w:r>
      <w:r w:rsidR="001A104A" w:rsidRPr="00EB3212">
        <w:rPr>
          <w:rFonts w:ascii="BMW Group Bold" w:eastAsia="BMW Group Bold" w:hAnsi="BMW Group Bold" w:cs="BMW Group Bold"/>
          <w:sz w:val="20"/>
          <w:szCs w:val="20"/>
          <w:lang w:val="it-IT"/>
        </w:rPr>
        <w:br/>
      </w:r>
    </w:p>
    <w:p w14:paraId="24E7AF3C" w14:textId="77777777" w:rsidR="00290297" w:rsidRPr="00BC231E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Bold" w:eastAsia="BMW Group Bold" w:hAnsi="BMW Group Bold" w:cs="BMW Group Bold"/>
          <w:sz w:val="20"/>
          <w:szCs w:val="20"/>
          <w:lang w:val="it-IT"/>
        </w:rPr>
      </w:pPr>
      <w:r w:rsidRPr="00BC231E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</w:p>
    <w:p w14:paraId="673A4C96" w14:textId="77777777" w:rsidR="00290297" w:rsidRPr="00EB3212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>Con i suoi quattro marchi BMW, MINI, Rolls-Royce e BMW Motorrad,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br/>
      </w:r>
    </w:p>
    <w:p w14:paraId="429914BF" w14:textId="77777777" w:rsidR="00290297" w:rsidRPr="00EB3212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br/>
      </w:r>
    </w:p>
    <w:p w14:paraId="05BDBFB4" w14:textId="77777777" w:rsidR="00290297" w:rsidRPr="00EB3212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5B700779" w14:textId="77777777" w:rsidR="00290297" w:rsidRPr="00EB3212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</w:p>
    <w:p w14:paraId="73DB97CD" w14:textId="77777777" w:rsidR="00290297" w:rsidRPr="004B4A66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</w:pPr>
      <w:r w:rsidRPr="004B4A66"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  <w:t xml:space="preserve">www.bmwgroup.com </w:t>
      </w:r>
    </w:p>
    <w:p w14:paraId="4A5B946D" w14:textId="77777777" w:rsidR="00290297" w:rsidRPr="004B4A66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</w:pPr>
      <w:r w:rsidRPr="004B4A66"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  <w:t xml:space="preserve">Facebook: http://www.facebook.com/BMWGroup </w:t>
      </w:r>
    </w:p>
    <w:p w14:paraId="3659E44D" w14:textId="77777777" w:rsidR="00290297" w:rsidRPr="004B4A66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</w:pPr>
      <w:r w:rsidRPr="004B4A66"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  <w:t xml:space="preserve">Twitter: http://twitter.com/BMWGroup </w:t>
      </w:r>
    </w:p>
    <w:p w14:paraId="31983B7C" w14:textId="77777777" w:rsidR="00290297" w:rsidRPr="004B4A66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</w:pPr>
      <w:r w:rsidRPr="004B4A66"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  <w:t xml:space="preserve">YouTube: http://www.youtube.com/BMWGroupview </w:t>
      </w:r>
    </w:p>
    <w:p w14:paraId="773733D3" w14:textId="1A31396D" w:rsidR="003232F8" w:rsidRDefault="00290297" w:rsidP="003202BF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</w:pPr>
      <w:r w:rsidRPr="004B4A66"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  <w:t>Google+:http://googleplus.bmwgroup.com BMW Group</w:t>
      </w:r>
    </w:p>
    <w:p w14:paraId="5D709A59" w14:textId="363DEEFE" w:rsidR="00BC231E" w:rsidRDefault="00BC231E" w:rsidP="003202BF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</w:pPr>
      <w:r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  <w:br/>
      </w:r>
    </w:p>
    <w:sectPr w:rsidR="00BC231E" w:rsidSect="00A33F3D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410" w:right="1417" w:bottom="85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23BD5" w14:textId="77777777" w:rsidR="001D4F77" w:rsidRDefault="001D4F77">
      <w:r>
        <w:separator/>
      </w:r>
    </w:p>
  </w:endnote>
  <w:endnote w:type="continuationSeparator" w:id="0">
    <w:p w14:paraId="7A16AB32" w14:textId="77777777" w:rsidR="001D4F77" w:rsidRDefault="001D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TypeLight"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auto"/>
    <w:pitch w:val="variable"/>
    <w:sig w:usb0="80000027" w:usb1="00000000" w:usb2="00000000" w:usb3="00000000" w:csb0="00000001" w:csb1="00000000"/>
  </w:font>
  <w:font w:name="BMWType V2 Regular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85361" w14:textId="77777777" w:rsidR="00DB1E83" w:rsidRDefault="00DB1E83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1113AF05" w14:textId="77777777" w:rsidR="00DB1E83" w:rsidRDefault="00DB1E83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4D604" w14:textId="77777777" w:rsidR="00DB1E83" w:rsidRDefault="00DB1E83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9A34A" w14:textId="77777777" w:rsidR="001D4F77" w:rsidRDefault="001D4F77">
      <w:r>
        <w:separator/>
      </w:r>
    </w:p>
  </w:footnote>
  <w:footnote w:type="continuationSeparator" w:id="0">
    <w:p w14:paraId="35F03D95" w14:textId="77777777" w:rsidR="001D4F77" w:rsidRDefault="001D4F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FD243" w14:textId="77777777" w:rsidR="00DB1E83" w:rsidRPr="0074214B" w:rsidRDefault="00DB1E83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6A30058" wp14:editId="0650DCB4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672FA9B9" wp14:editId="2A8F1139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D948A94" wp14:editId="5695258F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357E3C1C" w14:textId="77777777" w:rsidR="00DB1E83" w:rsidRPr="00207B19" w:rsidRDefault="00DB1E83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357E3C1C" w14:textId="77777777" w:rsidR="00DB1E83" w:rsidRPr="00207B19" w:rsidRDefault="00DB1E83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2A6AC" w14:textId="77777777" w:rsidR="00DB1E83" w:rsidRDefault="00DB1E8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32CEB7F7" wp14:editId="3F74507A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4038AD" wp14:editId="76CB3550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E69FD05" w14:textId="77777777" w:rsidR="00DB1E83" w:rsidRPr="00207B19" w:rsidRDefault="00DB1E83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6E69FD05" w14:textId="77777777" w:rsidR="00DB1E83" w:rsidRPr="00207B19" w:rsidRDefault="00DB1E83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6CC930A0" wp14:editId="7D5B5FF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9521A8"/>
    <w:multiLevelType w:val="hybridMultilevel"/>
    <w:tmpl w:val="A7505002"/>
    <w:lvl w:ilvl="0" w:tplc="DEA4D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882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DE5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08B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28F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94F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780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07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7AD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25624"/>
    <w:multiLevelType w:val="hybridMultilevel"/>
    <w:tmpl w:val="E69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6"/>
  </w:num>
  <w:num w:numId="12">
    <w:abstractNumId w:val="23"/>
  </w:num>
  <w:num w:numId="13">
    <w:abstractNumId w:val="19"/>
  </w:num>
  <w:num w:numId="14">
    <w:abstractNumId w:val="16"/>
  </w:num>
  <w:num w:numId="15">
    <w:abstractNumId w:val="21"/>
  </w:num>
  <w:num w:numId="16">
    <w:abstractNumId w:val="0"/>
  </w:num>
  <w:num w:numId="17">
    <w:abstractNumId w:val="15"/>
  </w:num>
  <w:num w:numId="18">
    <w:abstractNumId w:val="14"/>
  </w:num>
  <w:num w:numId="19">
    <w:abstractNumId w:val="12"/>
  </w:num>
  <w:num w:numId="20">
    <w:abstractNumId w:val="20"/>
  </w:num>
  <w:num w:numId="21">
    <w:abstractNumId w:val="22"/>
  </w:num>
  <w:num w:numId="22">
    <w:abstractNumId w:val="25"/>
  </w:num>
  <w:num w:numId="23">
    <w:abstractNumId w:val="13"/>
  </w:num>
  <w:num w:numId="24">
    <w:abstractNumId w:val="18"/>
  </w:num>
  <w:num w:numId="25">
    <w:abstractNumId w:val="17"/>
  </w:num>
  <w:num w:numId="26">
    <w:abstractNumId w:val="1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BB8"/>
    <w:rsid w:val="000200CA"/>
    <w:rsid w:val="00022C63"/>
    <w:rsid w:val="00023A19"/>
    <w:rsid w:val="000245D6"/>
    <w:rsid w:val="0002583C"/>
    <w:rsid w:val="00040B6B"/>
    <w:rsid w:val="00042D85"/>
    <w:rsid w:val="000443C0"/>
    <w:rsid w:val="000522F5"/>
    <w:rsid w:val="000532DF"/>
    <w:rsid w:val="000555E9"/>
    <w:rsid w:val="000623B1"/>
    <w:rsid w:val="00063D67"/>
    <w:rsid w:val="00076D10"/>
    <w:rsid w:val="00082C83"/>
    <w:rsid w:val="0008513E"/>
    <w:rsid w:val="00096D44"/>
    <w:rsid w:val="00097D50"/>
    <w:rsid w:val="000A0C87"/>
    <w:rsid w:val="000A0F16"/>
    <w:rsid w:val="000A2075"/>
    <w:rsid w:val="000A4481"/>
    <w:rsid w:val="000A64FF"/>
    <w:rsid w:val="000A6E9E"/>
    <w:rsid w:val="000B1CED"/>
    <w:rsid w:val="000B518A"/>
    <w:rsid w:val="000B6C82"/>
    <w:rsid w:val="000C28BF"/>
    <w:rsid w:val="000D5AEB"/>
    <w:rsid w:val="000D703D"/>
    <w:rsid w:val="000E05C7"/>
    <w:rsid w:val="000E3C12"/>
    <w:rsid w:val="000F2798"/>
    <w:rsid w:val="000F2C24"/>
    <w:rsid w:val="000F3CE1"/>
    <w:rsid w:val="000F436F"/>
    <w:rsid w:val="000F729D"/>
    <w:rsid w:val="000F78F8"/>
    <w:rsid w:val="00100B04"/>
    <w:rsid w:val="0010370F"/>
    <w:rsid w:val="00105693"/>
    <w:rsid w:val="00110C94"/>
    <w:rsid w:val="00111F0E"/>
    <w:rsid w:val="001140B8"/>
    <w:rsid w:val="00121E03"/>
    <w:rsid w:val="00124411"/>
    <w:rsid w:val="00124654"/>
    <w:rsid w:val="00127DCF"/>
    <w:rsid w:val="00130A60"/>
    <w:rsid w:val="0014101D"/>
    <w:rsid w:val="001429B0"/>
    <w:rsid w:val="001501C5"/>
    <w:rsid w:val="0015199E"/>
    <w:rsid w:val="00153201"/>
    <w:rsid w:val="00156F88"/>
    <w:rsid w:val="00157421"/>
    <w:rsid w:val="00167329"/>
    <w:rsid w:val="00167C93"/>
    <w:rsid w:val="00171BD2"/>
    <w:rsid w:val="001731DF"/>
    <w:rsid w:val="0017708B"/>
    <w:rsid w:val="0018424D"/>
    <w:rsid w:val="00190D29"/>
    <w:rsid w:val="001919CE"/>
    <w:rsid w:val="00192FDB"/>
    <w:rsid w:val="00193CCF"/>
    <w:rsid w:val="001949F3"/>
    <w:rsid w:val="001A104A"/>
    <w:rsid w:val="001A15B2"/>
    <w:rsid w:val="001A3130"/>
    <w:rsid w:val="001A6D36"/>
    <w:rsid w:val="001A78E4"/>
    <w:rsid w:val="001A7DFF"/>
    <w:rsid w:val="001B085B"/>
    <w:rsid w:val="001B16C4"/>
    <w:rsid w:val="001B2A3A"/>
    <w:rsid w:val="001B3382"/>
    <w:rsid w:val="001B5D1A"/>
    <w:rsid w:val="001C0783"/>
    <w:rsid w:val="001C15C1"/>
    <w:rsid w:val="001C2168"/>
    <w:rsid w:val="001C2BF1"/>
    <w:rsid w:val="001C56BC"/>
    <w:rsid w:val="001C5F48"/>
    <w:rsid w:val="001C763F"/>
    <w:rsid w:val="001C7721"/>
    <w:rsid w:val="001D001F"/>
    <w:rsid w:val="001D4F77"/>
    <w:rsid w:val="001D555B"/>
    <w:rsid w:val="001E3260"/>
    <w:rsid w:val="001E4F00"/>
    <w:rsid w:val="001F0B68"/>
    <w:rsid w:val="001F1F05"/>
    <w:rsid w:val="001F53F8"/>
    <w:rsid w:val="001F6E84"/>
    <w:rsid w:val="001F7CCA"/>
    <w:rsid w:val="00203DE8"/>
    <w:rsid w:val="002065A7"/>
    <w:rsid w:val="00207947"/>
    <w:rsid w:val="002106C0"/>
    <w:rsid w:val="00210C43"/>
    <w:rsid w:val="00214321"/>
    <w:rsid w:val="00214DEA"/>
    <w:rsid w:val="0022323B"/>
    <w:rsid w:val="00236F1F"/>
    <w:rsid w:val="0024017E"/>
    <w:rsid w:val="00243146"/>
    <w:rsid w:val="00250EB8"/>
    <w:rsid w:val="002520DE"/>
    <w:rsid w:val="00255BDF"/>
    <w:rsid w:val="00257413"/>
    <w:rsid w:val="00261831"/>
    <w:rsid w:val="002643D9"/>
    <w:rsid w:val="00271223"/>
    <w:rsid w:val="002811BC"/>
    <w:rsid w:val="00284D63"/>
    <w:rsid w:val="00286B59"/>
    <w:rsid w:val="00290297"/>
    <w:rsid w:val="00290B57"/>
    <w:rsid w:val="00294C28"/>
    <w:rsid w:val="00296A11"/>
    <w:rsid w:val="002975FD"/>
    <w:rsid w:val="002A6E5A"/>
    <w:rsid w:val="002B0480"/>
    <w:rsid w:val="002B0D38"/>
    <w:rsid w:val="002B531F"/>
    <w:rsid w:val="002C168D"/>
    <w:rsid w:val="002E0027"/>
    <w:rsid w:val="002F26C7"/>
    <w:rsid w:val="00301AC1"/>
    <w:rsid w:val="00303155"/>
    <w:rsid w:val="00306542"/>
    <w:rsid w:val="003109D9"/>
    <w:rsid w:val="00311AAA"/>
    <w:rsid w:val="00314066"/>
    <w:rsid w:val="00315876"/>
    <w:rsid w:val="003202BF"/>
    <w:rsid w:val="003232F8"/>
    <w:rsid w:val="00325624"/>
    <w:rsid w:val="003320F7"/>
    <w:rsid w:val="00335279"/>
    <w:rsid w:val="00335B8D"/>
    <w:rsid w:val="0033619C"/>
    <w:rsid w:val="00341E1D"/>
    <w:rsid w:val="003434A5"/>
    <w:rsid w:val="00343946"/>
    <w:rsid w:val="00352D0D"/>
    <w:rsid w:val="003539CB"/>
    <w:rsid w:val="00355AAB"/>
    <w:rsid w:val="00356E40"/>
    <w:rsid w:val="003622F1"/>
    <w:rsid w:val="00362856"/>
    <w:rsid w:val="00362AEB"/>
    <w:rsid w:val="003664E3"/>
    <w:rsid w:val="00376A31"/>
    <w:rsid w:val="00380EDF"/>
    <w:rsid w:val="0038174A"/>
    <w:rsid w:val="00386E75"/>
    <w:rsid w:val="003917F2"/>
    <w:rsid w:val="00391C9E"/>
    <w:rsid w:val="003922EF"/>
    <w:rsid w:val="00392EFB"/>
    <w:rsid w:val="003A1E4E"/>
    <w:rsid w:val="003A32AE"/>
    <w:rsid w:val="003B37C5"/>
    <w:rsid w:val="003B3E8B"/>
    <w:rsid w:val="003B52F2"/>
    <w:rsid w:val="003B6EE6"/>
    <w:rsid w:val="003B7EE3"/>
    <w:rsid w:val="003C0AC5"/>
    <w:rsid w:val="003D09BB"/>
    <w:rsid w:val="003D49D4"/>
    <w:rsid w:val="003D52A1"/>
    <w:rsid w:val="003D6371"/>
    <w:rsid w:val="003E02FB"/>
    <w:rsid w:val="003E0BCA"/>
    <w:rsid w:val="003E2503"/>
    <w:rsid w:val="003E3CBF"/>
    <w:rsid w:val="003E6334"/>
    <w:rsid w:val="003F143C"/>
    <w:rsid w:val="003F2550"/>
    <w:rsid w:val="00406208"/>
    <w:rsid w:val="00407E7A"/>
    <w:rsid w:val="00412095"/>
    <w:rsid w:val="004138C2"/>
    <w:rsid w:val="004212D5"/>
    <w:rsid w:val="0042227F"/>
    <w:rsid w:val="00431B93"/>
    <w:rsid w:val="00432B2A"/>
    <w:rsid w:val="00432D6D"/>
    <w:rsid w:val="0043431D"/>
    <w:rsid w:val="004438A4"/>
    <w:rsid w:val="004447B9"/>
    <w:rsid w:val="00445699"/>
    <w:rsid w:val="00446E53"/>
    <w:rsid w:val="004520B4"/>
    <w:rsid w:val="004531C9"/>
    <w:rsid w:val="00454E39"/>
    <w:rsid w:val="00455BE1"/>
    <w:rsid w:val="004627F8"/>
    <w:rsid w:val="004673DE"/>
    <w:rsid w:val="004764ED"/>
    <w:rsid w:val="004772FD"/>
    <w:rsid w:val="00481F3D"/>
    <w:rsid w:val="00484467"/>
    <w:rsid w:val="00484684"/>
    <w:rsid w:val="00484B31"/>
    <w:rsid w:val="00485DDD"/>
    <w:rsid w:val="00492D44"/>
    <w:rsid w:val="00495CB0"/>
    <w:rsid w:val="004A0281"/>
    <w:rsid w:val="004A56ED"/>
    <w:rsid w:val="004B4A66"/>
    <w:rsid w:val="004B739B"/>
    <w:rsid w:val="004B7A5B"/>
    <w:rsid w:val="004B7C9A"/>
    <w:rsid w:val="004C43EC"/>
    <w:rsid w:val="004D0CE8"/>
    <w:rsid w:val="004E0628"/>
    <w:rsid w:val="004E1836"/>
    <w:rsid w:val="004E2914"/>
    <w:rsid w:val="004F3498"/>
    <w:rsid w:val="004F4858"/>
    <w:rsid w:val="004F4B0B"/>
    <w:rsid w:val="004F4F8A"/>
    <w:rsid w:val="00510453"/>
    <w:rsid w:val="00524998"/>
    <w:rsid w:val="00533E07"/>
    <w:rsid w:val="00535345"/>
    <w:rsid w:val="005460F7"/>
    <w:rsid w:val="005475A3"/>
    <w:rsid w:val="0054761F"/>
    <w:rsid w:val="00550A71"/>
    <w:rsid w:val="005516D1"/>
    <w:rsid w:val="00554BB1"/>
    <w:rsid w:val="00555206"/>
    <w:rsid w:val="00555832"/>
    <w:rsid w:val="005614B5"/>
    <w:rsid w:val="00562442"/>
    <w:rsid w:val="0056271B"/>
    <w:rsid w:val="005658BA"/>
    <w:rsid w:val="005775B0"/>
    <w:rsid w:val="00577A4B"/>
    <w:rsid w:val="00584C01"/>
    <w:rsid w:val="00587A78"/>
    <w:rsid w:val="005909DC"/>
    <w:rsid w:val="00591C20"/>
    <w:rsid w:val="0059303A"/>
    <w:rsid w:val="005935A1"/>
    <w:rsid w:val="00594400"/>
    <w:rsid w:val="0059693C"/>
    <w:rsid w:val="005A11D2"/>
    <w:rsid w:val="005A1213"/>
    <w:rsid w:val="005A221B"/>
    <w:rsid w:val="005A3E82"/>
    <w:rsid w:val="005A49DA"/>
    <w:rsid w:val="005A543E"/>
    <w:rsid w:val="005B08F9"/>
    <w:rsid w:val="005B5647"/>
    <w:rsid w:val="005C14DF"/>
    <w:rsid w:val="005C1A2A"/>
    <w:rsid w:val="005C6D48"/>
    <w:rsid w:val="005D0DE6"/>
    <w:rsid w:val="005D1F23"/>
    <w:rsid w:val="005D407F"/>
    <w:rsid w:val="005D5F9B"/>
    <w:rsid w:val="005D724F"/>
    <w:rsid w:val="005D790C"/>
    <w:rsid w:val="005E71F3"/>
    <w:rsid w:val="005F3DDF"/>
    <w:rsid w:val="005F40F9"/>
    <w:rsid w:val="005F4B74"/>
    <w:rsid w:val="005F5262"/>
    <w:rsid w:val="00600E73"/>
    <w:rsid w:val="00603A16"/>
    <w:rsid w:val="00603C9F"/>
    <w:rsid w:val="00605D59"/>
    <w:rsid w:val="00606EC8"/>
    <w:rsid w:val="0061434F"/>
    <w:rsid w:val="006148BF"/>
    <w:rsid w:val="006215F1"/>
    <w:rsid w:val="00624E5A"/>
    <w:rsid w:val="0063039C"/>
    <w:rsid w:val="0063203A"/>
    <w:rsid w:val="006374F3"/>
    <w:rsid w:val="0064423C"/>
    <w:rsid w:val="0064694A"/>
    <w:rsid w:val="00646C63"/>
    <w:rsid w:val="00651D74"/>
    <w:rsid w:val="00653690"/>
    <w:rsid w:val="0065591B"/>
    <w:rsid w:val="00662B5B"/>
    <w:rsid w:val="00664D98"/>
    <w:rsid w:val="00667655"/>
    <w:rsid w:val="00672FC4"/>
    <w:rsid w:val="00675D04"/>
    <w:rsid w:val="00676D28"/>
    <w:rsid w:val="00680EAB"/>
    <w:rsid w:val="00681548"/>
    <w:rsid w:val="006818AB"/>
    <w:rsid w:val="00682075"/>
    <w:rsid w:val="006A22C0"/>
    <w:rsid w:val="006A2A54"/>
    <w:rsid w:val="006B2524"/>
    <w:rsid w:val="006B3B76"/>
    <w:rsid w:val="006B4297"/>
    <w:rsid w:val="006B7240"/>
    <w:rsid w:val="006C7AA7"/>
    <w:rsid w:val="006D4003"/>
    <w:rsid w:val="006E0BA4"/>
    <w:rsid w:val="006E4411"/>
    <w:rsid w:val="006E6CB9"/>
    <w:rsid w:val="006E7CCA"/>
    <w:rsid w:val="006F1DC3"/>
    <w:rsid w:val="00702FA9"/>
    <w:rsid w:val="00703F0F"/>
    <w:rsid w:val="007070FC"/>
    <w:rsid w:val="007126B2"/>
    <w:rsid w:val="007169F2"/>
    <w:rsid w:val="00717123"/>
    <w:rsid w:val="00717892"/>
    <w:rsid w:val="0072589D"/>
    <w:rsid w:val="00726925"/>
    <w:rsid w:val="00730E09"/>
    <w:rsid w:val="0073208A"/>
    <w:rsid w:val="00733A0B"/>
    <w:rsid w:val="00735149"/>
    <w:rsid w:val="00737962"/>
    <w:rsid w:val="00747E0C"/>
    <w:rsid w:val="0075297E"/>
    <w:rsid w:val="00753364"/>
    <w:rsid w:val="00754AB3"/>
    <w:rsid w:val="00755904"/>
    <w:rsid w:val="00760051"/>
    <w:rsid w:val="00761965"/>
    <w:rsid w:val="00765445"/>
    <w:rsid w:val="00765F72"/>
    <w:rsid w:val="00770D8B"/>
    <w:rsid w:val="007717E7"/>
    <w:rsid w:val="0077419A"/>
    <w:rsid w:val="00775D71"/>
    <w:rsid w:val="0078280B"/>
    <w:rsid w:val="0078775E"/>
    <w:rsid w:val="0078779D"/>
    <w:rsid w:val="0079142C"/>
    <w:rsid w:val="00791C49"/>
    <w:rsid w:val="00794024"/>
    <w:rsid w:val="007A22C4"/>
    <w:rsid w:val="007A3667"/>
    <w:rsid w:val="007A4EF5"/>
    <w:rsid w:val="007A75B0"/>
    <w:rsid w:val="007B0C25"/>
    <w:rsid w:val="007B27F4"/>
    <w:rsid w:val="007B3F96"/>
    <w:rsid w:val="007B4A44"/>
    <w:rsid w:val="007B55BA"/>
    <w:rsid w:val="007B5F87"/>
    <w:rsid w:val="007C0E9E"/>
    <w:rsid w:val="007C1329"/>
    <w:rsid w:val="007C13DC"/>
    <w:rsid w:val="007C22A6"/>
    <w:rsid w:val="007C563C"/>
    <w:rsid w:val="007C5845"/>
    <w:rsid w:val="007D15DC"/>
    <w:rsid w:val="007D4564"/>
    <w:rsid w:val="007D6E18"/>
    <w:rsid w:val="007D7617"/>
    <w:rsid w:val="007E31CC"/>
    <w:rsid w:val="007E646A"/>
    <w:rsid w:val="007F1BC5"/>
    <w:rsid w:val="007F2209"/>
    <w:rsid w:val="008000A6"/>
    <w:rsid w:val="00805B5C"/>
    <w:rsid w:val="00806FAA"/>
    <w:rsid w:val="008146E1"/>
    <w:rsid w:val="00817179"/>
    <w:rsid w:val="00820053"/>
    <w:rsid w:val="0082737C"/>
    <w:rsid w:val="00831780"/>
    <w:rsid w:val="00832617"/>
    <w:rsid w:val="0084491A"/>
    <w:rsid w:val="00847870"/>
    <w:rsid w:val="00847D4F"/>
    <w:rsid w:val="00852AA5"/>
    <w:rsid w:val="00852BC4"/>
    <w:rsid w:val="00854A91"/>
    <w:rsid w:val="00857F82"/>
    <w:rsid w:val="008608DB"/>
    <w:rsid w:val="008631F9"/>
    <w:rsid w:val="00865865"/>
    <w:rsid w:val="008662DC"/>
    <w:rsid w:val="008678A1"/>
    <w:rsid w:val="008703E9"/>
    <w:rsid w:val="00873932"/>
    <w:rsid w:val="00880987"/>
    <w:rsid w:val="00881932"/>
    <w:rsid w:val="0088504F"/>
    <w:rsid w:val="00896E56"/>
    <w:rsid w:val="008A02B4"/>
    <w:rsid w:val="008A6CA8"/>
    <w:rsid w:val="008B5850"/>
    <w:rsid w:val="008C387D"/>
    <w:rsid w:val="008D2D50"/>
    <w:rsid w:val="008D3491"/>
    <w:rsid w:val="008D434E"/>
    <w:rsid w:val="008E4F6C"/>
    <w:rsid w:val="008F02CF"/>
    <w:rsid w:val="008F4F40"/>
    <w:rsid w:val="009020BE"/>
    <w:rsid w:val="00905D17"/>
    <w:rsid w:val="00907657"/>
    <w:rsid w:val="0091402B"/>
    <w:rsid w:val="009155E1"/>
    <w:rsid w:val="0091684D"/>
    <w:rsid w:val="009169A4"/>
    <w:rsid w:val="00917F5D"/>
    <w:rsid w:val="00927095"/>
    <w:rsid w:val="009273D0"/>
    <w:rsid w:val="00927A9B"/>
    <w:rsid w:val="00930B1E"/>
    <w:rsid w:val="0093305A"/>
    <w:rsid w:val="00941085"/>
    <w:rsid w:val="00947C99"/>
    <w:rsid w:val="00951167"/>
    <w:rsid w:val="00952B30"/>
    <w:rsid w:val="00960934"/>
    <w:rsid w:val="00964515"/>
    <w:rsid w:val="009645B7"/>
    <w:rsid w:val="00966614"/>
    <w:rsid w:val="00973077"/>
    <w:rsid w:val="0097394F"/>
    <w:rsid w:val="00981031"/>
    <w:rsid w:val="0098259A"/>
    <w:rsid w:val="00984F70"/>
    <w:rsid w:val="00991085"/>
    <w:rsid w:val="009965CC"/>
    <w:rsid w:val="009A2BEC"/>
    <w:rsid w:val="009A4D71"/>
    <w:rsid w:val="009B1CC6"/>
    <w:rsid w:val="009B48A9"/>
    <w:rsid w:val="009B48F2"/>
    <w:rsid w:val="009B61DC"/>
    <w:rsid w:val="009B7ED7"/>
    <w:rsid w:val="009C21FD"/>
    <w:rsid w:val="009C22B6"/>
    <w:rsid w:val="009C30AF"/>
    <w:rsid w:val="009C4C6A"/>
    <w:rsid w:val="009C6640"/>
    <w:rsid w:val="009D45CB"/>
    <w:rsid w:val="009D4909"/>
    <w:rsid w:val="009D57FF"/>
    <w:rsid w:val="009D7343"/>
    <w:rsid w:val="009E61E1"/>
    <w:rsid w:val="009F0E89"/>
    <w:rsid w:val="009F13C1"/>
    <w:rsid w:val="009F1D35"/>
    <w:rsid w:val="009F21B8"/>
    <w:rsid w:val="009F243B"/>
    <w:rsid w:val="009F453B"/>
    <w:rsid w:val="00A07013"/>
    <w:rsid w:val="00A07791"/>
    <w:rsid w:val="00A11EA5"/>
    <w:rsid w:val="00A16EF2"/>
    <w:rsid w:val="00A2099A"/>
    <w:rsid w:val="00A24FE5"/>
    <w:rsid w:val="00A261C1"/>
    <w:rsid w:val="00A27481"/>
    <w:rsid w:val="00A33F3D"/>
    <w:rsid w:val="00A34C35"/>
    <w:rsid w:val="00A36BE3"/>
    <w:rsid w:val="00A45ACC"/>
    <w:rsid w:val="00A46496"/>
    <w:rsid w:val="00A47A26"/>
    <w:rsid w:val="00A52A1D"/>
    <w:rsid w:val="00A5687D"/>
    <w:rsid w:val="00A633D8"/>
    <w:rsid w:val="00A65B07"/>
    <w:rsid w:val="00A7243A"/>
    <w:rsid w:val="00A733F1"/>
    <w:rsid w:val="00A74489"/>
    <w:rsid w:val="00A75070"/>
    <w:rsid w:val="00A806E9"/>
    <w:rsid w:val="00A808E1"/>
    <w:rsid w:val="00A817D7"/>
    <w:rsid w:val="00A8515E"/>
    <w:rsid w:val="00A8759F"/>
    <w:rsid w:val="00A87BA5"/>
    <w:rsid w:val="00A87E9B"/>
    <w:rsid w:val="00A93AB3"/>
    <w:rsid w:val="00A95F3B"/>
    <w:rsid w:val="00A96A2C"/>
    <w:rsid w:val="00AA0CEE"/>
    <w:rsid w:val="00AA19BB"/>
    <w:rsid w:val="00AA4455"/>
    <w:rsid w:val="00AA5BF1"/>
    <w:rsid w:val="00AA63D3"/>
    <w:rsid w:val="00AA6577"/>
    <w:rsid w:val="00AA7789"/>
    <w:rsid w:val="00AB79F5"/>
    <w:rsid w:val="00AC3286"/>
    <w:rsid w:val="00AC704E"/>
    <w:rsid w:val="00AD0470"/>
    <w:rsid w:val="00AD6E63"/>
    <w:rsid w:val="00AF0915"/>
    <w:rsid w:val="00AF3538"/>
    <w:rsid w:val="00AF3F78"/>
    <w:rsid w:val="00AF4BB9"/>
    <w:rsid w:val="00AF50E4"/>
    <w:rsid w:val="00B0008E"/>
    <w:rsid w:val="00B11A49"/>
    <w:rsid w:val="00B16B72"/>
    <w:rsid w:val="00B23F01"/>
    <w:rsid w:val="00B26CD2"/>
    <w:rsid w:val="00B36915"/>
    <w:rsid w:val="00B40F46"/>
    <w:rsid w:val="00B43B6B"/>
    <w:rsid w:val="00B44194"/>
    <w:rsid w:val="00B51A86"/>
    <w:rsid w:val="00B611F0"/>
    <w:rsid w:val="00B638E2"/>
    <w:rsid w:val="00B64743"/>
    <w:rsid w:val="00B64B7B"/>
    <w:rsid w:val="00B66DC3"/>
    <w:rsid w:val="00B70573"/>
    <w:rsid w:val="00B7066C"/>
    <w:rsid w:val="00B70873"/>
    <w:rsid w:val="00B72D9A"/>
    <w:rsid w:val="00B73EC9"/>
    <w:rsid w:val="00B77AD9"/>
    <w:rsid w:val="00B820D5"/>
    <w:rsid w:val="00B85571"/>
    <w:rsid w:val="00B97518"/>
    <w:rsid w:val="00BA02A4"/>
    <w:rsid w:val="00BA04B0"/>
    <w:rsid w:val="00BA0509"/>
    <w:rsid w:val="00BA6816"/>
    <w:rsid w:val="00BB5315"/>
    <w:rsid w:val="00BC02D8"/>
    <w:rsid w:val="00BC0952"/>
    <w:rsid w:val="00BC231E"/>
    <w:rsid w:val="00BC2595"/>
    <w:rsid w:val="00BC332E"/>
    <w:rsid w:val="00BC4DDB"/>
    <w:rsid w:val="00BC5E85"/>
    <w:rsid w:val="00BD0CCE"/>
    <w:rsid w:val="00BD2265"/>
    <w:rsid w:val="00BD3FE0"/>
    <w:rsid w:val="00BE0CCE"/>
    <w:rsid w:val="00BE1E7B"/>
    <w:rsid w:val="00BE7FC1"/>
    <w:rsid w:val="00BF1643"/>
    <w:rsid w:val="00BF1E7D"/>
    <w:rsid w:val="00BF237A"/>
    <w:rsid w:val="00C00332"/>
    <w:rsid w:val="00C0111E"/>
    <w:rsid w:val="00C04240"/>
    <w:rsid w:val="00C0428E"/>
    <w:rsid w:val="00C055ED"/>
    <w:rsid w:val="00C118D8"/>
    <w:rsid w:val="00C14C9D"/>
    <w:rsid w:val="00C16DFC"/>
    <w:rsid w:val="00C1756F"/>
    <w:rsid w:val="00C23D9E"/>
    <w:rsid w:val="00C256EE"/>
    <w:rsid w:val="00C25A9A"/>
    <w:rsid w:val="00C25AAB"/>
    <w:rsid w:val="00C40B97"/>
    <w:rsid w:val="00C4366D"/>
    <w:rsid w:val="00C51BBE"/>
    <w:rsid w:val="00C52118"/>
    <w:rsid w:val="00C5259D"/>
    <w:rsid w:val="00C54E45"/>
    <w:rsid w:val="00C629D0"/>
    <w:rsid w:val="00C64F2D"/>
    <w:rsid w:val="00C65558"/>
    <w:rsid w:val="00C6658A"/>
    <w:rsid w:val="00C7189F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B14BB"/>
    <w:rsid w:val="00CB1577"/>
    <w:rsid w:val="00CB17A7"/>
    <w:rsid w:val="00CB500A"/>
    <w:rsid w:val="00CC6C27"/>
    <w:rsid w:val="00CD7454"/>
    <w:rsid w:val="00CE7FDE"/>
    <w:rsid w:val="00CF2F82"/>
    <w:rsid w:val="00CF3B59"/>
    <w:rsid w:val="00CF5ADB"/>
    <w:rsid w:val="00CF7C33"/>
    <w:rsid w:val="00D0014D"/>
    <w:rsid w:val="00D0036C"/>
    <w:rsid w:val="00D0160E"/>
    <w:rsid w:val="00D04617"/>
    <w:rsid w:val="00D06864"/>
    <w:rsid w:val="00D10274"/>
    <w:rsid w:val="00D13105"/>
    <w:rsid w:val="00D13C99"/>
    <w:rsid w:val="00D14696"/>
    <w:rsid w:val="00D14E82"/>
    <w:rsid w:val="00D212BD"/>
    <w:rsid w:val="00D21D3A"/>
    <w:rsid w:val="00D22143"/>
    <w:rsid w:val="00D22558"/>
    <w:rsid w:val="00D22BB7"/>
    <w:rsid w:val="00D232BE"/>
    <w:rsid w:val="00D24DFE"/>
    <w:rsid w:val="00D262E4"/>
    <w:rsid w:val="00D316CF"/>
    <w:rsid w:val="00D353ED"/>
    <w:rsid w:val="00D35DD6"/>
    <w:rsid w:val="00D43576"/>
    <w:rsid w:val="00D50E42"/>
    <w:rsid w:val="00D57DE9"/>
    <w:rsid w:val="00D629E1"/>
    <w:rsid w:val="00D65854"/>
    <w:rsid w:val="00D73333"/>
    <w:rsid w:val="00D736E7"/>
    <w:rsid w:val="00D77BB6"/>
    <w:rsid w:val="00D77F17"/>
    <w:rsid w:val="00D827A1"/>
    <w:rsid w:val="00D83559"/>
    <w:rsid w:val="00D83621"/>
    <w:rsid w:val="00D86A25"/>
    <w:rsid w:val="00D97549"/>
    <w:rsid w:val="00DA1476"/>
    <w:rsid w:val="00DA23A3"/>
    <w:rsid w:val="00DA6F4D"/>
    <w:rsid w:val="00DB1E83"/>
    <w:rsid w:val="00DB1F6B"/>
    <w:rsid w:val="00DB4C62"/>
    <w:rsid w:val="00DC675A"/>
    <w:rsid w:val="00DD3238"/>
    <w:rsid w:val="00DD3320"/>
    <w:rsid w:val="00DD4746"/>
    <w:rsid w:val="00DD6102"/>
    <w:rsid w:val="00DE66EC"/>
    <w:rsid w:val="00DF0444"/>
    <w:rsid w:val="00DF716C"/>
    <w:rsid w:val="00E003FB"/>
    <w:rsid w:val="00E0378F"/>
    <w:rsid w:val="00E0671E"/>
    <w:rsid w:val="00E15523"/>
    <w:rsid w:val="00E1733A"/>
    <w:rsid w:val="00E17540"/>
    <w:rsid w:val="00E242B4"/>
    <w:rsid w:val="00E31D9E"/>
    <w:rsid w:val="00E35812"/>
    <w:rsid w:val="00E47C33"/>
    <w:rsid w:val="00E579A1"/>
    <w:rsid w:val="00E57CE5"/>
    <w:rsid w:val="00E61F7C"/>
    <w:rsid w:val="00E632BB"/>
    <w:rsid w:val="00E63FFB"/>
    <w:rsid w:val="00E70A16"/>
    <w:rsid w:val="00E724FE"/>
    <w:rsid w:val="00E7662E"/>
    <w:rsid w:val="00E80B34"/>
    <w:rsid w:val="00E81F5C"/>
    <w:rsid w:val="00E84099"/>
    <w:rsid w:val="00E84D49"/>
    <w:rsid w:val="00E85D08"/>
    <w:rsid w:val="00E9712C"/>
    <w:rsid w:val="00EA54C8"/>
    <w:rsid w:val="00EB3212"/>
    <w:rsid w:val="00EB3315"/>
    <w:rsid w:val="00EC369F"/>
    <w:rsid w:val="00EC4FD6"/>
    <w:rsid w:val="00EC642B"/>
    <w:rsid w:val="00ED1DC4"/>
    <w:rsid w:val="00ED25E1"/>
    <w:rsid w:val="00ED6012"/>
    <w:rsid w:val="00ED74C6"/>
    <w:rsid w:val="00EE35B5"/>
    <w:rsid w:val="00EE63DD"/>
    <w:rsid w:val="00EE72A0"/>
    <w:rsid w:val="00EE7B0B"/>
    <w:rsid w:val="00EF0E84"/>
    <w:rsid w:val="00EF0EBF"/>
    <w:rsid w:val="00EF3C8F"/>
    <w:rsid w:val="00EF5035"/>
    <w:rsid w:val="00EF5C30"/>
    <w:rsid w:val="00F0164F"/>
    <w:rsid w:val="00F146D0"/>
    <w:rsid w:val="00F15636"/>
    <w:rsid w:val="00F171C9"/>
    <w:rsid w:val="00F228BC"/>
    <w:rsid w:val="00F26043"/>
    <w:rsid w:val="00F27518"/>
    <w:rsid w:val="00F31B44"/>
    <w:rsid w:val="00F3284A"/>
    <w:rsid w:val="00F3303C"/>
    <w:rsid w:val="00F426F1"/>
    <w:rsid w:val="00F430C4"/>
    <w:rsid w:val="00F50648"/>
    <w:rsid w:val="00F533A6"/>
    <w:rsid w:val="00F543CF"/>
    <w:rsid w:val="00F55BD1"/>
    <w:rsid w:val="00F60735"/>
    <w:rsid w:val="00F62620"/>
    <w:rsid w:val="00F672BC"/>
    <w:rsid w:val="00F70741"/>
    <w:rsid w:val="00F722BE"/>
    <w:rsid w:val="00F7543A"/>
    <w:rsid w:val="00F821E1"/>
    <w:rsid w:val="00F82357"/>
    <w:rsid w:val="00F82406"/>
    <w:rsid w:val="00F84E68"/>
    <w:rsid w:val="00F87BC5"/>
    <w:rsid w:val="00F87DA7"/>
    <w:rsid w:val="00F9630F"/>
    <w:rsid w:val="00F97937"/>
    <w:rsid w:val="00FA098A"/>
    <w:rsid w:val="00FC07A3"/>
    <w:rsid w:val="00FC17E8"/>
    <w:rsid w:val="00FC1C7D"/>
    <w:rsid w:val="00FC41C3"/>
    <w:rsid w:val="00FC4925"/>
    <w:rsid w:val="00FD23FA"/>
    <w:rsid w:val="00FE01BA"/>
    <w:rsid w:val="00FE0E6A"/>
    <w:rsid w:val="00FE1231"/>
    <w:rsid w:val="00FE3DD0"/>
    <w:rsid w:val="00FF18C2"/>
    <w:rsid w:val="00FF524F"/>
    <w:rsid w:val="00FF58D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190E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CorpoA">
    <w:name w:val="Corpo A"/>
    <w:rsid w:val="0073514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  <w:spacing w:line="250" w:lineRule="atLeast"/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/>
    </w:rPr>
  </w:style>
  <w:style w:type="character" w:styleId="Strong">
    <w:name w:val="Strong"/>
    <w:basedOn w:val="DefaultParagraphFont"/>
    <w:uiPriority w:val="22"/>
    <w:qFormat/>
    <w:rsid w:val="00730E0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CorpoA">
    <w:name w:val="Corpo A"/>
    <w:rsid w:val="0073514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  <w:spacing w:line="250" w:lineRule="atLeast"/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/>
    </w:rPr>
  </w:style>
  <w:style w:type="character" w:styleId="Strong">
    <w:name w:val="Strong"/>
    <w:basedOn w:val="DefaultParagraphFont"/>
    <w:uiPriority w:val="22"/>
    <w:qFormat/>
    <w:rsid w:val="00730E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2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6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5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1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7D7D7"/>
                                    <w:right w:val="none" w:sz="0" w:space="0" w:color="auto"/>
                                  </w:divBdr>
                                  <w:divsChild>
                                    <w:div w:id="9029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51F1A-1874-B949-BB5B-138615D29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21</TotalTime>
  <Pages>3</Pages>
  <Words>1189</Words>
  <Characters>6779</Characters>
  <Application>Microsoft Macintosh Word</Application>
  <DocSecurity>0</DocSecurity>
  <Lines>56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7953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Roberta Marchetti</cp:lastModifiedBy>
  <cp:revision>17</cp:revision>
  <cp:lastPrinted>2018-01-18T11:04:00Z</cp:lastPrinted>
  <dcterms:created xsi:type="dcterms:W3CDTF">2018-01-17T10:47:00Z</dcterms:created>
  <dcterms:modified xsi:type="dcterms:W3CDTF">2018-01-18T11:08:00Z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