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250" w:rsidRPr="008F48FE" w:rsidRDefault="00704250" w:rsidP="00704250">
      <w:pPr>
        <w:pStyle w:val="Default"/>
        <w:jc w:val="both"/>
        <w:rPr>
          <w:rFonts w:ascii="BMWType V2 Light" w:hAnsi="BMWType V2 Light" w:cs="BMWType V2 Light"/>
          <w:bCs/>
          <w:sz w:val="22"/>
          <w:szCs w:val="22"/>
          <w:lang w:val="en-US"/>
        </w:rPr>
      </w:pPr>
      <w:r w:rsidRPr="008F48FE">
        <w:rPr>
          <w:rFonts w:ascii="BMWType V2 Light" w:hAnsi="BMWType V2 Light" w:cs="BMWType V2 Light"/>
          <w:bCs/>
          <w:sz w:val="22"/>
          <w:szCs w:val="22"/>
          <w:lang w:val="en-US"/>
        </w:rPr>
        <w:t>Press Release</w:t>
      </w:r>
    </w:p>
    <w:p w:rsidR="00704250" w:rsidRPr="008F48FE" w:rsidRDefault="00704250" w:rsidP="00704250">
      <w:pPr>
        <w:pStyle w:val="Default"/>
        <w:jc w:val="both"/>
        <w:rPr>
          <w:rFonts w:ascii="BMWType V2 Light" w:hAnsi="BMWType V2 Light" w:cs="BMWType V2 Light"/>
          <w:bCs/>
          <w:sz w:val="22"/>
          <w:szCs w:val="22"/>
          <w:lang w:val="en-US"/>
        </w:rPr>
      </w:pPr>
      <w:r w:rsidRPr="008F48FE">
        <w:rPr>
          <w:rFonts w:ascii="BMWType V2 Light" w:hAnsi="BMWType V2 Light" w:cs="BMWType V2 Light"/>
          <w:bCs/>
          <w:sz w:val="22"/>
          <w:szCs w:val="22"/>
          <w:lang w:val="en-US"/>
        </w:rPr>
        <w:t>12/05/2011</w:t>
      </w:r>
    </w:p>
    <w:p w:rsidR="00704250" w:rsidRPr="008F48FE" w:rsidRDefault="00704250" w:rsidP="00704250">
      <w:pPr>
        <w:pStyle w:val="Default"/>
        <w:jc w:val="both"/>
        <w:rPr>
          <w:rFonts w:ascii="BMWType V2 Light" w:hAnsi="BMWType V2 Light" w:cs="BMWType V2 Light"/>
          <w:b/>
          <w:bCs/>
          <w:szCs w:val="22"/>
          <w:lang w:val="en-US"/>
        </w:rPr>
      </w:pPr>
    </w:p>
    <w:p w:rsidR="00704250" w:rsidRPr="00704250" w:rsidRDefault="00704250" w:rsidP="00704250">
      <w:pPr>
        <w:pStyle w:val="Default"/>
        <w:jc w:val="both"/>
        <w:rPr>
          <w:rFonts w:ascii="BMWType V2 Light" w:hAnsi="BMWType V2 Light" w:cs="BMWType V2 Light"/>
          <w:b/>
          <w:bCs/>
          <w:sz w:val="28"/>
          <w:szCs w:val="28"/>
          <w:lang w:val="en-US"/>
        </w:rPr>
      </w:pPr>
      <w:proofErr w:type="spellStart"/>
      <w:r w:rsidRPr="008F48FE">
        <w:rPr>
          <w:rFonts w:ascii="BMWType V2 Light" w:hAnsi="BMWType V2 Light" w:cs="BMWType V2 Light"/>
          <w:b/>
          <w:bCs/>
          <w:sz w:val="28"/>
          <w:szCs w:val="28"/>
          <w:lang w:val="en-US"/>
        </w:rPr>
        <w:t>Reithofer</w:t>
      </w:r>
      <w:proofErr w:type="spellEnd"/>
      <w:r w:rsidRPr="008F48FE">
        <w:rPr>
          <w:rFonts w:ascii="BMWType V2 Light" w:hAnsi="BMWType V2 Light" w:cs="BMWType V2 Light"/>
          <w:b/>
          <w:bCs/>
          <w:sz w:val="28"/>
          <w:szCs w:val="28"/>
          <w:lang w:val="en-US"/>
        </w:rPr>
        <w:t>: Ambitious goals for 2011</w:t>
      </w:r>
    </w:p>
    <w:p w:rsidR="00704250" w:rsidRDefault="00704250" w:rsidP="00704250">
      <w:pPr>
        <w:pStyle w:val="Default"/>
        <w:jc w:val="both"/>
        <w:rPr>
          <w:rFonts w:ascii="BMWType V2 Light" w:hAnsi="BMWType V2 Light" w:cs="BMWType V2 Light"/>
          <w:bCs/>
          <w:szCs w:val="22"/>
          <w:lang w:val="en-US"/>
        </w:rPr>
      </w:pPr>
    </w:p>
    <w:p w:rsidR="00704250" w:rsidRPr="00704250" w:rsidRDefault="00704250" w:rsidP="003B0CE4">
      <w:pPr>
        <w:pStyle w:val="Default"/>
        <w:numPr>
          <w:ilvl w:val="0"/>
          <w:numId w:val="21"/>
        </w:numPr>
        <w:jc w:val="both"/>
        <w:rPr>
          <w:rFonts w:cs="BMWType V2 Light"/>
          <w:bCs/>
          <w:sz w:val="22"/>
          <w:szCs w:val="22"/>
          <w:lang w:val="en-US"/>
        </w:rPr>
      </w:pPr>
      <w:r w:rsidRPr="00704250">
        <w:rPr>
          <w:rFonts w:cs="BMWType V2 Light"/>
          <w:bCs/>
          <w:sz w:val="22"/>
          <w:szCs w:val="22"/>
          <w:lang w:val="en-US"/>
        </w:rPr>
        <w:t>Full-year sales and earnings targets reaffirmed at AGM</w:t>
      </w:r>
    </w:p>
    <w:p w:rsidR="00704250" w:rsidRPr="00704250" w:rsidRDefault="00704250" w:rsidP="003B0CE4">
      <w:pPr>
        <w:pStyle w:val="Default"/>
        <w:numPr>
          <w:ilvl w:val="0"/>
          <w:numId w:val="21"/>
        </w:numPr>
        <w:jc w:val="both"/>
        <w:rPr>
          <w:rFonts w:cs="BMWType V2 Light"/>
          <w:bCs/>
          <w:sz w:val="22"/>
          <w:szCs w:val="22"/>
          <w:lang w:val="en-US"/>
        </w:rPr>
      </w:pPr>
      <w:r w:rsidRPr="00704250">
        <w:rPr>
          <w:rFonts w:cs="BMWType V2 Light"/>
          <w:bCs/>
          <w:sz w:val="22"/>
          <w:szCs w:val="22"/>
          <w:lang w:val="en-US"/>
        </w:rPr>
        <w:t>Company to expand leading position in the auto industry</w:t>
      </w:r>
    </w:p>
    <w:p w:rsidR="00704250" w:rsidRPr="00704250" w:rsidRDefault="00704250" w:rsidP="003B0CE4">
      <w:pPr>
        <w:pStyle w:val="Default"/>
        <w:numPr>
          <w:ilvl w:val="0"/>
          <w:numId w:val="21"/>
        </w:numPr>
        <w:jc w:val="both"/>
        <w:rPr>
          <w:rFonts w:cs="BMWType V2 Light"/>
          <w:bCs/>
          <w:sz w:val="22"/>
          <w:szCs w:val="22"/>
          <w:lang w:val="en-US"/>
        </w:rPr>
      </w:pPr>
      <w:r w:rsidRPr="00704250">
        <w:rPr>
          <w:rFonts w:cs="BMWType V2 Light"/>
          <w:bCs/>
          <w:sz w:val="22"/>
          <w:szCs w:val="22"/>
          <w:lang w:val="en-US"/>
        </w:rPr>
        <w:t>BMW Group to hire around 2</w:t>
      </w:r>
      <w:r w:rsidR="003B0CE4">
        <w:rPr>
          <w:rFonts w:cs="BMWType V2 Light"/>
          <w:bCs/>
          <w:sz w:val="22"/>
          <w:szCs w:val="22"/>
          <w:lang w:val="en-US"/>
        </w:rPr>
        <w:t>.</w:t>
      </w:r>
      <w:r w:rsidRPr="00704250">
        <w:rPr>
          <w:rFonts w:cs="BMWType V2 Light"/>
          <w:bCs/>
          <w:sz w:val="22"/>
          <w:szCs w:val="22"/>
          <w:lang w:val="en-US"/>
        </w:rPr>
        <w:t>000 new staff in 2011</w:t>
      </w:r>
    </w:p>
    <w:p w:rsidR="00704250" w:rsidRPr="00704250" w:rsidRDefault="00704250" w:rsidP="003B0CE4">
      <w:pPr>
        <w:pStyle w:val="Default"/>
        <w:numPr>
          <w:ilvl w:val="0"/>
          <w:numId w:val="21"/>
        </w:numPr>
        <w:jc w:val="both"/>
        <w:rPr>
          <w:rFonts w:cs="BMWType V2 Light"/>
          <w:bCs/>
          <w:sz w:val="22"/>
          <w:szCs w:val="22"/>
          <w:lang w:val="en-US"/>
        </w:rPr>
      </w:pPr>
      <w:r w:rsidRPr="00704250">
        <w:rPr>
          <w:rFonts w:cs="BMWType V2 Light"/>
          <w:bCs/>
          <w:sz w:val="22"/>
          <w:szCs w:val="22"/>
          <w:lang w:val="en-US"/>
        </w:rPr>
        <w:t>Employees to receive record profit share</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 </w:t>
      </w:r>
    </w:p>
    <w:p w:rsidR="00704250" w:rsidRPr="00704250" w:rsidRDefault="00704250" w:rsidP="00704250">
      <w:pPr>
        <w:pStyle w:val="Default"/>
        <w:jc w:val="both"/>
        <w:rPr>
          <w:rFonts w:cs="BMWType V2 Light"/>
          <w:bCs/>
          <w:sz w:val="22"/>
          <w:szCs w:val="22"/>
          <w:lang w:val="en-US"/>
        </w:rPr>
      </w:pPr>
      <w:r w:rsidRPr="00704250">
        <w:rPr>
          <w:rFonts w:cs="BMWType V2 Light"/>
          <w:b/>
          <w:bCs/>
          <w:sz w:val="22"/>
          <w:szCs w:val="22"/>
          <w:lang w:val="en-US"/>
        </w:rPr>
        <w:t>Munich.</w:t>
      </w:r>
      <w:r w:rsidRPr="00704250">
        <w:rPr>
          <w:rFonts w:cs="BMWType V2 Light"/>
          <w:bCs/>
          <w:sz w:val="22"/>
          <w:szCs w:val="22"/>
          <w:lang w:val="en-US"/>
        </w:rPr>
        <w:t xml:space="preserve"> The BMW Group can look ahead to the current financial year with confidence after a strong first quarter. “We have ambitious plans for 2011,” stated Norbert Reithofer, Chairman of the Board of Management of BMW AG, at the Annual General Meeting held on Thursday in Munich. The company’s goal of setting a new earnings record in the current financial year remains unchanged. It is also targeting an all-time sales high: “We aim to deliver more vehicles</w:t>
      </w:r>
      <w:r w:rsidR="003B0CE4">
        <w:rPr>
          <w:rFonts w:cs="BMWType V2 Light"/>
          <w:bCs/>
          <w:sz w:val="22"/>
          <w:szCs w:val="22"/>
          <w:lang w:val="en-US"/>
        </w:rPr>
        <w:t xml:space="preserve"> than ever before – well over 1,</w:t>
      </w:r>
      <w:r w:rsidRPr="00704250">
        <w:rPr>
          <w:rFonts w:cs="BMWType V2 Light"/>
          <w:bCs/>
          <w:sz w:val="22"/>
          <w:szCs w:val="22"/>
          <w:lang w:val="en-US"/>
        </w:rPr>
        <w:t>5 million vehicles,” Reithofer continued. The company’s EBIT margin target of more than 8% for the automotive segment also remains in place.</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 </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The BMW Group will continue with the rigorous implementation of its successful Strategy Number ONE and thus lead the way for the premium segment in the future: “We will expand our leading premium position in the automobile industry. We have the right DNA and the right values to be successful in the future,” added Reithofer. The company will stay focused on its innovative strength, concentrating exclusively on the premium segment in the future and offering extensive services for individual mobility.</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 </w:t>
      </w:r>
    </w:p>
    <w:p w:rsidR="00704250" w:rsidRPr="00704250" w:rsidRDefault="00704250" w:rsidP="00704250">
      <w:pPr>
        <w:pStyle w:val="Default"/>
        <w:jc w:val="both"/>
        <w:rPr>
          <w:rFonts w:cs="BMWType V2 Light"/>
          <w:bCs/>
          <w:sz w:val="22"/>
          <w:szCs w:val="22"/>
          <w:lang w:val="en-US"/>
        </w:rPr>
      </w:pPr>
      <w:r w:rsidRPr="00704250">
        <w:rPr>
          <w:rFonts w:cs="BMWType V2 Light"/>
          <w:b/>
          <w:bCs/>
          <w:sz w:val="22"/>
          <w:szCs w:val="22"/>
          <w:lang w:val="en-US"/>
        </w:rPr>
        <w:t xml:space="preserve">Reithofer: Clear route to sustainable mobility. </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 </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 xml:space="preserve">The issue of future mobility is being energetically pursued: “We have a clear route to sustainable mobility,” affirmed Reithofer. The company will be launching its innovative BMW i3, the first pure electric vehicle for major cities, on the market in 2013. This will be followed by the BMW i8, an extremely fuel-efficient sports car. Both vehicles will have a passenger compartment made of carbon – a first for the automobile industry. The BMW Group will also be making its future combustion engines even more economical. Thanks to its fuel-saving EfficientDynamics technology, the company fleet boasts more than 50 vehicles with </w:t>
      </w:r>
      <w:r w:rsidR="00285D4A" w:rsidRPr="00704250">
        <w:rPr>
          <w:rFonts w:cs="BMWType V2 Light"/>
          <w:bCs/>
          <w:sz w:val="22"/>
          <w:szCs w:val="22"/>
          <w:lang w:val="en-US"/>
        </w:rPr>
        <w:t>CO2 emissions</w:t>
      </w:r>
      <w:r w:rsidRPr="00704250">
        <w:rPr>
          <w:rFonts w:cs="BMWType V2 Light"/>
          <w:bCs/>
          <w:sz w:val="22"/>
          <w:szCs w:val="22"/>
          <w:lang w:val="en-US"/>
        </w:rPr>
        <w:t xml:space="preserve"> of 140 grams/kilometre or less. With an average of 154 grams/kilometre in </w:t>
      </w:r>
      <w:r w:rsidR="00285D4A" w:rsidRPr="00704250">
        <w:rPr>
          <w:rFonts w:cs="BMWType V2 Light"/>
          <w:bCs/>
          <w:sz w:val="22"/>
          <w:szCs w:val="22"/>
          <w:lang w:val="en-US"/>
        </w:rPr>
        <w:t>Germany</w:t>
      </w:r>
      <w:r w:rsidRPr="00704250">
        <w:rPr>
          <w:rFonts w:cs="BMWType V2 Light"/>
          <w:bCs/>
          <w:sz w:val="22"/>
          <w:szCs w:val="22"/>
          <w:lang w:val="en-US"/>
        </w:rPr>
        <w:t>, the BMW Group is also one of leading premium manufacturers in terms of efficiency according to the German federal motor transport authority (Kraftfahrtbundesamt).</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 </w:t>
      </w:r>
    </w:p>
    <w:p w:rsidR="00704250" w:rsidRPr="00704250" w:rsidRDefault="00704250" w:rsidP="00704250">
      <w:pPr>
        <w:pStyle w:val="Default"/>
        <w:jc w:val="both"/>
        <w:rPr>
          <w:rFonts w:cs="BMWType V2 Light"/>
          <w:bCs/>
          <w:sz w:val="22"/>
          <w:szCs w:val="22"/>
          <w:lang w:val="en-US"/>
        </w:rPr>
      </w:pPr>
      <w:r w:rsidRPr="00704250">
        <w:rPr>
          <w:rFonts w:cs="BMWType V2 Light"/>
          <w:b/>
          <w:bCs/>
          <w:sz w:val="22"/>
          <w:szCs w:val="22"/>
          <w:lang w:val="en-US"/>
        </w:rPr>
        <w:t xml:space="preserve">Profit sharing at record level / </w:t>
      </w:r>
      <w:r w:rsidR="00285D4A" w:rsidRPr="00704250">
        <w:rPr>
          <w:rFonts w:cs="BMWType V2 Light"/>
          <w:b/>
          <w:bCs/>
          <w:sz w:val="22"/>
          <w:szCs w:val="22"/>
          <w:lang w:val="en-US"/>
        </w:rPr>
        <w:t>around</w:t>
      </w:r>
      <w:r w:rsidRPr="00704250">
        <w:rPr>
          <w:rFonts w:cs="BMWType V2 Light"/>
          <w:b/>
          <w:bCs/>
          <w:sz w:val="22"/>
          <w:szCs w:val="22"/>
          <w:lang w:val="en-US"/>
        </w:rPr>
        <w:t xml:space="preserve"> 2,000 new hires.</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 </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The 2010 financial year was the most successful in the company’s history. In this connection, Reithofer also remarked on the strong commitment of its employees: “You have done an excellent job.” Consequently, the profit share the BMW Group will pay its employees this year will exceed the previous high set in 2007. Employees covered by collective pay-scale agreements w</w:t>
      </w:r>
      <w:r w:rsidR="003B0CE4">
        <w:rPr>
          <w:rFonts w:cs="BMWType V2 Light"/>
          <w:bCs/>
          <w:sz w:val="22"/>
          <w:szCs w:val="22"/>
          <w:lang w:val="en-US"/>
        </w:rPr>
        <w:t>ill receive an average of euro 5.</w:t>
      </w:r>
      <w:r w:rsidRPr="00704250">
        <w:rPr>
          <w:rFonts w:cs="BMWType V2 Light"/>
          <w:bCs/>
          <w:sz w:val="22"/>
          <w:szCs w:val="22"/>
          <w:lang w:val="en-US"/>
        </w:rPr>
        <w:t xml:space="preserve">840. Together with the non-pay-scale portion of the Christmas bonus, most pay-scale </w:t>
      </w:r>
      <w:r w:rsidRPr="00704250">
        <w:rPr>
          <w:rFonts w:cs="BMWType V2 Light"/>
          <w:bCs/>
          <w:sz w:val="22"/>
          <w:szCs w:val="22"/>
          <w:lang w:val="en-US"/>
        </w:rPr>
        <w:lastRenderedPageBreak/>
        <w:t>employees will take home</w:t>
      </w:r>
      <w:r w:rsidR="003B0CE4">
        <w:rPr>
          <w:rFonts w:cs="BMWType V2 Light"/>
          <w:bCs/>
          <w:sz w:val="22"/>
          <w:szCs w:val="22"/>
          <w:lang w:val="en-US"/>
        </w:rPr>
        <w:t xml:space="preserve"> a total profit share of euro 7.</w:t>
      </w:r>
      <w:r w:rsidRPr="00704250">
        <w:rPr>
          <w:rFonts w:cs="BMWType V2 Light"/>
          <w:bCs/>
          <w:sz w:val="22"/>
          <w:szCs w:val="22"/>
          <w:lang w:val="en-US"/>
        </w:rPr>
        <w:t>490 for 2010. Many also take advantage of the company’s employee share programme.</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 </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 xml:space="preserve">In light of strong global demand for BMW, MINI and Rolls-Royce brand vehicles and the future challenges facing the automobile industry, the </w:t>
      </w:r>
      <w:r w:rsidR="003B0CE4">
        <w:rPr>
          <w:rFonts w:cs="BMWType V2 Light"/>
          <w:bCs/>
          <w:sz w:val="22"/>
          <w:szCs w:val="22"/>
          <w:lang w:val="en-US"/>
        </w:rPr>
        <w:t>company will be hiring around 2.</w:t>
      </w:r>
      <w:r w:rsidRPr="00704250">
        <w:rPr>
          <w:rFonts w:cs="BMWType V2 Light"/>
          <w:bCs/>
          <w:sz w:val="22"/>
          <w:szCs w:val="22"/>
          <w:lang w:val="en-US"/>
        </w:rPr>
        <w:t>000 new employees over the course of the year – more than half of them in Germany.</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 </w:t>
      </w:r>
    </w:p>
    <w:p w:rsidR="00704250" w:rsidRPr="00704250" w:rsidRDefault="00704250" w:rsidP="00704250">
      <w:pPr>
        <w:pStyle w:val="Default"/>
        <w:jc w:val="both"/>
        <w:rPr>
          <w:rFonts w:cs="BMWType V2 Light"/>
          <w:bCs/>
          <w:sz w:val="22"/>
          <w:szCs w:val="22"/>
          <w:lang w:val="en-US"/>
        </w:rPr>
      </w:pPr>
      <w:r w:rsidRPr="00704250">
        <w:rPr>
          <w:rFonts w:cs="BMWType V2 Light"/>
          <w:b/>
          <w:bCs/>
          <w:sz w:val="22"/>
          <w:szCs w:val="22"/>
          <w:lang w:val="en-US"/>
        </w:rPr>
        <w:t>BMW Group builds most reliable cars according to ADAC breakdown statistics</w:t>
      </w:r>
    </w:p>
    <w:p w:rsidR="00704250" w:rsidRPr="00704250" w:rsidRDefault="00704250" w:rsidP="00704250">
      <w:pPr>
        <w:pStyle w:val="Default"/>
        <w:jc w:val="both"/>
        <w:rPr>
          <w:rFonts w:cs="BMWType V2 Light"/>
          <w:bCs/>
          <w:sz w:val="22"/>
          <w:szCs w:val="22"/>
          <w:lang w:val="en-US"/>
        </w:rPr>
      </w:pPr>
      <w:r w:rsidRPr="00704250">
        <w:rPr>
          <w:rFonts w:cs="BMWType V2 Light"/>
          <w:b/>
          <w:bCs/>
          <w:sz w:val="22"/>
          <w:szCs w:val="22"/>
          <w:lang w:val="en-US"/>
        </w:rPr>
        <w:t> </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To ensure profitable growth in the future, the BMW Group will also be using common architectures and modules across models series. “We are developing fewer parts and components. Processes are becoming more stable and the error rate is falling,” explained Reithofer. Quality is an extremely important factor for the BMW Group as a premium manufacturer. According to the latest ADAC breakdown statistics, the BMW Group builds the most reliable vehicles: MINI took first place in the small car category, as did the BMW 1 Series in the lower middle class. The BMW X3 placed first in the middle class, and the BMW 5 Series was ranked second in the upper middle class.</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 </w:t>
      </w:r>
    </w:p>
    <w:p w:rsidR="00704250" w:rsidRPr="00704250" w:rsidRDefault="00704250" w:rsidP="00704250">
      <w:pPr>
        <w:pStyle w:val="Default"/>
        <w:jc w:val="both"/>
        <w:rPr>
          <w:rFonts w:cs="BMWType V2 Light"/>
          <w:bCs/>
          <w:sz w:val="22"/>
          <w:szCs w:val="22"/>
          <w:lang w:val="en-US"/>
        </w:rPr>
      </w:pPr>
      <w:r w:rsidRPr="00704250">
        <w:rPr>
          <w:rFonts w:cs="BMWType V2 Light"/>
          <w:b/>
          <w:bCs/>
          <w:sz w:val="22"/>
          <w:szCs w:val="22"/>
          <w:lang w:val="en-US"/>
        </w:rPr>
        <w:t xml:space="preserve">BMW Group achieves record earnings in first quarter of 2011 </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 </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The new financial year got off to a strong start for the BMW Group with the best first-quarter performance in the company’s history. Revenue</w:t>
      </w:r>
      <w:r w:rsidR="003B0CE4">
        <w:rPr>
          <w:rFonts w:cs="BMWType V2 Light"/>
          <w:bCs/>
          <w:sz w:val="22"/>
          <w:szCs w:val="22"/>
          <w:lang w:val="en-US"/>
        </w:rPr>
        <w:t>s increased by 28,9% to euro 16.037 million (2010: 12.</w:t>
      </w:r>
      <w:r w:rsidRPr="00704250">
        <w:rPr>
          <w:rFonts w:cs="BMWType V2 Light"/>
          <w:bCs/>
          <w:sz w:val="22"/>
          <w:szCs w:val="22"/>
          <w:lang w:val="en-US"/>
        </w:rPr>
        <w:t>443 million) compared with the same period last year. The profit before financial resul</w:t>
      </w:r>
      <w:r w:rsidR="003B0CE4">
        <w:rPr>
          <w:rFonts w:cs="BMWType V2 Light"/>
          <w:bCs/>
          <w:sz w:val="22"/>
          <w:szCs w:val="22"/>
          <w:lang w:val="en-US"/>
        </w:rPr>
        <w:t>t (EBIT) rose sharply to euro 1.</w:t>
      </w:r>
      <w:r w:rsidRPr="00704250">
        <w:rPr>
          <w:rFonts w:cs="BMWType V2 Light"/>
          <w:bCs/>
          <w:sz w:val="22"/>
          <w:szCs w:val="22"/>
          <w:lang w:val="en-US"/>
        </w:rPr>
        <w:t>902 million (2010: euro 449 million), while the profit bef</w:t>
      </w:r>
      <w:r w:rsidR="003B0CE4">
        <w:rPr>
          <w:rFonts w:cs="BMWType V2 Light"/>
          <w:bCs/>
          <w:sz w:val="22"/>
          <w:szCs w:val="22"/>
          <w:lang w:val="en-US"/>
        </w:rPr>
        <w:t>ore tax (EBT) climbed to euro 1.</w:t>
      </w:r>
      <w:r w:rsidRPr="00704250">
        <w:rPr>
          <w:rFonts w:cs="BMWType V2 Light"/>
          <w:bCs/>
          <w:sz w:val="22"/>
          <w:szCs w:val="22"/>
          <w:lang w:val="en-US"/>
        </w:rPr>
        <w:t>812 million (2010: euro 508 million). Group net profit for</w:t>
      </w:r>
      <w:r w:rsidR="003B0CE4">
        <w:rPr>
          <w:rFonts w:cs="BMWType V2 Light"/>
          <w:bCs/>
          <w:sz w:val="22"/>
          <w:szCs w:val="22"/>
          <w:lang w:val="en-US"/>
        </w:rPr>
        <w:t xml:space="preserve"> the quarter improved to euro 1.</w:t>
      </w:r>
      <w:r w:rsidRPr="00704250">
        <w:rPr>
          <w:rFonts w:cs="BMWType V2 Light"/>
          <w:bCs/>
          <w:sz w:val="22"/>
          <w:szCs w:val="22"/>
          <w:lang w:val="en-US"/>
        </w:rPr>
        <w:t>212 million (2010: euro 324 million). The total number of BMW, MINI and Rolls-Royce brand cars sold increased by 21</w:t>
      </w:r>
      <w:r w:rsidR="003B0CE4">
        <w:rPr>
          <w:rFonts w:cs="BMWType V2 Light"/>
          <w:bCs/>
          <w:sz w:val="22"/>
          <w:szCs w:val="22"/>
          <w:lang w:val="en-US"/>
        </w:rPr>
        <w:t>,3% to 382.758 units (2010: 315.</w:t>
      </w:r>
      <w:r w:rsidRPr="00704250">
        <w:rPr>
          <w:rFonts w:cs="BMWType V2 Light"/>
          <w:bCs/>
          <w:sz w:val="22"/>
          <w:szCs w:val="22"/>
          <w:lang w:val="en-US"/>
        </w:rPr>
        <w:t>614 units).</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 </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In the automotive segment, fi</w:t>
      </w:r>
      <w:r w:rsidR="003B0CE4">
        <w:rPr>
          <w:rFonts w:cs="BMWType V2 Light"/>
          <w:bCs/>
          <w:sz w:val="22"/>
          <w:szCs w:val="22"/>
          <w:lang w:val="en-US"/>
        </w:rPr>
        <w:t>rst-quarter revenues rose by 34,7% to euro 14.373 million (2010: euro 10.</w:t>
      </w:r>
      <w:r w:rsidRPr="00704250">
        <w:rPr>
          <w:rFonts w:cs="BMWType V2 Light"/>
          <w:bCs/>
          <w:sz w:val="22"/>
          <w:szCs w:val="22"/>
          <w:lang w:val="en-US"/>
        </w:rPr>
        <w:t>672 million).</w:t>
      </w:r>
      <w:r w:rsidR="003B0CE4">
        <w:rPr>
          <w:rFonts w:cs="BMWType V2 Light"/>
          <w:bCs/>
          <w:sz w:val="22"/>
          <w:szCs w:val="22"/>
          <w:lang w:val="en-US"/>
        </w:rPr>
        <w:t xml:space="preserve"> EBIT jumped to euro 1.</w:t>
      </w:r>
      <w:r w:rsidRPr="00704250">
        <w:rPr>
          <w:rFonts w:cs="BMWType V2 Light"/>
          <w:bCs/>
          <w:sz w:val="22"/>
          <w:szCs w:val="22"/>
          <w:lang w:val="en-US"/>
        </w:rPr>
        <w:t>708 million (2010: euro 291 million), resulting in an EBIT margin f</w:t>
      </w:r>
      <w:r w:rsidR="003B0CE4">
        <w:rPr>
          <w:rFonts w:cs="BMWType V2 Light"/>
          <w:bCs/>
          <w:sz w:val="22"/>
          <w:szCs w:val="22"/>
          <w:lang w:val="en-US"/>
        </w:rPr>
        <w:t>or the automotive segment of 11,</w:t>
      </w:r>
      <w:r w:rsidRPr="00704250">
        <w:rPr>
          <w:rFonts w:cs="BMWType V2 Light"/>
          <w:bCs/>
          <w:sz w:val="22"/>
          <w:szCs w:val="22"/>
          <w:lang w:val="en-US"/>
        </w:rPr>
        <w:t>9%. The profi</w:t>
      </w:r>
      <w:r w:rsidR="003B0CE4">
        <w:rPr>
          <w:rFonts w:cs="BMWType V2 Light"/>
          <w:bCs/>
          <w:sz w:val="22"/>
          <w:szCs w:val="22"/>
          <w:lang w:val="en-US"/>
        </w:rPr>
        <w:t>t before tax improved to euro 1.</w:t>
      </w:r>
      <w:r w:rsidRPr="00704250">
        <w:rPr>
          <w:rFonts w:cs="BMWType V2 Light"/>
          <w:bCs/>
          <w:sz w:val="22"/>
          <w:szCs w:val="22"/>
          <w:lang w:val="en-US"/>
        </w:rPr>
        <w:t>605 million (2010: euro 220 million). Free cash flow in the automotive segment rose to eu</w:t>
      </w:r>
      <w:r w:rsidR="003B0CE4">
        <w:rPr>
          <w:rFonts w:cs="BMWType V2 Light"/>
          <w:bCs/>
          <w:sz w:val="22"/>
          <w:szCs w:val="22"/>
          <w:lang w:val="en-US"/>
        </w:rPr>
        <w:t>ro 1.</w:t>
      </w:r>
      <w:r w:rsidRPr="00704250">
        <w:rPr>
          <w:rFonts w:cs="BMWType V2 Light"/>
          <w:bCs/>
          <w:sz w:val="22"/>
          <w:szCs w:val="22"/>
          <w:lang w:val="en-US"/>
        </w:rPr>
        <w:t>624 million (2010: negative free cash flow of euro 306 million).</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 </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First-quarter Motorcycles s</w:t>
      </w:r>
      <w:r w:rsidR="003B0CE4">
        <w:rPr>
          <w:rFonts w:cs="BMWType V2 Light"/>
          <w:bCs/>
          <w:sz w:val="22"/>
          <w:szCs w:val="22"/>
          <w:lang w:val="en-US"/>
        </w:rPr>
        <w:t>egment revenues increased by 13,</w:t>
      </w:r>
      <w:r w:rsidRPr="00704250">
        <w:rPr>
          <w:rFonts w:cs="BMWType V2 Light"/>
          <w:bCs/>
          <w:sz w:val="22"/>
          <w:szCs w:val="22"/>
          <w:lang w:val="en-US"/>
        </w:rPr>
        <w:t>1% to euro 397 million (2010: euro 351 million). The segment EBIT amounted to euro 31 million (2010: euro 32 million), the profit before tax was euro 30 million and thus at a similar level to the previous year. The segment result includes Husqvarna earnings for the first time. Sales of BMW and Husqvar</w:t>
      </w:r>
      <w:r w:rsidR="003B0CE4">
        <w:rPr>
          <w:rFonts w:cs="BMWType V2 Light"/>
          <w:bCs/>
          <w:sz w:val="22"/>
          <w:szCs w:val="22"/>
          <w:lang w:val="en-US"/>
        </w:rPr>
        <w:t>na brand motorcycles rose by 11,4% to 25.049 units (2010: 22.</w:t>
      </w:r>
      <w:r w:rsidRPr="00704250">
        <w:rPr>
          <w:rFonts w:cs="BMWType V2 Light"/>
          <w:bCs/>
          <w:sz w:val="22"/>
          <w:szCs w:val="22"/>
          <w:lang w:val="en-US"/>
        </w:rPr>
        <w:t>479 units). In the Financial Services segment, first-quarter revenues rose</w:t>
      </w:r>
      <w:r w:rsidR="003B0CE4">
        <w:rPr>
          <w:rFonts w:cs="BMWType V2 Light"/>
          <w:bCs/>
          <w:sz w:val="22"/>
          <w:szCs w:val="22"/>
          <w:lang w:val="en-US"/>
        </w:rPr>
        <w:t xml:space="preserve"> by 4,5% to euro 4.</w:t>
      </w:r>
      <w:r>
        <w:rPr>
          <w:rFonts w:cs="BMWType V2 Light"/>
          <w:bCs/>
          <w:sz w:val="22"/>
          <w:szCs w:val="22"/>
          <w:lang w:val="en-US"/>
        </w:rPr>
        <w:t xml:space="preserve">183 million </w:t>
      </w:r>
      <w:r w:rsidR="003B0CE4">
        <w:rPr>
          <w:rFonts w:cs="BMWType V2 Light"/>
          <w:bCs/>
          <w:sz w:val="22"/>
          <w:szCs w:val="22"/>
          <w:lang w:val="en-US"/>
        </w:rPr>
        <w:t>(2010: euro 4.</w:t>
      </w:r>
      <w:r w:rsidRPr="00704250">
        <w:rPr>
          <w:rFonts w:cs="BMWType V2 Light"/>
          <w:bCs/>
          <w:sz w:val="22"/>
          <w:szCs w:val="22"/>
          <w:lang w:val="en-US"/>
        </w:rPr>
        <w:t>004 million). Profit before tax improved to euro 429 million (2010: euro 222 million).</w:t>
      </w:r>
    </w:p>
    <w:p w:rsidR="00704250" w:rsidRPr="00704250" w:rsidRDefault="00704250" w:rsidP="00704250">
      <w:pPr>
        <w:pStyle w:val="Default"/>
        <w:jc w:val="both"/>
        <w:rPr>
          <w:rFonts w:cs="BMWType V2 Light"/>
          <w:bCs/>
          <w:sz w:val="22"/>
          <w:szCs w:val="22"/>
          <w:lang w:val="en-US"/>
        </w:rPr>
      </w:pPr>
      <w:r w:rsidRPr="00704250">
        <w:rPr>
          <w:rFonts w:cs="BMWType V2 Light"/>
          <w:b/>
          <w:bCs/>
          <w:sz w:val="22"/>
          <w:szCs w:val="22"/>
          <w:lang w:val="en-US"/>
        </w:rPr>
        <w:t> </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The BMW Group was able to continue its strong sales growth in Apri</w:t>
      </w:r>
      <w:r w:rsidR="003B0CE4">
        <w:rPr>
          <w:rFonts w:cs="BMWType V2 Light"/>
          <w:bCs/>
          <w:sz w:val="22"/>
          <w:szCs w:val="22"/>
          <w:lang w:val="en-US"/>
        </w:rPr>
        <w:t>l: A total of 137.</w:t>
      </w:r>
      <w:r w:rsidRPr="00704250">
        <w:rPr>
          <w:rFonts w:cs="BMWType V2 Light"/>
          <w:bCs/>
          <w:sz w:val="22"/>
          <w:szCs w:val="22"/>
          <w:lang w:val="en-US"/>
        </w:rPr>
        <w:t>183 BMW, MINI and Rolls Royce brand vehicles were delivered t</w:t>
      </w:r>
      <w:r w:rsidR="003B0CE4">
        <w:rPr>
          <w:rFonts w:cs="BMWType V2 Light"/>
          <w:bCs/>
          <w:sz w:val="22"/>
          <w:szCs w:val="22"/>
          <w:lang w:val="en-US"/>
        </w:rPr>
        <w:t>o customers (2010: 116.386/ +17,</w:t>
      </w:r>
      <w:r w:rsidRPr="00704250">
        <w:rPr>
          <w:rFonts w:cs="BMWType V2 Light"/>
          <w:bCs/>
          <w:sz w:val="22"/>
          <w:szCs w:val="22"/>
          <w:lang w:val="en-US"/>
        </w:rPr>
        <w:t>9%). For the year to the end of April, the BMW Group achieved a new sales high</w:t>
      </w:r>
      <w:r w:rsidR="003B0CE4">
        <w:rPr>
          <w:rFonts w:cs="BMWType V2 Light"/>
          <w:bCs/>
          <w:sz w:val="22"/>
          <w:szCs w:val="22"/>
          <w:lang w:val="en-US"/>
        </w:rPr>
        <w:t xml:space="preserve"> of 519.944 vehicles (2010: 432.016) – an increase of 20,</w:t>
      </w:r>
      <w:r w:rsidRPr="00704250">
        <w:rPr>
          <w:rFonts w:cs="BMWType V2 Light"/>
          <w:bCs/>
          <w:sz w:val="22"/>
          <w:szCs w:val="22"/>
          <w:lang w:val="en-US"/>
        </w:rPr>
        <w:t>4%.</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 </w:t>
      </w:r>
    </w:p>
    <w:p w:rsidR="00704250" w:rsidRPr="00704250" w:rsidRDefault="00704250" w:rsidP="00704250">
      <w:pPr>
        <w:pStyle w:val="Default"/>
        <w:jc w:val="both"/>
        <w:rPr>
          <w:rFonts w:cs="BMWType V2 Light"/>
          <w:bCs/>
          <w:sz w:val="22"/>
          <w:szCs w:val="22"/>
          <w:lang w:val="en-US"/>
        </w:rPr>
      </w:pPr>
      <w:r w:rsidRPr="00704250">
        <w:rPr>
          <w:rFonts w:cs="BMWType V2 Light"/>
          <w:b/>
          <w:bCs/>
          <w:sz w:val="22"/>
          <w:szCs w:val="22"/>
          <w:lang w:val="en-US"/>
        </w:rPr>
        <w:t>Revenue and Group profit reached new highs in 2010</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 </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The company also achieved new records for revenues and group profit in the 2010 financial year. Reven</w:t>
      </w:r>
      <w:r w:rsidR="003B0CE4">
        <w:rPr>
          <w:rFonts w:cs="BMWType V2 Light"/>
          <w:bCs/>
          <w:sz w:val="22"/>
          <w:szCs w:val="22"/>
          <w:lang w:val="en-US"/>
        </w:rPr>
        <w:t>ues climbed by 19,3% to euro 60.477 million (2009: euro 50.</w:t>
      </w:r>
      <w:r w:rsidRPr="00704250">
        <w:rPr>
          <w:rFonts w:cs="BMWType V2 Light"/>
          <w:bCs/>
          <w:sz w:val="22"/>
          <w:szCs w:val="22"/>
          <w:lang w:val="en-US"/>
        </w:rPr>
        <w:t xml:space="preserve">681 </w:t>
      </w:r>
      <w:r w:rsidRPr="00704250">
        <w:rPr>
          <w:rFonts w:cs="BMWType V2 Light"/>
          <w:bCs/>
          <w:sz w:val="22"/>
          <w:szCs w:val="22"/>
          <w:lang w:val="en-US"/>
        </w:rPr>
        <w:lastRenderedPageBreak/>
        <w:t>million). The profit before tax rose steepl</w:t>
      </w:r>
      <w:r w:rsidR="003B0CE4">
        <w:rPr>
          <w:rFonts w:cs="BMWType V2 Light"/>
          <w:bCs/>
          <w:sz w:val="22"/>
          <w:szCs w:val="22"/>
          <w:lang w:val="en-US"/>
        </w:rPr>
        <w:t>y to euro 4.</w:t>
      </w:r>
      <w:r w:rsidRPr="00704250">
        <w:rPr>
          <w:rFonts w:cs="BMWType V2 Light"/>
          <w:bCs/>
          <w:sz w:val="22"/>
          <w:szCs w:val="22"/>
          <w:lang w:val="en-US"/>
        </w:rPr>
        <w:t>836 million (2009: euro 413 million). The Group reporte</w:t>
      </w:r>
      <w:r w:rsidR="003B0CE4">
        <w:rPr>
          <w:rFonts w:cs="BMWType V2 Light"/>
          <w:bCs/>
          <w:sz w:val="22"/>
          <w:szCs w:val="22"/>
          <w:lang w:val="en-US"/>
        </w:rPr>
        <w:t>d an increase in EBIT to euro 5.</w:t>
      </w:r>
      <w:r w:rsidRPr="00704250">
        <w:rPr>
          <w:rFonts w:cs="BMWType V2 Light"/>
          <w:bCs/>
          <w:sz w:val="22"/>
          <w:szCs w:val="22"/>
          <w:lang w:val="en-US"/>
        </w:rPr>
        <w:t>094 million (2009: euro 289 million) and an improved ne</w:t>
      </w:r>
      <w:r w:rsidR="003B0CE4">
        <w:rPr>
          <w:rFonts w:cs="BMWType V2 Light"/>
          <w:bCs/>
          <w:sz w:val="22"/>
          <w:szCs w:val="22"/>
          <w:lang w:val="en-US"/>
        </w:rPr>
        <w:t>t profit for the year of euro 3.</w:t>
      </w:r>
      <w:r w:rsidRPr="00704250">
        <w:rPr>
          <w:rFonts w:cs="BMWType V2 Light"/>
          <w:bCs/>
          <w:sz w:val="22"/>
          <w:szCs w:val="22"/>
          <w:lang w:val="en-US"/>
        </w:rPr>
        <w:t>234 million (2009: euro 210 million).</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 </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In terms of sales volumes, the BMW Group registered the second-best performance in its history with the total number of BMW, MINI and Rolls-Royce brand vehicles delivered to cus</w:t>
      </w:r>
      <w:r w:rsidR="003B0CE4">
        <w:rPr>
          <w:rFonts w:cs="BMWType V2 Light"/>
          <w:bCs/>
          <w:sz w:val="22"/>
          <w:szCs w:val="22"/>
          <w:lang w:val="en-US"/>
        </w:rPr>
        <w:t>tomers rising by 13,6% to 1.461.166 units (2009: 1.286.</w:t>
      </w:r>
      <w:r w:rsidRPr="00704250">
        <w:rPr>
          <w:rFonts w:cs="BMWType V2 Light"/>
          <w:bCs/>
          <w:sz w:val="22"/>
          <w:szCs w:val="22"/>
          <w:lang w:val="en-US"/>
        </w:rPr>
        <w:t>310 units).</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 </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 xml:space="preserve">Revenues in the automotive segment rose </w:t>
      </w:r>
      <w:r w:rsidR="003B0CE4">
        <w:rPr>
          <w:rFonts w:cs="BMWType V2 Light"/>
          <w:bCs/>
          <w:sz w:val="22"/>
          <w:szCs w:val="22"/>
          <w:lang w:val="en-US"/>
        </w:rPr>
        <w:t>by 23,8% to euro 54.137 million (2009: euro 43.</w:t>
      </w:r>
      <w:r w:rsidRPr="00704250">
        <w:rPr>
          <w:rFonts w:cs="BMWType V2 Light"/>
          <w:bCs/>
          <w:sz w:val="22"/>
          <w:szCs w:val="22"/>
          <w:lang w:val="en-US"/>
        </w:rPr>
        <w:t>737 million) in 2010. The se</w:t>
      </w:r>
      <w:r w:rsidR="003B0CE4">
        <w:rPr>
          <w:rFonts w:cs="BMWType V2 Light"/>
          <w:bCs/>
          <w:sz w:val="22"/>
          <w:szCs w:val="22"/>
          <w:lang w:val="en-US"/>
        </w:rPr>
        <w:t>gment’s EBIT improved to euro 4.</w:t>
      </w:r>
      <w:r w:rsidRPr="00704250">
        <w:rPr>
          <w:rFonts w:cs="BMWType V2 Light"/>
          <w:bCs/>
          <w:sz w:val="22"/>
          <w:szCs w:val="22"/>
          <w:lang w:val="en-US"/>
        </w:rPr>
        <w:t>355 million (2009: loss of euro 265 million), while the profit</w:t>
      </w:r>
      <w:r w:rsidR="003B0CE4">
        <w:rPr>
          <w:rFonts w:cs="BMWType V2 Light"/>
          <w:bCs/>
          <w:sz w:val="22"/>
          <w:szCs w:val="22"/>
          <w:lang w:val="en-US"/>
        </w:rPr>
        <w:t xml:space="preserve"> before tax increased to euro 3.</w:t>
      </w:r>
      <w:r w:rsidRPr="00704250">
        <w:rPr>
          <w:rFonts w:cs="BMWType V2 Light"/>
          <w:bCs/>
          <w:sz w:val="22"/>
          <w:szCs w:val="22"/>
          <w:lang w:val="en-US"/>
        </w:rPr>
        <w:t>887 million (2009: loss before tax of euro 588 million).</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 </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Despite continuing unfavourable market conditions, the Motorcycles segment recorded sales volume, revenue and earnings growth in</w:t>
      </w:r>
      <w:r w:rsidR="003B0CE4">
        <w:rPr>
          <w:rFonts w:cs="BMWType V2 Light"/>
          <w:bCs/>
          <w:sz w:val="22"/>
          <w:szCs w:val="22"/>
          <w:lang w:val="en-US"/>
        </w:rPr>
        <w:t xml:space="preserve"> 2010. Revenues increased by 22,</w:t>
      </w:r>
      <w:r w:rsidRPr="00704250">
        <w:rPr>
          <w:rFonts w:cs="BMWType V2 Light"/>
          <w:bCs/>
          <w:sz w:val="22"/>
          <w:szCs w:val="22"/>
          <w:lang w:val="en-US"/>
        </w:rPr>
        <w:t>0% to e</w:t>
      </w:r>
      <w:r w:rsidR="003B0CE4">
        <w:rPr>
          <w:rFonts w:cs="BMWType V2 Light"/>
          <w:bCs/>
          <w:sz w:val="22"/>
          <w:szCs w:val="22"/>
          <w:lang w:val="en-US"/>
        </w:rPr>
        <w:t>uro 1.304 million (2009: euro 1.</w:t>
      </w:r>
      <w:r w:rsidRPr="00704250">
        <w:rPr>
          <w:rFonts w:cs="BMWType V2 Light"/>
          <w:bCs/>
          <w:sz w:val="22"/>
          <w:szCs w:val="22"/>
          <w:lang w:val="en-US"/>
        </w:rPr>
        <w:t xml:space="preserve">069 million), EBIT improved to euro 71 million (2009: euro 19 million) and the profit before tax rose to euro 65 million (2009: </w:t>
      </w:r>
      <w:r w:rsidR="00285D4A">
        <w:rPr>
          <w:rFonts w:cs="BMWType V2 Light"/>
          <w:bCs/>
          <w:sz w:val="22"/>
          <w:szCs w:val="22"/>
          <w:lang w:val="en-US"/>
        </w:rPr>
        <w:t>euro 11 million). In total, 110.</w:t>
      </w:r>
      <w:r w:rsidRPr="00704250">
        <w:rPr>
          <w:rFonts w:cs="BMWType V2 Light"/>
          <w:bCs/>
          <w:sz w:val="22"/>
          <w:szCs w:val="22"/>
          <w:lang w:val="en-US"/>
        </w:rPr>
        <w:t>113 BMW and Husqvarna brand motorcycl</w:t>
      </w:r>
      <w:r w:rsidR="00285D4A">
        <w:rPr>
          <w:rFonts w:cs="BMWType V2 Light"/>
          <w:bCs/>
          <w:sz w:val="22"/>
          <w:szCs w:val="22"/>
          <w:lang w:val="en-US"/>
        </w:rPr>
        <w:t>es were sold in 2010 (2009: 100.358 units; +9,</w:t>
      </w:r>
      <w:r w:rsidRPr="00704250">
        <w:rPr>
          <w:rFonts w:cs="BMWType V2 Light"/>
          <w:bCs/>
          <w:sz w:val="22"/>
          <w:szCs w:val="22"/>
          <w:lang w:val="en-US"/>
        </w:rPr>
        <w:t>7%).</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 </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The Financial Services segment benefitted in 2010 from its attractive range of products, favourable refinancing conditions and an improved risk profile. Segment revenu</w:t>
      </w:r>
      <w:r w:rsidR="00285D4A">
        <w:rPr>
          <w:rFonts w:cs="BMWType V2 Light"/>
          <w:bCs/>
          <w:sz w:val="22"/>
          <w:szCs w:val="22"/>
          <w:lang w:val="en-US"/>
        </w:rPr>
        <w:t>es increased by 5,2% to euro 16.617 million (2009: euro 15.</w:t>
      </w:r>
      <w:r w:rsidRPr="00704250">
        <w:rPr>
          <w:rFonts w:cs="BMWType V2 Light"/>
          <w:bCs/>
          <w:sz w:val="22"/>
          <w:szCs w:val="22"/>
          <w:lang w:val="en-US"/>
        </w:rPr>
        <w:t>798 million) while the profi</w:t>
      </w:r>
      <w:r w:rsidR="00285D4A">
        <w:rPr>
          <w:rFonts w:cs="BMWType V2 Light"/>
          <w:bCs/>
          <w:sz w:val="22"/>
          <w:szCs w:val="22"/>
          <w:lang w:val="en-US"/>
        </w:rPr>
        <w:t>t before tax improved to euro 1.</w:t>
      </w:r>
      <w:r w:rsidRPr="00704250">
        <w:rPr>
          <w:rFonts w:cs="BMWType V2 Light"/>
          <w:bCs/>
          <w:sz w:val="22"/>
          <w:szCs w:val="22"/>
          <w:lang w:val="en-US"/>
        </w:rPr>
        <w:t>214 million (2009: euro 365 million).</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 </w:t>
      </w:r>
    </w:p>
    <w:p w:rsidR="00704250" w:rsidRPr="00704250" w:rsidRDefault="00704250" w:rsidP="00704250">
      <w:pPr>
        <w:pStyle w:val="Default"/>
        <w:jc w:val="both"/>
        <w:rPr>
          <w:rFonts w:cs="BMWType V2 Light"/>
          <w:bCs/>
          <w:sz w:val="22"/>
          <w:szCs w:val="22"/>
          <w:lang w:val="en-US"/>
        </w:rPr>
      </w:pPr>
      <w:r w:rsidRPr="00704250">
        <w:rPr>
          <w:rFonts w:cs="BMWType V2 Light"/>
          <w:bCs/>
          <w:sz w:val="22"/>
          <w:szCs w:val="22"/>
          <w:lang w:val="en-US"/>
        </w:rPr>
        <w:t xml:space="preserve">In light of this strong performance, the Board of Management and the Supervisory Board proposed at the Annual General Meeting that the </w:t>
      </w:r>
      <w:r w:rsidR="00285D4A">
        <w:rPr>
          <w:rFonts w:cs="BMWType V2 Light"/>
          <w:bCs/>
          <w:sz w:val="22"/>
          <w:szCs w:val="22"/>
          <w:lang w:val="en-US"/>
        </w:rPr>
        <w:t>dividend be increased to euro 1,30 (2009: euro 0,</w:t>
      </w:r>
      <w:r w:rsidRPr="00704250">
        <w:rPr>
          <w:rFonts w:cs="BMWType V2 Light"/>
          <w:bCs/>
          <w:sz w:val="22"/>
          <w:szCs w:val="22"/>
          <w:lang w:val="en-US"/>
        </w:rPr>
        <w:t>30) per s</w:t>
      </w:r>
      <w:r w:rsidR="00285D4A">
        <w:rPr>
          <w:rFonts w:cs="BMWType V2 Light"/>
          <w:bCs/>
          <w:sz w:val="22"/>
          <w:szCs w:val="22"/>
          <w:lang w:val="en-US"/>
        </w:rPr>
        <w:t>hare of common stock and euro 1,32 (2009: 0,</w:t>
      </w:r>
      <w:r w:rsidRPr="00704250">
        <w:rPr>
          <w:rFonts w:cs="BMWType V2 Light"/>
          <w:bCs/>
          <w:sz w:val="22"/>
          <w:szCs w:val="22"/>
          <w:lang w:val="en-US"/>
        </w:rPr>
        <w:t>32) per share of preferred stock – the highest it has ever been.</w:t>
      </w:r>
    </w:p>
    <w:p w:rsidR="00704250" w:rsidRPr="00704250" w:rsidRDefault="00704250" w:rsidP="00F42376">
      <w:pPr>
        <w:pStyle w:val="Default"/>
        <w:jc w:val="both"/>
        <w:rPr>
          <w:rFonts w:cs="BMWType V2 Light"/>
          <w:bCs/>
          <w:sz w:val="22"/>
          <w:szCs w:val="22"/>
          <w:lang w:val="en-US"/>
        </w:rPr>
      </w:pPr>
    </w:p>
    <w:p w:rsidR="00704250" w:rsidRPr="00704250" w:rsidRDefault="00704250" w:rsidP="00F42376">
      <w:pPr>
        <w:pStyle w:val="Default"/>
        <w:jc w:val="both"/>
        <w:rPr>
          <w:rFonts w:cs="BMWType V2 Light"/>
          <w:bCs/>
          <w:sz w:val="22"/>
          <w:szCs w:val="22"/>
          <w:lang w:val="en-US"/>
        </w:rPr>
      </w:pPr>
      <w:r w:rsidRPr="00704250">
        <w:rPr>
          <w:rFonts w:cs="BMWType V2 Light"/>
          <w:bCs/>
          <w:sz w:val="22"/>
          <w:szCs w:val="22"/>
          <w:lang w:val="en-US"/>
        </w:rPr>
        <w:t xml:space="preserve"> </w:t>
      </w:r>
    </w:p>
    <w:p w:rsidR="00F42376" w:rsidRPr="00704250" w:rsidRDefault="00F42376" w:rsidP="00F42376">
      <w:pPr>
        <w:pStyle w:val="Default"/>
        <w:jc w:val="both"/>
        <w:rPr>
          <w:rFonts w:cs="BMWType V2 Light"/>
          <w:bCs/>
          <w:sz w:val="22"/>
          <w:szCs w:val="22"/>
          <w:lang w:val="en-US"/>
        </w:rPr>
      </w:pPr>
      <w:r w:rsidRPr="00704250">
        <w:rPr>
          <w:rFonts w:cs="BMWType V2 Light"/>
          <w:bCs/>
          <w:sz w:val="22"/>
          <w:szCs w:val="22"/>
          <w:lang w:val="en-US"/>
        </w:rPr>
        <w:t>If you have any queries, please contact:</w:t>
      </w:r>
    </w:p>
    <w:p w:rsidR="00F42376" w:rsidRPr="00704250" w:rsidRDefault="00F42376" w:rsidP="00F42376">
      <w:pPr>
        <w:pStyle w:val="Default"/>
        <w:jc w:val="both"/>
        <w:rPr>
          <w:rFonts w:cs="BMWType V2 Light"/>
          <w:bCs/>
          <w:sz w:val="22"/>
          <w:szCs w:val="22"/>
          <w:lang w:val="en-US"/>
        </w:rPr>
      </w:pPr>
    </w:p>
    <w:p w:rsidR="00F42376" w:rsidRPr="00704250" w:rsidRDefault="00F42376" w:rsidP="00F42376">
      <w:pPr>
        <w:pStyle w:val="Default"/>
        <w:jc w:val="both"/>
        <w:rPr>
          <w:rFonts w:cs="BMWType V2 Light"/>
          <w:bCs/>
          <w:sz w:val="22"/>
          <w:szCs w:val="22"/>
          <w:lang w:val="en-US"/>
        </w:rPr>
      </w:pPr>
      <w:r w:rsidRPr="00704250">
        <w:rPr>
          <w:rFonts w:cs="BMWType V2 Light"/>
          <w:bCs/>
          <w:sz w:val="22"/>
          <w:szCs w:val="22"/>
          <w:lang w:val="en-US"/>
        </w:rPr>
        <w:t xml:space="preserve">Dan Christian Menges, Corporate Communications BMW Group Argentina </w:t>
      </w:r>
    </w:p>
    <w:p w:rsidR="00F42376" w:rsidRPr="00704250" w:rsidRDefault="00F42376" w:rsidP="00F42376">
      <w:pPr>
        <w:pStyle w:val="Default"/>
        <w:jc w:val="both"/>
        <w:rPr>
          <w:rFonts w:cs="BMWType V2 Light"/>
          <w:bCs/>
          <w:sz w:val="22"/>
          <w:szCs w:val="22"/>
        </w:rPr>
      </w:pPr>
      <w:r w:rsidRPr="00704250">
        <w:rPr>
          <w:rFonts w:cs="BMWType V2 Light"/>
          <w:bCs/>
          <w:sz w:val="22"/>
          <w:szCs w:val="22"/>
        </w:rPr>
        <w:t xml:space="preserve">E-Mail </w:t>
      </w:r>
      <w:hyperlink r:id="rId8" w:history="1">
        <w:r w:rsidRPr="00704250">
          <w:rPr>
            <w:rStyle w:val="Hipervnculo"/>
            <w:rFonts w:cs="BMWType V2 Light"/>
            <w:bCs/>
            <w:sz w:val="22"/>
            <w:szCs w:val="22"/>
          </w:rPr>
          <w:t>Christian.Menges@bmw.com.ar</w:t>
        </w:r>
      </w:hyperlink>
      <w:r w:rsidRPr="00704250">
        <w:rPr>
          <w:rFonts w:cs="BMWType V2 Light"/>
          <w:bCs/>
          <w:sz w:val="22"/>
          <w:szCs w:val="22"/>
        </w:rPr>
        <w:t xml:space="preserve"> </w:t>
      </w:r>
    </w:p>
    <w:p w:rsidR="00F42376" w:rsidRPr="00704250" w:rsidRDefault="00F42376" w:rsidP="00F42376">
      <w:pPr>
        <w:pStyle w:val="Default"/>
        <w:jc w:val="both"/>
        <w:rPr>
          <w:rFonts w:cs="BMWType V2 Light"/>
          <w:bCs/>
          <w:sz w:val="22"/>
          <w:szCs w:val="22"/>
          <w:lang w:val="en-US"/>
        </w:rPr>
      </w:pPr>
      <w:r w:rsidRPr="00704250">
        <w:rPr>
          <w:rFonts w:cs="BMWType V2 Light"/>
          <w:bCs/>
          <w:sz w:val="22"/>
          <w:szCs w:val="22"/>
          <w:lang w:val="en-US"/>
        </w:rPr>
        <w:t xml:space="preserve">Telephone: +5411 5555-6121 </w:t>
      </w:r>
    </w:p>
    <w:p w:rsidR="00F42376" w:rsidRPr="005345F9" w:rsidRDefault="00F42376" w:rsidP="00F42376">
      <w:pPr>
        <w:pStyle w:val="Default"/>
        <w:jc w:val="both"/>
        <w:rPr>
          <w:rFonts w:ascii="BMWType V2 Light" w:hAnsi="BMWType V2 Light" w:cs="BMWType V2 Light"/>
          <w:bCs/>
          <w:sz w:val="22"/>
          <w:szCs w:val="22"/>
          <w:lang w:val="en-US"/>
        </w:rPr>
      </w:pPr>
    </w:p>
    <w:p w:rsidR="00F42376" w:rsidRPr="005345F9" w:rsidRDefault="00F42376" w:rsidP="00F42376">
      <w:pPr>
        <w:pStyle w:val="Default"/>
        <w:jc w:val="both"/>
        <w:rPr>
          <w:rFonts w:ascii="BMWType V2 Light" w:hAnsi="BMWType V2 Light" w:cs="BMWType V2 Light"/>
          <w:bCs/>
          <w:sz w:val="22"/>
          <w:szCs w:val="22"/>
          <w:lang w:val="en-US"/>
        </w:rPr>
      </w:pPr>
    </w:p>
    <w:p w:rsidR="00F42376" w:rsidRPr="005345F9" w:rsidRDefault="00F42376" w:rsidP="00F42376">
      <w:pPr>
        <w:ind w:left="2832" w:firstLine="708"/>
        <w:jc w:val="both"/>
        <w:rPr>
          <w:rFonts w:ascii="BMWTypeLight" w:hAnsi="BMWTypeLight"/>
          <w:szCs w:val="22"/>
          <w:lang w:val="en-US"/>
        </w:rPr>
      </w:pPr>
      <w:r w:rsidRPr="005345F9">
        <w:rPr>
          <w:rFonts w:ascii="BMWType V2 Light" w:hAnsi="BMWType V2 Light"/>
          <w:sz w:val="20"/>
          <w:lang w:val="en-US"/>
        </w:rPr>
        <w:t>***</w:t>
      </w:r>
    </w:p>
    <w:p w:rsidR="00A33DAF" w:rsidRPr="00CD0252" w:rsidRDefault="00A33DAF" w:rsidP="00A33DAF">
      <w:pPr>
        <w:spacing w:line="220" w:lineRule="atLeast"/>
        <w:rPr>
          <w:rFonts w:ascii="BMWType V2 Light" w:hAnsi="BMWType V2 Light" w:cs="BMWType V2 Light"/>
          <w:b/>
          <w:sz w:val="16"/>
          <w:szCs w:val="16"/>
          <w:lang w:val="en-US"/>
        </w:rPr>
      </w:pPr>
      <w:r w:rsidRPr="00CD0252">
        <w:rPr>
          <w:rFonts w:ascii="BMWType V2 Light" w:hAnsi="BMWType V2 Light" w:cs="BMWType V2 Light"/>
          <w:b/>
          <w:sz w:val="16"/>
          <w:szCs w:val="16"/>
          <w:lang w:val="en-US"/>
        </w:rPr>
        <w:t>The BMW Group</w:t>
      </w:r>
    </w:p>
    <w:p w:rsidR="00CD0252" w:rsidRDefault="00CD0252" w:rsidP="00CD0252">
      <w:pPr>
        <w:widowControl/>
        <w:spacing w:before="100" w:beforeAutospacing="1" w:after="100" w:afterAutospacing="1" w:line="240" w:lineRule="auto"/>
        <w:jc w:val="both"/>
        <w:rPr>
          <w:rFonts w:ascii="BMWType V2 Light" w:hAnsi="BMWType V2 Light" w:cs="BMWType V2 Light"/>
          <w:kern w:val="0"/>
          <w:sz w:val="16"/>
          <w:szCs w:val="16"/>
          <w:lang w:val="en-US" w:eastAsia="en-US"/>
        </w:rPr>
      </w:pPr>
      <w:r w:rsidRPr="00CD0252">
        <w:rPr>
          <w:rFonts w:ascii="BMWType V2 Light" w:hAnsi="BMWType V2 Light" w:cs="BMWType V2 Light"/>
          <w:kern w:val="0"/>
          <w:sz w:val="16"/>
          <w:szCs w:val="16"/>
          <w:lang w:val="en-US" w:eastAsia="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r>
        <w:rPr>
          <w:rFonts w:ascii="BMWType V2 Light" w:hAnsi="BMWType V2 Light" w:cs="BMWType V2 Light"/>
          <w:kern w:val="0"/>
          <w:sz w:val="16"/>
          <w:szCs w:val="16"/>
          <w:lang w:val="en-US" w:eastAsia="en-US"/>
        </w:rPr>
        <w:t xml:space="preserve"> </w:t>
      </w:r>
    </w:p>
    <w:p w:rsidR="00CD0252" w:rsidRPr="00CD0252" w:rsidRDefault="00CD0252" w:rsidP="00CD0252">
      <w:pPr>
        <w:widowControl/>
        <w:spacing w:before="100" w:beforeAutospacing="1" w:after="100" w:afterAutospacing="1" w:line="240" w:lineRule="auto"/>
        <w:jc w:val="both"/>
        <w:rPr>
          <w:rFonts w:ascii="BMWType V2 Light" w:hAnsi="BMWType V2 Light" w:cs="BMWType V2 Light"/>
          <w:kern w:val="0"/>
          <w:sz w:val="16"/>
          <w:szCs w:val="16"/>
          <w:lang w:val="en-US" w:eastAsia="en-US"/>
        </w:rPr>
      </w:pPr>
      <w:r w:rsidRPr="00CD0252">
        <w:rPr>
          <w:rFonts w:ascii="BMWType V2 Light" w:hAnsi="BMWType V2 Light" w:cs="BMWType V2 Light"/>
          <w:kern w:val="0"/>
          <w:sz w:val="16"/>
          <w:szCs w:val="16"/>
          <w:lang w:val="en-US" w:eastAsia="en-US"/>
        </w:rPr>
        <w:t xml:space="preserve">During the financial </w:t>
      </w:r>
      <w:r w:rsidR="008F48FE">
        <w:rPr>
          <w:rFonts w:ascii="BMWType V2 Light" w:hAnsi="BMWType V2 Light" w:cs="BMWType V2 Light"/>
          <w:kern w:val="0"/>
          <w:sz w:val="16"/>
          <w:szCs w:val="16"/>
          <w:lang w:val="en-US" w:eastAsia="en-US"/>
        </w:rPr>
        <w:t>year 2010, the BMW Group sold 1</w:t>
      </w:r>
      <w:proofErr w:type="gramStart"/>
      <w:r w:rsidR="008F48FE">
        <w:rPr>
          <w:rFonts w:ascii="BMWType V2 Light" w:hAnsi="BMWType V2 Light" w:cs="BMWType V2 Light"/>
          <w:kern w:val="0"/>
          <w:sz w:val="16"/>
          <w:szCs w:val="16"/>
          <w:lang w:val="en-US" w:eastAsia="en-US"/>
        </w:rPr>
        <w:t>,</w:t>
      </w:r>
      <w:r w:rsidRPr="00CD0252">
        <w:rPr>
          <w:rFonts w:ascii="BMWType V2 Light" w:hAnsi="BMWType V2 Light" w:cs="BMWType V2 Light"/>
          <w:kern w:val="0"/>
          <w:sz w:val="16"/>
          <w:szCs w:val="16"/>
          <w:lang w:val="en-US" w:eastAsia="en-US"/>
        </w:rPr>
        <w:t>46</w:t>
      </w:r>
      <w:proofErr w:type="gramEnd"/>
      <w:r w:rsidR="008F48FE">
        <w:rPr>
          <w:rFonts w:ascii="BMWType V2 Light" w:hAnsi="BMWType V2 Light" w:cs="BMWType V2 Light"/>
          <w:kern w:val="0"/>
          <w:sz w:val="16"/>
          <w:szCs w:val="16"/>
          <w:lang w:val="en-US" w:eastAsia="en-US"/>
        </w:rPr>
        <w:t xml:space="preserve"> million cars and more than 110.</w:t>
      </w:r>
      <w:r w:rsidRPr="00CD0252">
        <w:rPr>
          <w:rFonts w:ascii="BMWType V2 Light" w:hAnsi="BMWType V2 Light" w:cs="BMWType V2 Light"/>
          <w:kern w:val="0"/>
          <w:sz w:val="16"/>
          <w:szCs w:val="16"/>
          <w:lang w:val="en-US" w:eastAsia="en-US"/>
        </w:rPr>
        <w:t>000 motorcycles worldwide. The profit before</w:t>
      </w:r>
      <w:r w:rsidR="008F48FE">
        <w:rPr>
          <w:rFonts w:ascii="BMWType V2 Light" w:hAnsi="BMWType V2 Light" w:cs="BMWType V2 Light"/>
          <w:kern w:val="0"/>
          <w:sz w:val="16"/>
          <w:szCs w:val="16"/>
          <w:lang w:val="en-US" w:eastAsia="en-US"/>
        </w:rPr>
        <w:t xml:space="preserve"> tax for 2010 was euro 4</w:t>
      </w:r>
      <w:proofErr w:type="gramStart"/>
      <w:r w:rsidR="008F48FE">
        <w:rPr>
          <w:rFonts w:ascii="BMWType V2 Light" w:hAnsi="BMWType V2 Light" w:cs="BMWType V2 Light"/>
          <w:kern w:val="0"/>
          <w:sz w:val="16"/>
          <w:szCs w:val="16"/>
          <w:lang w:val="en-US" w:eastAsia="en-US"/>
        </w:rPr>
        <w:t>,</w:t>
      </w:r>
      <w:r w:rsidRPr="00CD0252">
        <w:rPr>
          <w:rFonts w:ascii="BMWType V2 Light" w:hAnsi="BMWType V2 Light" w:cs="BMWType V2 Light"/>
          <w:kern w:val="0"/>
          <w:sz w:val="16"/>
          <w:szCs w:val="16"/>
          <w:lang w:val="en-US" w:eastAsia="en-US"/>
        </w:rPr>
        <w:t>8</w:t>
      </w:r>
      <w:proofErr w:type="gramEnd"/>
      <w:r w:rsidRPr="00CD0252">
        <w:rPr>
          <w:rFonts w:ascii="BMWType V2 Light" w:hAnsi="BMWType V2 Light" w:cs="BMWType V2 Light"/>
          <w:kern w:val="0"/>
          <w:sz w:val="16"/>
          <w:szCs w:val="16"/>
          <w:lang w:val="en-US" w:eastAsia="en-US"/>
        </w:rPr>
        <w:t xml:space="preserve"> billion o</w:t>
      </w:r>
      <w:r w:rsidR="008F48FE">
        <w:rPr>
          <w:rFonts w:ascii="BMWType V2 Light" w:hAnsi="BMWType V2 Light" w:cs="BMWType V2 Light"/>
          <w:kern w:val="0"/>
          <w:sz w:val="16"/>
          <w:szCs w:val="16"/>
          <w:lang w:val="en-US" w:eastAsia="en-US"/>
        </w:rPr>
        <w:t>n revenues amounting to euro 60,</w:t>
      </w:r>
      <w:r w:rsidRPr="00CD0252">
        <w:rPr>
          <w:rFonts w:ascii="BMWType V2 Light" w:hAnsi="BMWType V2 Light" w:cs="BMWType V2 Light"/>
          <w:kern w:val="0"/>
          <w:sz w:val="16"/>
          <w:szCs w:val="16"/>
          <w:lang w:val="en-US" w:eastAsia="en-US"/>
        </w:rPr>
        <w:t xml:space="preserve">5 billion. At 31 December 2010, the BMW Group had </w:t>
      </w:r>
      <w:r w:rsidR="008F48FE">
        <w:rPr>
          <w:rFonts w:ascii="BMWType V2 Light" w:hAnsi="BMWType V2 Light" w:cs="BMWType V2 Light"/>
          <w:kern w:val="0"/>
          <w:sz w:val="16"/>
          <w:szCs w:val="16"/>
          <w:lang w:val="en-US" w:eastAsia="en-US"/>
        </w:rPr>
        <w:t>a workforce of approximately 95.</w:t>
      </w:r>
      <w:r w:rsidRPr="00CD0252">
        <w:rPr>
          <w:rFonts w:ascii="BMWType V2 Light" w:hAnsi="BMWType V2 Light" w:cs="BMWType V2 Light"/>
          <w:kern w:val="0"/>
          <w:sz w:val="16"/>
          <w:szCs w:val="16"/>
          <w:lang w:val="en-US" w:eastAsia="en-US"/>
        </w:rPr>
        <w:t>500 employees.</w:t>
      </w:r>
    </w:p>
    <w:p w:rsidR="00CD0252" w:rsidRPr="00CD0252" w:rsidRDefault="00CD0252" w:rsidP="00CD0252">
      <w:pPr>
        <w:widowControl/>
        <w:spacing w:before="100" w:beforeAutospacing="1" w:after="100" w:afterAutospacing="1" w:line="240" w:lineRule="auto"/>
        <w:jc w:val="both"/>
        <w:rPr>
          <w:rFonts w:ascii="BMWType V2 Light" w:hAnsi="BMWType V2 Light" w:cs="BMWType V2 Light"/>
          <w:kern w:val="0"/>
          <w:sz w:val="16"/>
          <w:szCs w:val="16"/>
          <w:lang w:val="en-US" w:eastAsia="en-US"/>
        </w:rPr>
      </w:pPr>
      <w:r w:rsidRPr="00CD0252">
        <w:rPr>
          <w:rFonts w:ascii="BMWType V2 Light" w:hAnsi="BMWType V2 Light" w:cs="BMWType V2 Light"/>
          <w:kern w:val="0"/>
          <w:sz w:val="16"/>
          <w:szCs w:val="16"/>
          <w:lang w:val="en-US" w:eastAsia="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CD0252" w:rsidRPr="00C738DF" w:rsidRDefault="00CD0252" w:rsidP="00A33DAF">
      <w:pPr>
        <w:spacing w:line="220" w:lineRule="atLeast"/>
        <w:rPr>
          <w:rFonts w:ascii="BMWType V2 Light" w:hAnsi="BMWType V2 Light" w:cs="BMWType V2 Light"/>
          <w:b/>
          <w:sz w:val="16"/>
          <w:szCs w:val="16"/>
          <w:lang w:val="en-US"/>
        </w:rPr>
      </w:pPr>
    </w:p>
    <w:p w:rsidR="00F42376" w:rsidRPr="00A33DAF" w:rsidRDefault="00F42376" w:rsidP="00A33DAF">
      <w:pPr>
        <w:pStyle w:val="Default"/>
        <w:jc w:val="both"/>
        <w:rPr>
          <w:rFonts w:ascii="BMWType V2 Light" w:hAnsi="BMWType V2 Light" w:cs="BMWType V2 Light"/>
          <w:bCs/>
          <w:sz w:val="22"/>
          <w:szCs w:val="22"/>
          <w:lang w:val="en-US"/>
        </w:rPr>
      </w:pPr>
    </w:p>
    <w:p w:rsidR="00F42376" w:rsidRDefault="00F42376" w:rsidP="00AC367C">
      <w:pPr>
        <w:spacing w:line="320" w:lineRule="atLeast"/>
        <w:rPr>
          <w:rStyle w:val="Char0"/>
          <w:b/>
        </w:rPr>
      </w:pPr>
    </w:p>
    <w:p w:rsidR="00F42376" w:rsidRDefault="00F42376" w:rsidP="00AC367C">
      <w:pPr>
        <w:spacing w:line="320" w:lineRule="atLeast"/>
        <w:rPr>
          <w:rStyle w:val="Char0"/>
          <w:b/>
        </w:rPr>
      </w:pPr>
    </w:p>
    <w:p w:rsidR="00F42376" w:rsidRDefault="00F42376" w:rsidP="00AC367C">
      <w:pPr>
        <w:spacing w:line="320" w:lineRule="atLeast"/>
        <w:rPr>
          <w:rStyle w:val="Char0"/>
          <w:b/>
        </w:rPr>
      </w:pPr>
    </w:p>
    <w:p w:rsidR="00F42376" w:rsidRDefault="00F42376" w:rsidP="00AC367C">
      <w:pPr>
        <w:spacing w:line="320" w:lineRule="atLeast"/>
        <w:rPr>
          <w:rStyle w:val="Char0"/>
          <w:b/>
        </w:rPr>
      </w:pPr>
    </w:p>
    <w:p w:rsidR="00141533" w:rsidRDefault="00141533" w:rsidP="00141533">
      <w:pPr>
        <w:spacing w:line="360" w:lineRule="auto"/>
        <w:jc w:val="center"/>
        <w:rPr>
          <w:rFonts w:ascii="BMWTypeLight" w:hAnsi="BMWTypeLight" w:cs="MINIType v2 Regular"/>
          <w:sz w:val="20"/>
          <w:lang w:val="en-US"/>
        </w:rPr>
      </w:pPr>
    </w:p>
    <w:p w:rsidR="002D2937" w:rsidRPr="002D2937" w:rsidRDefault="002D2937" w:rsidP="002D2937">
      <w:pPr>
        <w:pStyle w:val="Fliesstext0"/>
        <w:spacing w:line="200" w:lineRule="atLeast"/>
        <w:outlineLvl w:val="0"/>
        <w:rPr>
          <w:rFonts w:cs="MINIType v2 Regular"/>
          <w:i/>
          <w:sz w:val="20"/>
          <w:lang w:val="en-US"/>
        </w:rPr>
      </w:pPr>
    </w:p>
    <w:p w:rsidR="00141533" w:rsidRDefault="00F42376" w:rsidP="00A33DAF">
      <w:pPr>
        <w:rPr>
          <w:rFonts w:ascii="BMWTypeLight" w:hAnsi="BMWTypeLight"/>
          <w:noProof/>
          <w:sz w:val="20"/>
          <w:lang w:val="en-GB" w:eastAsia="es-PA"/>
        </w:rPr>
      </w:pPr>
      <w:r w:rsidRPr="00F42376">
        <w:rPr>
          <w:rFonts w:ascii="BMWTypeLight" w:hAnsi="BMWTypeLight" w:cs="MINIType v2 Regular"/>
          <w:noProof/>
          <w:sz w:val="18"/>
          <w:lang w:val="en-US" w:eastAsia="en-US"/>
        </w:rPr>
        <w:drawing>
          <wp:anchor distT="0" distB="0" distL="114300" distR="114300" simplePos="0" relativeHeight="251659264" behindDoc="1" locked="0" layoutInCell="1" allowOverlap="1">
            <wp:simplePos x="0" y="0"/>
            <wp:positionH relativeFrom="column">
              <wp:posOffset>-229</wp:posOffset>
            </wp:positionH>
            <wp:positionV relativeFrom="paragraph">
              <wp:posOffset>-1246911</wp:posOffset>
            </wp:positionV>
            <wp:extent cx="3960419" cy="1009497"/>
            <wp:effectExtent l="19050" t="0" r="0" b="0"/>
            <wp:wrapNone/>
            <wp:docPr id="3" name="Bild 1" descr="Nachh_Auspuff_Banner_GB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achh_Auspuff_Banner_GBE (2)"/>
                    <pic:cNvPicPr>
                      <a:picLocks noChangeAspect="1" noChangeArrowheads="1"/>
                    </pic:cNvPicPr>
                  </pic:nvPicPr>
                  <pic:blipFill>
                    <a:blip r:embed="rId9" cstate="print"/>
                    <a:srcRect/>
                    <a:stretch>
                      <a:fillRect/>
                    </a:stretch>
                  </pic:blipFill>
                  <pic:spPr bwMode="auto">
                    <a:xfrm>
                      <a:off x="0" y="0"/>
                      <a:ext cx="3962400" cy="1009650"/>
                    </a:xfrm>
                    <a:prstGeom prst="rect">
                      <a:avLst/>
                    </a:prstGeom>
                    <a:noFill/>
                    <a:ln w="9525">
                      <a:noFill/>
                      <a:miter lim="800000"/>
                      <a:headEnd/>
                      <a:tailEnd/>
                    </a:ln>
                  </pic:spPr>
                </pic:pic>
              </a:graphicData>
            </a:graphic>
          </wp:anchor>
        </w:drawing>
      </w:r>
      <w:bookmarkStart w:id="0" w:name="_MailAutoSig"/>
      <w:r w:rsidR="0092094A">
        <w:fldChar w:fldCharType="begin"/>
      </w:r>
      <w:r w:rsidR="00121641">
        <w:instrText>HYPERLINK "file://C:\\Documents and Settings\\q248934\\Local Settings\\Temporary Internet Files\\Content.Outlook\\AppData\\Local\\q021157\\Dokumente und Einstellungen\\paul\\Lokale Einstellungen\\Temporary Internet Files\\Content.IE5\\Anwendungsdaten\\T-Online\\T-Online_Software_5\\eMail\\user\\usr_Standard_000000\\tmp\\www.bmwgroup.com\\responsibility"</w:instrText>
      </w:r>
      <w:r w:rsidR="0092094A">
        <w:fldChar w:fldCharType="separate"/>
      </w:r>
      <w:r w:rsidR="00141533">
        <w:rPr>
          <w:rStyle w:val="Hipervnculo"/>
          <w:rFonts w:ascii="BMWTypeLight" w:hAnsi="BMWTypeLight"/>
          <w:noProof/>
          <w:sz w:val="20"/>
          <w:lang w:val="en-GB" w:eastAsia="es-PA"/>
        </w:rPr>
        <w:t>www.bmwgroup.com/responsibility</w:t>
      </w:r>
      <w:r w:rsidR="0092094A">
        <w:fldChar w:fldCharType="end"/>
      </w:r>
      <w:bookmarkEnd w:id="0"/>
    </w:p>
    <w:p w:rsidR="00141533" w:rsidRPr="00C14A69" w:rsidRDefault="00141533" w:rsidP="00141533">
      <w:pPr>
        <w:spacing w:line="240" w:lineRule="auto"/>
        <w:rPr>
          <w:rFonts w:ascii="BMWTypeLight" w:hAnsi="BMWTypeLight" w:cs="MINIType v2 Regular"/>
          <w:noProof/>
          <w:sz w:val="20"/>
          <w:lang w:val="es-MX" w:eastAsia="es-PA"/>
        </w:rPr>
      </w:pPr>
    </w:p>
    <w:sectPr w:rsidR="00141533" w:rsidRPr="00C14A69" w:rsidSect="00141533">
      <w:headerReference w:type="first" r:id="rId10"/>
      <w:type w:val="continuous"/>
      <w:pgSz w:w="11907" w:h="16840" w:code="9"/>
      <w:pgMar w:top="1303" w:right="1588" w:bottom="1276" w:left="2127" w:header="720" w:footer="720" w:gutter="0"/>
      <w:cols w:space="425"/>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CE4" w:rsidRDefault="003B0CE4">
      <w:r>
        <w:separator/>
      </w:r>
    </w:p>
  </w:endnote>
  <w:endnote w:type="continuationSeparator" w:id="0">
    <w:p w:rsidR="003B0CE4" w:rsidRDefault="003B0C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MINIType v2 Regular">
    <w:panose1 w:val="020B0504030000020003"/>
    <w:charset w:val="00"/>
    <w:family w:val="swiss"/>
    <w:pitch w:val="variable"/>
    <w:sig w:usb0="A00022AF" w:usb1="9000004A" w:usb2="00000008" w:usb3="00000000" w:csb0="0000009F" w:csb1="00000000"/>
  </w:font>
  <w:font w:name="BMW Type Global Pro Light">
    <w:charset w:val="00"/>
    <w:family w:val="auto"/>
    <w:pitch w:val="variable"/>
    <w:sig w:usb0="D1002ABF" w:usb1="B9DFFFFF" w:usb2="0008001E"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CE4" w:rsidRDefault="003B0CE4">
      <w:r>
        <w:separator/>
      </w:r>
    </w:p>
  </w:footnote>
  <w:footnote w:type="continuationSeparator" w:id="0">
    <w:p w:rsidR="003B0CE4" w:rsidRDefault="003B0C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CE4" w:rsidRPr="003E5FBB" w:rsidRDefault="003B0CE4">
    <w:pPr>
      <w:rPr>
        <w:rFonts w:ascii="MINIType v2 Regular" w:hAnsi="MINIType v2 Regular" w:cs="MINIType v2 Regular"/>
      </w:rPr>
    </w:pPr>
  </w:p>
  <w:tbl>
    <w:tblPr>
      <w:tblW w:w="0" w:type="auto"/>
      <w:tblLayout w:type="fixed"/>
      <w:tblCellMar>
        <w:left w:w="170" w:type="dxa"/>
        <w:right w:w="170" w:type="dxa"/>
      </w:tblCellMar>
      <w:tblLook w:val="0000"/>
    </w:tblPr>
    <w:tblGrid>
      <w:gridCol w:w="7797"/>
    </w:tblGrid>
    <w:tr w:rsidR="003B0CE4" w:rsidRPr="003E5FBB">
      <w:tc>
        <w:tcPr>
          <w:tcW w:w="7797" w:type="dxa"/>
        </w:tcPr>
        <w:p w:rsidR="003B0CE4" w:rsidRPr="00A36F3B" w:rsidRDefault="003B0CE4">
          <w:pPr>
            <w:pStyle w:val="Encabezado"/>
            <w:spacing w:line="370" w:lineRule="exact"/>
            <w:ind w:left="-6"/>
            <w:rPr>
              <w:rFonts w:ascii="BMWTypeLight" w:eastAsia="BMW Type Global Pro Light" w:hAnsi="BMWTypeLight" w:cs="MINIType v2 Regular"/>
              <w:b/>
              <w:color w:val="000000"/>
              <w:spacing w:val="-16"/>
              <w:kern w:val="0"/>
              <w:sz w:val="36"/>
              <w:lang w:val="en-US"/>
            </w:rPr>
          </w:pPr>
          <w:r w:rsidRPr="00A36F3B">
            <w:rPr>
              <w:rFonts w:ascii="BMWTypeLight" w:eastAsia="BMW Type Global Pro Light" w:hAnsi="BMWTypeLight" w:cs="MINIType v2 Regular"/>
              <w:b/>
              <w:color w:val="000000"/>
              <w:spacing w:val="-16"/>
              <w:kern w:val="0"/>
              <w:sz w:val="36"/>
              <w:lang w:val="en-US"/>
            </w:rPr>
            <w:t>BMW Group</w:t>
          </w:r>
        </w:p>
        <w:p w:rsidR="003B0CE4" w:rsidRPr="00A36F3B" w:rsidRDefault="003B0CE4">
          <w:pPr>
            <w:pStyle w:val="Encabezado"/>
            <w:spacing w:line="370" w:lineRule="exact"/>
            <w:ind w:left="-6"/>
            <w:rPr>
              <w:rFonts w:ascii="BMWTypeLight" w:eastAsia="BMW Type Global Pro Light" w:hAnsi="BMWTypeLight" w:cs="MINIType v2 Regular"/>
              <w:b/>
              <w:color w:val="000000"/>
              <w:spacing w:val="-16"/>
              <w:kern w:val="0"/>
              <w:sz w:val="36"/>
              <w:lang w:val="en-US"/>
            </w:rPr>
          </w:pPr>
          <w:r w:rsidRPr="00A36F3B">
            <w:rPr>
              <w:rFonts w:ascii="BMWTypeLight" w:eastAsia="BMW Type Global Pro Light" w:hAnsi="BMWTypeLight" w:cs="MINIType v2 Regular"/>
              <w:b/>
              <w:color w:val="000000"/>
              <w:spacing w:val="-16"/>
              <w:kern w:val="0"/>
              <w:sz w:val="36"/>
              <w:lang w:val="en-US"/>
            </w:rPr>
            <w:t xml:space="preserve">Latin America &amp; the Caribbean </w:t>
          </w:r>
        </w:p>
        <w:p w:rsidR="003B0CE4" w:rsidRPr="00C14A69" w:rsidRDefault="003B0CE4">
          <w:pPr>
            <w:pStyle w:val="Encabezado"/>
            <w:spacing w:line="370" w:lineRule="exact"/>
            <w:rPr>
              <w:rFonts w:ascii="BMWTypeLight" w:eastAsia="BMW Type Global Pro Light" w:hAnsi="BMWTypeLight" w:cs="MINIType v2 Regular"/>
              <w:b/>
              <w:color w:val="808080"/>
              <w:spacing w:val="-16"/>
              <w:kern w:val="0"/>
              <w:sz w:val="36"/>
              <w:lang w:val="es-PA"/>
            </w:rPr>
          </w:pPr>
          <w:r>
            <w:rPr>
              <w:rFonts w:ascii="BMWTypeLight" w:eastAsia="BMW Type Global Pro Light" w:hAnsi="BMWTypeLight" w:cs="MINIType v2 Regular"/>
              <w:b/>
              <w:color w:val="808080"/>
              <w:spacing w:val="-16"/>
              <w:kern w:val="0"/>
              <w:sz w:val="36"/>
              <w:lang w:val="es-PA"/>
            </w:rPr>
            <w:t xml:space="preserve">Corporate Communications </w:t>
          </w:r>
        </w:p>
        <w:p w:rsidR="003B0CE4" w:rsidRPr="003E5FBB" w:rsidRDefault="003B0CE4">
          <w:pPr>
            <w:pStyle w:val="Encabezado"/>
            <w:spacing w:line="370" w:lineRule="exact"/>
            <w:rPr>
              <w:rFonts w:ascii="MINIType v2 Regular" w:hAnsi="MINIType v2 Regular" w:cs="MINIType v2 Regular"/>
              <w:lang w:val="es-PA"/>
            </w:rPr>
          </w:pPr>
        </w:p>
      </w:tc>
    </w:tr>
  </w:tbl>
  <w:p w:rsidR="003B0CE4" w:rsidRDefault="003B0CE4">
    <w:pPr>
      <w:pStyle w:val="Encabezado"/>
      <w:rPr>
        <w:lang w:val="es-P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36640"/>
    <w:multiLevelType w:val="hybridMultilevel"/>
    <w:tmpl w:val="EAA0860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nsid w:val="0A7A1EC3"/>
    <w:multiLevelType w:val="hybridMultilevel"/>
    <w:tmpl w:val="45F2D2CE"/>
    <w:lvl w:ilvl="0" w:tplc="BE5422DC">
      <w:start w:val="1"/>
      <w:numFmt w:val="bullet"/>
      <w:lvlText w:val="-"/>
      <w:lvlJc w:val="left"/>
      <w:pPr>
        <w:tabs>
          <w:tab w:val="num" w:pos="720"/>
        </w:tabs>
        <w:ind w:left="720" w:hanging="360"/>
      </w:pPr>
      <w:rPr>
        <w:rFonts w:ascii="Times New Roman" w:hAnsi="Times New Roman" w:hint="default"/>
      </w:rPr>
    </w:lvl>
    <w:lvl w:ilvl="1" w:tplc="C3DA0A50" w:tentative="1">
      <w:start w:val="1"/>
      <w:numFmt w:val="bullet"/>
      <w:lvlText w:val="-"/>
      <w:lvlJc w:val="left"/>
      <w:pPr>
        <w:tabs>
          <w:tab w:val="num" w:pos="1440"/>
        </w:tabs>
        <w:ind w:left="1440" w:hanging="360"/>
      </w:pPr>
      <w:rPr>
        <w:rFonts w:ascii="Times New Roman" w:hAnsi="Times New Roman" w:hint="default"/>
      </w:rPr>
    </w:lvl>
    <w:lvl w:ilvl="2" w:tplc="E618A83C" w:tentative="1">
      <w:start w:val="1"/>
      <w:numFmt w:val="bullet"/>
      <w:lvlText w:val="-"/>
      <w:lvlJc w:val="left"/>
      <w:pPr>
        <w:tabs>
          <w:tab w:val="num" w:pos="2160"/>
        </w:tabs>
        <w:ind w:left="2160" w:hanging="360"/>
      </w:pPr>
      <w:rPr>
        <w:rFonts w:ascii="Times New Roman" w:hAnsi="Times New Roman" w:hint="default"/>
      </w:rPr>
    </w:lvl>
    <w:lvl w:ilvl="3" w:tplc="B388E2B6" w:tentative="1">
      <w:start w:val="1"/>
      <w:numFmt w:val="bullet"/>
      <w:lvlText w:val="-"/>
      <w:lvlJc w:val="left"/>
      <w:pPr>
        <w:tabs>
          <w:tab w:val="num" w:pos="2880"/>
        </w:tabs>
        <w:ind w:left="2880" w:hanging="360"/>
      </w:pPr>
      <w:rPr>
        <w:rFonts w:ascii="Times New Roman" w:hAnsi="Times New Roman" w:hint="default"/>
      </w:rPr>
    </w:lvl>
    <w:lvl w:ilvl="4" w:tplc="0290A024" w:tentative="1">
      <w:start w:val="1"/>
      <w:numFmt w:val="bullet"/>
      <w:lvlText w:val="-"/>
      <w:lvlJc w:val="left"/>
      <w:pPr>
        <w:tabs>
          <w:tab w:val="num" w:pos="3600"/>
        </w:tabs>
        <w:ind w:left="3600" w:hanging="360"/>
      </w:pPr>
      <w:rPr>
        <w:rFonts w:ascii="Times New Roman" w:hAnsi="Times New Roman" w:hint="default"/>
      </w:rPr>
    </w:lvl>
    <w:lvl w:ilvl="5" w:tplc="125A7D94" w:tentative="1">
      <w:start w:val="1"/>
      <w:numFmt w:val="bullet"/>
      <w:lvlText w:val="-"/>
      <w:lvlJc w:val="left"/>
      <w:pPr>
        <w:tabs>
          <w:tab w:val="num" w:pos="4320"/>
        </w:tabs>
        <w:ind w:left="4320" w:hanging="360"/>
      </w:pPr>
      <w:rPr>
        <w:rFonts w:ascii="Times New Roman" w:hAnsi="Times New Roman" w:hint="default"/>
      </w:rPr>
    </w:lvl>
    <w:lvl w:ilvl="6" w:tplc="136A21F4" w:tentative="1">
      <w:start w:val="1"/>
      <w:numFmt w:val="bullet"/>
      <w:lvlText w:val="-"/>
      <w:lvlJc w:val="left"/>
      <w:pPr>
        <w:tabs>
          <w:tab w:val="num" w:pos="5040"/>
        </w:tabs>
        <w:ind w:left="5040" w:hanging="360"/>
      </w:pPr>
      <w:rPr>
        <w:rFonts w:ascii="Times New Roman" w:hAnsi="Times New Roman" w:hint="default"/>
      </w:rPr>
    </w:lvl>
    <w:lvl w:ilvl="7" w:tplc="F1F6FE42" w:tentative="1">
      <w:start w:val="1"/>
      <w:numFmt w:val="bullet"/>
      <w:lvlText w:val="-"/>
      <w:lvlJc w:val="left"/>
      <w:pPr>
        <w:tabs>
          <w:tab w:val="num" w:pos="5760"/>
        </w:tabs>
        <w:ind w:left="5760" w:hanging="360"/>
      </w:pPr>
      <w:rPr>
        <w:rFonts w:ascii="Times New Roman" w:hAnsi="Times New Roman" w:hint="default"/>
      </w:rPr>
    </w:lvl>
    <w:lvl w:ilvl="8" w:tplc="E772C5E2" w:tentative="1">
      <w:start w:val="1"/>
      <w:numFmt w:val="bullet"/>
      <w:lvlText w:val="-"/>
      <w:lvlJc w:val="left"/>
      <w:pPr>
        <w:tabs>
          <w:tab w:val="num" w:pos="6480"/>
        </w:tabs>
        <w:ind w:left="6480" w:hanging="360"/>
      </w:pPr>
      <w:rPr>
        <w:rFonts w:ascii="Times New Roman" w:hAnsi="Times New Roman" w:hint="default"/>
      </w:rPr>
    </w:lvl>
  </w:abstractNum>
  <w:abstractNum w:abstractNumId="2">
    <w:nsid w:val="14F70255"/>
    <w:multiLevelType w:val="hybridMultilevel"/>
    <w:tmpl w:val="278EBEF8"/>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1AD359B7"/>
    <w:multiLevelType w:val="multilevel"/>
    <w:tmpl w:val="9664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0178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2B115811"/>
    <w:multiLevelType w:val="hybridMultilevel"/>
    <w:tmpl w:val="73AAD95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nsid w:val="32E40872"/>
    <w:multiLevelType w:val="hybridMultilevel"/>
    <w:tmpl w:val="95DC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163FAF"/>
    <w:multiLevelType w:val="hybridMultilevel"/>
    <w:tmpl w:val="9A66E05A"/>
    <w:lvl w:ilvl="0" w:tplc="1F6CDF8C">
      <w:start w:val="10"/>
      <w:numFmt w:val="bullet"/>
      <w:lvlText w:val=""/>
      <w:lvlJc w:val="left"/>
      <w:pPr>
        <w:ind w:left="720" w:hanging="360"/>
      </w:pPr>
      <w:rPr>
        <w:rFonts w:ascii="Symbol" w:eastAsia="Times New Roman" w:hAnsi="Symbol" w:cs="Wingdings" w:hint="default"/>
      </w:rPr>
    </w:lvl>
    <w:lvl w:ilvl="1" w:tplc="180A0003" w:tentative="1">
      <w:start w:val="1"/>
      <w:numFmt w:val="bullet"/>
      <w:lvlText w:val="o"/>
      <w:lvlJc w:val="left"/>
      <w:pPr>
        <w:ind w:left="1440" w:hanging="360"/>
      </w:pPr>
      <w:rPr>
        <w:rFonts w:ascii="Courier New" w:hAnsi="Courier New" w:cs="BMWTypeLight"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BMWTypeLight"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BMWTypeLight"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3B920020"/>
    <w:multiLevelType w:val="hybridMultilevel"/>
    <w:tmpl w:val="17626D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nsid w:val="40B775D8"/>
    <w:multiLevelType w:val="multilevel"/>
    <w:tmpl w:val="7338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0B1E65"/>
    <w:multiLevelType w:val="hybridMultilevel"/>
    <w:tmpl w:val="1D0A7C4C"/>
    <w:lvl w:ilvl="0" w:tplc="29481B70">
      <w:numFmt w:val="bullet"/>
      <w:lvlText w:val="-"/>
      <w:lvlJc w:val="left"/>
      <w:pPr>
        <w:ind w:left="720" w:hanging="360"/>
      </w:pPr>
      <w:rPr>
        <w:rFonts w:ascii="BMWTypeLight" w:eastAsia="Calibri" w:hAnsi="BMWTypeLight" w:cs="Times New Roman" w:hint="default"/>
      </w:rPr>
    </w:lvl>
    <w:lvl w:ilvl="1" w:tplc="180A0003">
      <w:start w:val="1"/>
      <w:numFmt w:val="bullet"/>
      <w:lvlText w:val="o"/>
      <w:lvlJc w:val="left"/>
      <w:pPr>
        <w:ind w:left="1440" w:hanging="360"/>
      </w:pPr>
      <w:rPr>
        <w:rFonts w:ascii="Courier New" w:hAnsi="Courier New" w:cs="BMWTypeLight" w:hint="default"/>
      </w:rPr>
    </w:lvl>
    <w:lvl w:ilvl="2" w:tplc="180A0005">
      <w:start w:val="1"/>
      <w:numFmt w:val="decimal"/>
      <w:lvlText w:val="%3."/>
      <w:lvlJc w:val="left"/>
      <w:pPr>
        <w:tabs>
          <w:tab w:val="num" w:pos="2160"/>
        </w:tabs>
        <w:ind w:left="2160" w:hanging="360"/>
      </w:pPr>
    </w:lvl>
    <w:lvl w:ilvl="3" w:tplc="180A0001">
      <w:start w:val="1"/>
      <w:numFmt w:val="decimal"/>
      <w:lvlText w:val="%4."/>
      <w:lvlJc w:val="left"/>
      <w:pPr>
        <w:tabs>
          <w:tab w:val="num" w:pos="2880"/>
        </w:tabs>
        <w:ind w:left="2880" w:hanging="360"/>
      </w:pPr>
    </w:lvl>
    <w:lvl w:ilvl="4" w:tplc="180A0003">
      <w:start w:val="1"/>
      <w:numFmt w:val="decimal"/>
      <w:lvlText w:val="%5."/>
      <w:lvlJc w:val="left"/>
      <w:pPr>
        <w:tabs>
          <w:tab w:val="num" w:pos="3600"/>
        </w:tabs>
        <w:ind w:left="3600" w:hanging="360"/>
      </w:pPr>
    </w:lvl>
    <w:lvl w:ilvl="5" w:tplc="180A0005">
      <w:start w:val="1"/>
      <w:numFmt w:val="decimal"/>
      <w:lvlText w:val="%6."/>
      <w:lvlJc w:val="left"/>
      <w:pPr>
        <w:tabs>
          <w:tab w:val="num" w:pos="4320"/>
        </w:tabs>
        <w:ind w:left="4320" w:hanging="360"/>
      </w:pPr>
    </w:lvl>
    <w:lvl w:ilvl="6" w:tplc="180A0001">
      <w:start w:val="1"/>
      <w:numFmt w:val="decimal"/>
      <w:lvlText w:val="%7."/>
      <w:lvlJc w:val="left"/>
      <w:pPr>
        <w:tabs>
          <w:tab w:val="num" w:pos="5040"/>
        </w:tabs>
        <w:ind w:left="5040" w:hanging="360"/>
      </w:pPr>
    </w:lvl>
    <w:lvl w:ilvl="7" w:tplc="180A0003">
      <w:start w:val="1"/>
      <w:numFmt w:val="decimal"/>
      <w:lvlText w:val="%8."/>
      <w:lvlJc w:val="left"/>
      <w:pPr>
        <w:tabs>
          <w:tab w:val="num" w:pos="5760"/>
        </w:tabs>
        <w:ind w:left="5760" w:hanging="360"/>
      </w:pPr>
    </w:lvl>
    <w:lvl w:ilvl="8" w:tplc="180A0005">
      <w:start w:val="1"/>
      <w:numFmt w:val="decimal"/>
      <w:lvlText w:val="%9."/>
      <w:lvlJc w:val="left"/>
      <w:pPr>
        <w:tabs>
          <w:tab w:val="num" w:pos="6480"/>
        </w:tabs>
        <w:ind w:left="6480" w:hanging="360"/>
      </w:pPr>
    </w:lvl>
  </w:abstractNum>
  <w:abstractNum w:abstractNumId="11">
    <w:nsid w:val="51BA1E67"/>
    <w:multiLevelType w:val="hybridMultilevel"/>
    <w:tmpl w:val="C16609A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nsid w:val="542F66A4"/>
    <w:multiLevelType w:val="hybridMultilevel"/>
    <w:tmpl w:val="CEE01F4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nsid w:val="56473A3B"/>
    <w:multiLevelType w:val="hybridMultilevel"/>
    <w:tmpl w:val="52C4BB02"/>
    <w:lvl w:ilvl="0" w:tplc="0C0A0001">
      <w:start w:val="5"/>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BMWTypeLight"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BMWTypeLight"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BMWTypeLight"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5E73355C"/>
    <w:multiLevelType w:val="hybridMultilevel"/>
    <w:tmpl w:val="72B2A2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5F7D1AF8"/>
    <w:multiLevelType w:val="hybridMultilevel"/>
    <w:tmpl w:val="9110A0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BMWTypeLight"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BMWTypeLight"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BMWTypeLight"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BB28DB"/>
    <w:multiLevelType w:val="hybridMultilevel"/>
    <w:tmpl w:val="14044270"/>
    <w:lvl w:ilvl="0" w:tplc="FFFFFFFF">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FFFFFFFF">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6A377F8B"/>
    <w:multiLevelType w:val="hybridMultilevel"/>
    <w:tmpl w:val="7EC85B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nsid w:val="72F43FB6"/>
    <w:multiLevelType w:val="hybridMultilevel"/>
    <w:tmpl w:val="CF9ABE7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BMWTypeLight"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BMWTypeLight"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BMWTypeLight" w:hint="default"/>
      </w:rPr>
    </w:lvl>
    <w:lvl w:ilvl="8" w:tplc="180A0005" w:tentative="1">
      <w:start w:val="1"/>
      <w:numFmt w:val="bullet"/>
      <w:lvlText w:val=""/>
      <w:lvlJc w:val="left"/>
      <w:pPr>
        <w:ind w:left="6480" w:hanging="360"/>
      </w:pPr>
      <w:rPr>
        <w:rFonts w:ascii="Wingdings" w:hAnsi="Wingdings" w:hint="default"/>
      </w:rPr>
    </w:lvl>
  </w:abstractNum>
  <w:abstractNum w:abstractNumId="19">
    <w:nsid w:val="769B7896"/>
    <w:multiLevelType w:val="hybridMultilevel"/>
    <w:tmpl w:val="E4F2B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BMWType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MWType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MWType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7"/>
  </w:num>
  <w:num w:numId="3">
    <w:abstractNumId w:val="14"/>
  </w:num>
  <w:num w:numId="4">
    <w:abstractNumId w:val="8"/>
  </w:num>
  <w:num w:numId="5">
    <w:abstractNumId w:val="0"/>
  </w:num>
  <w:num w:numId="6">
    <w:abstractNumId w:val="12"/>
  </w:num>
  <w:num w:numId="7">
    <w:abstractNumId w:val="16"/>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9"/>
  </w:num>
  <w:num w:numId="1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8"/>
  </w:num>
  <w:num w:numId="15">
    <w:abstractNumId w:val="15"/>
  </w:num>
  <w:num w:numId="16">
    <w:abstractNumId w:val="3"/>
  </w:num>
  <w:num w:numId="17">
    <w:abstractNumId w:val="9"/>
  </w:num>
  <w:num w:numId="18">
    <w:abstractNumId w:val="7"/>
  </w:num>
  <w:num w:numId="19">
    <w:abstractNumId w:val="1"/>
  </w:num>
  <w:num w:numId="20">
    <w:abstractNumId w:val="5"/>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rsids>
    <w:rsidRoot w:val="002F0939"/>
    <w:rsid w:val="000039D2"/>
    <w:rsid w:val="00015A83"/>
    <w:rsid w:val="00025A25"/>
    <w:rsid w:val="00027B32"/>
    <w:rsid w:val="00046F06"/>
    <w:rsid w:val="00052F59"/>
    <w:rsid w:val="00060E5F"/>
    <w:rsid w:val="00061613"/>
    <w:rsid w:val="00062502"/>
    <w:rsid w:val="00073B37"/>
    <w:rsid w:val="00081B8C"/>
    <w:rsid w:val="00086C45"/>
    <w:rsid w:val="000A0985"/>
    <w:rsid w:val="000A1B08"/>
    <w:rsid w:val="000C7521"/>
    <w:rsid w:val="000D6AF0"/>
    <w:rsid w:val="000F27BC"/>
    <w:rsid w:val="000F5B6C"/>
    <w:rsid w:val="000F6053"/>
    <w:rsid w:val="000F66D0"/>
    <w:rsid w:val="00100508"/>
    <w:rsid w:val="00121641"/>
    <w:rsid w:val="001309FF"/>
    <w:rsid w:val="00141533"/>
    <w:rsid w:val="001A0592"/>
    <w:rsid w:val="001A7123"/>
    <w:rsid w:val="001B727A"/>
    <w:rsid w:val="001D3BBC"/>
    <w:rsid w:val="001D4029"/>
    <w:rsid w:val="001D4A63"/>
    <w:rsid w:val="001E41C6"/>
    <w:rsid w:val="00205844"/>
    <w:rsid w:val="00207BD3"/>
    <w:rsid w:val="00224F76"/>
    <w:rsid w:val="00276965"/>
    <w:rsid w:val="00285D4A"/>
    <w:rsid w:val="002A7F3F"/>
    <w:rsid w:val="002B69BD"/>
    <w:rsid w:val="002D0B06"/>
    <w:rsid w:val="002D2937"/>
    <w:rsid w:val="002D5784"/>
    <w:rsid w:val="002D7882"/>
    <w:rsid w:val="002E0979"/>
    <w:rsid w:val="002E3BDF"/>
    <w:rsid w:val="002F0939"/>
    <w:rsid w:val="00310776"/>
    <w:rsid w:val="00351DBE"/>
    <w:rsid w:val="00352863"/>
    <w:rsid w:val="00371747"/>
    <w:rsid w:val="00387FB0"/>
    <w:rsid w:val="003B0CE4"/>
    <w:rsid w:val="003E0022"/>
    <w:rsid w:val="004053DA"/>
    <w:rsid w:val="00416C6C"/>
    <w:rsid w:val="00417D3E"/>
    <w:rsid w:val="00430136"/>
    <w:rsid w:val="004636E9"/>
    <w:rsid w:val="0046727E"/>
    <w:rsid w:val="00484178"/>
    <w:rsid w:val="0048582D"/>
    <w:rsid w:val="004923BD"/>
    <w:rsid w:val="004A2983"/>
    <w:rsid w:val="004C0853"/>
    <w:rsid w:val="004D3D4D"/>
    <w:rsid w:val="004F77BA"/>
    <w:rsid w:val="005345F9"/>
    <w:rsid w:val="00535B1E"/>
    <w:rsid w:val="0054106F"/>
    <w:rsid w:val="00542B4C"/>
    <w:rsid w:val="00555ADA"/>
    <w:rsid w:val="0056181A"/>
    <w:rsid w:val="00563BEF"/>
    <w:rsid w:val="00576833"/>
    <w:rsid w:val="005A37C7"/>
    <w:rsid w:val="005B4E6C"/>
    <w:rsid w:val="005C1886"/>
    <w:rsid w:val="005C5181"/>
    <w:rsid w:val="005D14F9"/>
    <w:rsid w:val="005E0273"/>
    <w:rsid w:val="005F49E6"/>
    <w:rsid w:val="00617686"/>
    <w:rsid w:val="00622072"/>
    <w:rsid w:val="0062676E"/>
    <w:rsid w:val="00634DF1"/>
    <w:rsid w:val="00652E08"/>
    <w:rsid w:val="0065565F"/>
    <w:rsid w:val="006563C9"/>
    <w:rsid w:val="00682BB4"/>
    <w:rsid w:val="00693493"/>
    <w:rsid w:val="006F4D98"/>
    <w:rsid w:val="006F7360"/>
    <w:rsid w:val="00704235"/>
    <w:rsid w:val="00704250"/>
    <w:rsid w:val="00707B18"/>
    <w:rsid w:val="00723ECA"/>
    <w:rsid w:val="00725945"/>
    <w:rsid w:val="0073020E"/>
    <w:rsid w:val="0074120B"/>
    <w:rsid w:val="00745979"/>
    <w:rsid w:val="00785817"/>
    <w:rsid w:val="00786634"/>
    <w:rsid w:val="00790212"/>
    <w:rsid w:val="007979FE"/>
    <w:rsid w:val="007A1C34"/>
    <w:rsid w:val="007B363E"/>
    <w:rsid w:val="007C2C9F"/>
    <w:rsid w:val="007F7B25"/>
    <w:rsid w:val="008069B9"/>
    <w:rsid w:val="00834D35"/>
    <w:rsid w:val="008358B3"/>
    <w:rsid w:val="00860F3B"/>
    <w:rsid w:val="00862C76"/>
    <w:rsid w:val="008732E7"/>
    <w:rsid w:val="00881217"/>
    <w:rsid w:val="00884A4F"/>
    <w:rsid w:val="008A2CE5"/>
    <w:rsid w:val="008B13ED"/>
    <w:rsid w:val="008B5BB4"/>
    <w:rsid w:val="008B5C11"/>
    <w:rsid w:val="008D77D8"/>
    <w:rsid w:val="008F48FE"/>
    <w:rsid w:val="008F5438"/>
    <w:rsid w:val="0092094A"/>
    <w:rsid w:val="00921234"/>
    <w:rsid w:val="00944889"/>
    <w:rsid w:val="00950163"/>
    <w:rsid w:val="009505B8"/>
    <w:rsid w:val="009531B7"/>
    <w:rsid w:val="00970EB1"/>
    <w:rsid w:val="009A045C"/>
    <w:rsid w:val="009B0E3E"/>
    <w:rsid w:val="009B6EEA"/>
    <w:rsid w:val="009D229A"/>
    <w:rsid w:val="009D3F57"/>
    <w:rsid w:val="009D584E"/>
    <w:rsid w:val="009D7C1A"/>
    <w:rsid w:val="009E097B"/>
    <w:rsid w:val="009E6AAE"/>
    <w:rsid w:val="009F17EB"/>
    <w:rsid w:val="00A06720"/>
    <w:rsid w:val="00A078DE"/>
    <w:rsid w:val="00A168D9"/>
    <w:rsid w:val="00A33DAF"/>
    <w:rsid w:val="00A46D59"/>
    <w:rsid w:val="00A720C4"/>
    <w:rsid w:val="00A97407"/>
    <w:rsid w:val="00AB099C"/>
    <w:rsid w:val="00AC367C"/>
    <w:rsid w:val="00AD052A"/>
    <w:rsid w:val="00AF0AA2"/>
    <w:rsid w:val="00B057E2"/>
    <w:rsid w:val="00B06C29"/>
    <w:rsid w:val="00B11461"/>
    <w:rsid w:val="00B22526"/>
    <w:rsid w:val="00B35A87"/>
    <w:rsid w:val="00B4404E"/>
    <w:rsid w:val="00B46F28"/>
    <w:rsid w:val="00B566D5"/>
    <w:rsid w:val="00B830C9"/>
    <w:rsid w:val="00B83232"/>
    <w:rsid w:val="00B96F54"/>
    <w:rsid w:val="00BB0561"/>
    <w:rsid w:val="00BB62DD"/>
    <w:rsid w:val="00BD4846"/>
    <w:rsid w:val="00BD4896"/>
    <w:rsid w:val="00BD6FE6"/>
    <w:rsid w:val="00BE07D8"/>
    <w:rsid w:val="00BE169F"/>
    <w:rsid w:val="00C01742"/>
    <w:rsid w:val="00C04E31"/>
    <w:rsid w:val="00C27ED4"/>
    <w:rsid w:val="00C36D6C"/>
    <w:rsid w:val="00C640C6"/>
    <w:rsid w:val="00C85048"/>
    <w:rsid w:val="00CA4A7B"/>
    <w:rsid w:val="00CB1FD2"/>
    <w:rsid w:val="00CD0252"/>
    <w:rsid w:val="00CE7D13"/>
    <w:rsid w:val="00CF6A51"/>
    <w:rsid w:val="00D110F9"/>
    <w:rsid w:val="00D121F4"/>
    <w:rsid w:val="00D246E6"/>
    <w:rsid w:val="00D41085"/>
    <w:rsid w:val="00D67834"/>
    <w:rsid w:val="00D730B2"/>
    <w:rsid w:val="00D76F31"/>
    <w:rsid w:val="00D8391D"/>
    <w:rsid w:val="00D8627B"/>
    <w:rsid w:val="00D928FC"/>
    <w:rsid w:val="00D9356B"/>
    <w:rsid w:val="00D96E11"/>
    <w:rsid w:val="00DA6071"/>
    <w:rsid w:val="00DB3D30"/>
    <w:rsid w:val="00DC4669"/>
    <w:rsid w:val="00DC51C7"/>
    <w:rsid w:val="00DD6D72"/>
    <w:rsid w:val="00E47BD9"/>
    <w:rsid w:val="00E53DB4"/>
    <w:rsid w:val="00E5443A"/>
    <w:rsid w:val="00E66DF0"/>
    <w:rsid w:val="00E74A90"/>
    <w:rsid w:val="00E838E7"/>
    <w:rsid w:val="00EA4CAC"/>
    <w:rsid w:val="00EB655D"/>
    <w:rsid w:val="00EB674B"/>
    <w:rsid w:val="00ED4B19"/>
    <w:rsid w:val="00EE01D2"/>
    <w:rsid w:val="00F01FF2"/>
    <w:rsid w:val="00F20A31"/>
    <w:rsid w:val="00F34C84"/>
    <w:rsid w:val="00F42376"/>
    <w:rsid w:val="00F650CB"/>
    <w:rsid w:val="00F81C30"/>
    <w:rsid w:val="00F94AFA"/>
    <w:rsid w:val="00FC1CD0"/>
    <w:rsid w:val="00FC318B"/>
    <w:rsid w:val="00FD3BD7"/>
    <w:rsid w:val="00FE0BFF"/>
    <w:rsid w:val="00FE37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123"/>
    <w:pPr>
      <w:widowControl w:val="0"/>
      <w:spacing w:line="250" w:lineRule="exact"/>
    </w:pPr>
    <w:rPr>
      <w:rFonts w:ascii="BMW Helvetica Light" w:hAnsi="BMW Helvetica Light"/>
      <w:kern w:val="25"/>
      <w:sz w:val="22"/>
      <w:lang w:val="es-ES" w:eastAsia="es-ES"/>
    </w:rPr>
  </w:style>
  <w:style w:type="paragraph" w:styleId="Ttulo1">
    <w:name w:val="heading 1"/>
    <w:basedOn w:val="Normal"/>
    <w:next w:val="Normal"/>
    <w:qFormat/>
    <w:rsid w:val="001A7123"/>
    <w:pPr>
      <w:keepNext/>
      <w:spacing w:before="240"/>
      <w:outlineLvl w:val="0"/>
    </w:pPr>
    <w:rPr>
      <w:b/>
      <w:color w:val="808080"/>
      <w:spacing w:val="-16"/>
      <w:kern w:val="0"/>
      <w:sz w:val="36"/>
    </w:rPr>
  </w:style>
  <w:style w:type="paragraph" w:styleId="Ttulo2">
    <w:name w:val="heading 2"/>
    <w:basedOn w:val="Normal"/>
    <w:next w:val="Normal"/>
    <w:qFormat/>
    <w:rsid w:val="001A7123"/>
    <w:pPr>
      <w:keepNext/>
      <w:outlineLvl w:val="1"/>
    </w:pPr>
    <w:rPr>
      <w:b/>
    </w:rPr>
  </w:style>
  <w:style w:type="paragraph" w:styleId="Ttulo3">
    <w:name w:val="heading 3"/>
    <w:basedOn w:val="Normal"/>
    <w:next w:val="Normal"/>
    <w:qFormat/>
    <w:rsid w:val="001A7123"/>
    <w:pPr>
      <w:keepNext/>
      <w:jc w:val="center"/>
      <w:outlineLvl w:val="2"/>
    </w:pPr>
    <w:rPr>
      <w:b/>
    </w:rPr>
  </w:style>
  <w:style w:type="paragraph" w:styleId="Ttulo4">
    <w:name w:val="heading 4"/>
    <w:basedOn w:val="Normal"/>
    <w:next w:val="Normal"/>
    <w:qFormat/>
    <w:rsid w:val="001A7123"/>
    <w:pPr>
      <w:keepNext/>
      <w:widowControl/>
      <w:spacing w:line="240" w:lineRule="auto"/>
      <w:outlineLvl w:val="3"/>
    </w:pPr>
    <w:rPr>
      <w:b/>
      <w:kern w:val="0"/>
    </w:rPr>
  </w:style>
  <w:style w:type="paragraph" w:styleId="Ttulo5">
    <w:name w:val="heading 5"/>
    <w:basedOn w:val="Normal"/>
    <w:next w:val="Normal"/>
    <w:qFormat/>
    <w:rsid w:val="001A7123"/>
    <w:pPr>
      <w:keepNext/>
      <w:widowControl/>
      <w:spacing w:line="240" w:lineRule="auto"/>
      <w:jc w:val="both"/>
      <w:outlineLvl w:val="4"/>
    </w:pPr>
    <w:rPr>
      <w:b/>
      <w:kern w:val="0"/>
    </w:rPr>
  </w:style>
  <w:style w:type="paragraph" w:styleId="Ttulo6">
    <w:name w:val="heading 6"/>
    <w:basedOn w:val="Normal"/>
    <w:next w:val="Normal"/>
    <w:qFormat/>
    <w:rsid w:val="001A7123"/>
    <w:pPr>
      <w:keepNext/>
      <w:jc w:val="both"/>
      <w:outlineLvl w:val="5"/>
    </w:pPr>
    <w:rPr>
      <w:b/>
      <w:sz w:val="24"/>
    </w:rPr>
  </w:style>
  <w:style w:type="paragraph" w:styleId="Ttulo7">
    <w:name w:val="heading 7"/>
    <w:basedOn w:val="Normal"/>
    <w:next w:val="Normal"/>
    <w:qFormat/>
    <w:rsid w:val="001A7123"/>
    <w:pPr>
      <w:keepNext/>
      <w:spacing w:line="240" w:lineRule="auto"/>
      <w:outlineLvl w:val="6"/>
    </w:pPr>
    <w:rPr>
      <w:b/>
      <w:sz w:val="18"/>
      <w:lang w:val="es-MX"/>
    </w:rPr>
  </w:style>
  <w:style w:type="paragraph" w:styleId="Ttulo8">
    <w:name w:val="heading 8"/>
    <w:basedOn w:val="Normal"/>
    <w:next w:val="Normal"/>
    <w:qFormat/>
    <w:rsid w:val="001A7123"/>
    <w:pPr>
      <w:keepNext/>
      <w:outlineLvl w:val="7"/>
    </w:pPr>
    <w:rPr>
      <w:b/>
      <w:snapToGrid w:val="0"/>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A7123"/>
    <w:pPr>
      <w:tabs>
        <w:tab w:val="center" w:pos="4536"/>
        <w:tab w:val="right" w:pos="9072"/>
      </w:tabs>
    </w:pPr>
  </w:style>
  <w:style w:type="paragraph" w:styleId="Piedepgina">
    <w:name w:val="footer"/>
    <w:basedOn w:val="Normal"/>
    <w:rsid w:val="001A7123"/>
    <w:pPr>
      <w:tabs>
        <w:tab w:val="center" w:pos="4536"/>
        <w:tab w:val="right" w:pos="9072"/>
      </w:tabs>
    </w:pPr>
  </w:style>
  <w:style w:type="paragraph" w:styleId="Textoindependiente">
    <w:name w:val="Body Text"/>
    <w:basedOn w:val="Normal"/>
    <w:rsid w:val="001A7123"/>
    <w:pPr>
      <w:widowControl/>
      <w:spacing w:line="240" w:lineRule="auto"/>
      <w:jc w:val="both"/>
    </w:pPr>
    <w:rPr>
      <w:kern w:val="0"/>
    </w:rPr>
  </w:style>
  <w:style w:type="character" w:styleId="Nmerodepgina">
    <w:name w:val="page number"/>
    <w:basedOn w:val="Fuentedeprrafopredeter"/>
    <w:rsid w:val="001A7123"/>
  </w:style>
  <w:style w:type="character" w:styleId="Hipervnculo">
    <w:name w:val="Hyperlink"/>
    <w:uiPriority w:val="99"/>
    <w:rsid w:val="001A7123"/>
    <w:rPr>
      <w:color w:val="0000FF"/>
      <w:u w:val="single"/>
    </w:rPr>
  </w:style>
  <w:style w:type="paragraph" w:customStyle="1" w:styleId="Estndar">
    <w:name w:val="Estándar"/>
    <w:rsid w:val="001A7123"/>
    <w:pPr>
      <w:widowControl w:val="0"/>
      <w:autoSpaceDE w:val="0"/>
      <w:autoSpaceDN w:val="0"/>
      <w:adjustRightInd w:val="0"/>
    </w:pPr>
    <w:rPr>
      <w:lang w:val="es-ES" w:eastAsia="es-ES"/>
    </w:rPr>
  </w:style>
  <w:style w:type="paragraph" w:styleId="Sangradetextonormal">
    <w:name w:val="Body Text Indent"/>
    <w:basedOn w:val="Normal"/>
    <w:rsid w:val="001A7123"/>
    <w:pPr>
      <w:widowControl/>
      <w:spacing w:line="360" w:lineRule="auto"/>
      <w:jc w:val="both"/>
    </w:pPr>
    <w:rPr>
      <w:rFonts w:ascii="Times New Roman" w:hAnsi="Times New Roman"/>
      <w:b/>
      <w:smallCaps/>
      <w:kern w:val="0"/>
      <w:sz w:val="24"/>
      <w:lang w:val="es-MX"/>
    </w:rPr>
  </w:style>
  <w:style w:type="paragraph" w:styleId="Textoindependiente2">
    <w:name w:val="Body Text 2"/>
    <w:basedOn w:val="Normal"/>
    <w:rsid w:val="001A7123"/>
    <w:pPr>
      <w:jc w:val="both"/>
    </w:pPr>
    <w:rPr>
      <w:b/>
    </w:rPr>
  </w:style>
  <w:style w:type="paragraph" w:styleId="Textoindependiente3">
    <w:name w:val="Body Text 3"/>
    <w:basedOn w:val="Normal"/>
    <w:rsid w:val="001A7123"/>
    <w:rPr>
      <w:b/>
    </w:rPr>
  </w:style>
  <w:style w:type="character" w:styleId="Hipervnculovisitado">
    <w:name w:val="FollowedHyperlink"/>
    <w:rsid w:val="001A7123"/>
    <w:rPr>
      <w:color w:val="800080"/>
      <w:u w:val="single"/>
    </w:rPr>
  </w:style>
  <w:style w:type="paragraph" w:styleId="Ttulo">
    <w:name w:val="Title"/>
    <w:basedOn w:val="Normal"/>
    <w:qFormat/>
    <w:rsid w:val="001A7123"/>
    <w:pPr>
      <w:widowControl/>
      <w:tabs>
        <w:tab w:val="left" w:pos="454"/>
        <w:tab w:val="left" w:pos="4706"/>
      </w:tabs>
      <w:spacing w:line="280" w:lineRule="atLeast"/>
      <w:outlineLvl w:val="0"/>
    </w:pPr>
    <w:rPr>
      <w:rFonts w:ascii="BMWTypeLight" w:hAnsi="BMWTypeLight" w:cs="Arial"/>
      <w:b/>
      <w:bCs/>
      <w:kern w:val="0"/>
      <w:sz w:val="28"/>
      <w:szCs w:val="28"/>
      <w:lang w:val="de-DE" w:eastAsia="de-DE"/>
    </w:rPr>
  </w:style>
  <w:style w:type="paragraph" w:customStyle="1" w:styleId="Flietext">
    <w:name w:val="Fließtext"/>
    <w:basedOn w:val="Ttulo1"/>
    <w:rsid w:val="001A7123"/>
    <w:pPr>
      <w:keepNext w:val="0"/>
      <w:widowControl/>
      <w:spacing w:before="0" w:after="330" w:line="330" w:lineRule="exact"/>
      <w:ind w:right="1134"/>
    </w:pPr>
    <w:rPr>
      <w:rFonts w:ascii="BMWTypeLight" w:eastAsia="Times" w:hAnsi="BMWTypeLight" w:cs="Arial"/>
      <w:b w:val="0"/>
      <w:noProof/>
      <w:color w:val="000000"/>
      <w:spacing w:val="0"/>
      <w:kern w:val="28"/>
      <w:sz w:val="22"/>
      <w:lang w:val="de-DE" w:eastAsia="de-DE"/>
    </w:rPr>
  </w:style>
  <w:style w:type="paragraph" w:customStyle="1" w:styleId="Flietext-Top">
    <w:name w:val="Fließtext-Top"/>
    <w:rsid w:val="001A7123"/>
    <w:pPr>
      <w:keepNext/>
      <w:spacing w:line="330" w:lineRule="exact"/>
    </w:pPr>
    <w:rPr>
      <w:rFonts w:ascii="BMWTypeLight" w:eastAsia="Times" w:hAnsi="BMWTypeLight"/>
      <w:b/>
      <w:noProof/>
      <w:color w:val="000000"/>
      <w:sz w:val="22"/>
      <w:lang w:val="de-DE" w:eastAsia="de-DE"/>
    </w:rPr>
  </w:style>
  <w:style w:type="paragraph" w:customStyle="1" w:styleId="fliesstext">
    <w:name w:val="fliesstext"/>
    <w:basedOn w:val="Normal"/>
    <w:rsid w:val="008238BE"/>
    <w:pPr>
      <w:widowControl/>
      <w:spacing w:line="330" w:lineRule="atLeast"/>
    </w:pPr>
    <w:rPr>
      <w:rFonts w:ascii="BMWTypeLight" w:eastAsia="MS Mincho" w:hAnsi="BMWTypeLight"/>
      <w:kern w:val="0"/>
      <w:szCs w:val="22"/>
      <w:lang w:eastAsia="ja-JP"/>
    </w:rPr>
  </w:style>
  <w:style w:type="character" w:customStyle="1" w:styleId="Char">
    <w:name w:val="Char"/>
    <w:rsid w:val="005935C8"/>
    <w:rPr>
      <w:rFonts w:ascii="BMWTypeLight" w:hAnsi="BMWTypeLight" w:cs="Arial"/>
      <w:b/>
      <w:bCs/>
      <w:sz w:val="28"/>
      <w:szCs w:val="28"/>
      <w:lang w:val="de-DE" w:eastAsia="de-DE" w:bidi="ar-SA"/>
    </w:rPr>
  </w:style>
  <w:style w:type="character" w:customStyle="1" w:styleId="UntertitelChar">
    <w:name w:val="Untertitel Char"/>
    <w:rsid w:val="005935C8"/>
    <w:rPr>
      <w:rFonts w:ascii="BMWTypeLight" w:hAnsi="BMWTypeLight" w:cs="Arial"/>
      <w:noProof w:val="0"/>
      <w:sz w:val="28"/>
      <w:szCs w:val="28"/>
      <w:lang w:val="de-DE" w:eastAsia="de-DE" w:bidi="ar-SA"/>
    </w:rPr>
  </w:style>
  <w:style w:type="paragraph" w:customStyle="1" w:styleId="Fliesstext0">
    <w:name w:val="Fliesstext"/>
    <w:basedOn w:val="Normal"/>
    <w:link w:val="GrundtextZchn"/>
    <w:rsid w:val="006F0D66"/>
    <w:pPr>
      <w:widowControl/>
      <w:tabs>
        <w:tab w:val="left" w:pos="454"/>
        <w:tab w:val="left" w:pos="4706"/>
      </w:tabs>
      <w:spacing w:line="330" w:lineRule="atLeast"/>
    </w:pPr>
    <w:rPr>
      <w:rFonts w:ascii="BMWTypeLight" w:hAnsi="BMWTypeLight"/>
      <w:kern w:val="0"/>
      <w:lang w:val="de-DE"/>
    </w:rPr>
  </w:style>
  <w:style w:type="paragraph" w:customStyle="1" w:styleId="Aufzhlung">
    <w:name w:val="Aufzählung"/>
    <w:basedOn w:val="Normal"/>
    <w:rsid w:val="00B35568"/>
    <w:pPr>
      <w:widowControl/>
      <w:numPr>
        <w:numId w:val="7"/>
      </w:numPr>
      <w:tabs>
        <w:tab w:val="clear" w:pos="600"/>
        <w:tab w:val="num" w:pos="360"/>
        <w:tab w:val="left" w:pos="454"/>
        <w:tab w:val="left" w:pos="4706"/>
      </w:tabs>
      <w:spacing w:before="60" w:after="60"/>
      <w:ind w:left="0" w:firstLine="0"/>
    </w:pPr>
    <w:rPr>
      <w:rFonts w:ascii="BMWTypeLight" w:hAnsi="BMWTypeLight"/>
      <w:kern w:val="0"/>
      <w:szCs w:val="24"/>
      <w:lang w:val="de-DE" w:eastAsia="en-US"/>
    </w:rPr>
  </w:style>
  <w:style w:type="paragraph" w:customStyle="1" w:styleId="KapitelberschriftohneUnterzeile">
    <w:name w:val="Kapitel Überschrift ohne  Unterzeile"/>
    <w:basedOn w:val="Normal"/>
    <w:rsid w:val="00E37E3E"/>
    <w:pPr>
      <w:pageBreakBefore/>
      <w:widowControl/>
      <w:spacing w:after="2330" w:line="370" w:lineRule="exact"/>
      <w:ind w:right="1531"/>
    </w:pPr>
    <w:rPr>
      <w:rFonts w:ascii="BMWTypeLight" w:eastAsia="Times" w:hAnsi="BMWTypeLight"/>
      <w:b/>
      <w:color w:val="000000"/>
      <w:kern w:val="0"/>
      <w:sz w:val="36"/>
      <w:lang w:val="de-DE" w:eastAsia="de-DE"/>
    </w:rPr>
  </w:style>
  <w:style w:type="paragraph" w:styleId="NormalWeb">
    <w:name w:val="Normal (Web)"/>
    <w:basedOn w:val="Normal"/>
    <w:uiPriority w:val="99"/>
    <w:rsid w:val="00947CBF"/>
    <w:pPr>
      <w:widowControl/>
      <w:spacing w:line="240" w:lineRule="auto"/>
    </w:pPr>
    <w:rPr>
      <w:rFonts w:ascii="Times New Roman" w:hAnsi="Times New Roman"/>
      <w:kern w:val="0"/>
      <w:sz w:val="24"/>
      <w:szCs w:val="24"/>
    </w:rPr>
  </w:style>
  <w:style w:type="character" w:customStyle="1" w:styleId="textoarticuloprincipal1">
    <w:name w:val="textoarticuloprincipal1"/>
    <w:rsid w:val="00947CBF"/>
    <w:rPr>
      <w:rFonts w:ascii="Arial" w:hAnsi="Arial" w:cs="Arial" w:hint="default"/>
      <w:b w:val="0"/>
      <w:bCs w:val="0"/>
      <w:strike w:val="0"/>
      <w:dstrike w:val="0"/>
      <w:color w:val="737373"/>
      <w:u w:val="none"/>
      <w:effect w:val="none"/>
    </w:rPr>
  </w:style>
  <w:style w:type="character" w:customStyle="1" w:styleId="titular1">
    <w:name w:val="titular1"/>
    <w:rsid w:val="00947CBF"/>
    <w:rPr>
      <w:rFonts w:ascii="Verdana" w:hAnsi="Verdana" w:hint="default"/>
      <w:b/>
      <w:bCs/>
      <w:caps/>
      <w:color w:val="0C4986"/>
    </w:rPr>
  </w:style>
  <w:style w:type="paragraph" w:customStyle="1" w:styleId="flietext0">
    <w:name w:val="flietext"/>
    <w:basedOn w:val="Normal"/>
    <w:rsid w:val="004742B6"/>
    <w:pPr>
      <w:widowControl/>
      <w:spacing w:after="330" w:line="330" w:lineRule="atLeast"/>
      <w:ind w:right="1134"/>
    </w:pPr>
    <w:rPr>
      <w:rFonts w:ascii="BMWTypeLight" w:hAnsi="BMWTypeLight"/>
      <w:color w:val="000000"/>
      <w:kern w:val="0"/>
      <w:szCs w:val="22"/>
    </w:rPr>
  </w:style>
  <w:style w:type="paragraph" w:customStyle="1" w:styleId="zztitel">
    <w:name w:val="zz_titel"/>
    <w:basedOn w:val="Normal"/>
    <w:rsid w:val="00A96294"/>
    <w:pPr>
      <w:widowControl/>
      <w:tabs>
        <w:tab w:val="left" w:pos="454"/>
        <w:tab w:val="left" w:pos="4706"/>
      </w:tabs>
    </w:pPr>
    <w:rPr>
      <w:rFonts w:ascii="BMWTypeLight" w:hAnsi="BMWTypeLight"/>
      <w:b/>
      <w:kern w:val="0"/>
      <w:szCs w:val="24"/>
      <w:lang w:val="de-DE" w:eastAsia="de-DE"/>
    </w:rPr>
  </w:style>
  <w:style w:type="table" w:styleId="Tablaconcuadrcula">
    <w:name w:val="Table Grid"/>
    <w:basedOn w:val="Tablanormal"/>
    <w:rsid w:val="000E26C7"/>
    <w:pPr>
      <w:widowControl w:val="0"/>
      <w:spacing w:line="25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undtextZchn">
    <w:name w:val="Grundtext Zchn"/>
    <w:link w:val="Fliesstext0"/>
    <w:locked/>
    <w:rsid w:val="001742BC"/>
    <w:rPr>
      <w:rFonts w:ascii="BMWTypeLight" w:hAnsi="BMWTypeLight"/>
      <w:sz w:val="22"/>
      <w:lang w:val="de-DE" w:eastAsia="es-ES" w:bidi="ar-SA"/>
    </w:rPr>
  </w:style>
  <w:style w:type="paragraph" w:styleId="Subttulo">
    <w:name w:val="Subtitle"/>
    <w:basedOn w:val="Normal"/>
    <w:qFormat/>
    <w:rsid w:val="00327EC9"/>
    <w:pPr>
      <w:widowControl/>
      <w:spacing w:line="360" w:lineRule="auto"/>
    </w:pPr>
    <w:rPr>
      <w:rFonts w:ascii="BMWTypeLight" w:hAnsi="BMWTypeLight"/>
      <w:b/>
      <w:kern w:val="0"/>
      <w:sz w:val="28"/>
      <w:szCs w:val="24"/>
      <w:lang w:val="es-ES_tradnl" w:eastAsia="en-US"/>
    </w:rPr>
  </w:style>
  <w:style w:type="character" w:customStyle="1" w:styleId="bodytext1">
    <w:name w:val="bodytext1"/>
    <w:basedOn w:val="Fuentedeprrafopredeter"/>
    <w:rsid w:val="00E969CA"/>
  </w:style>
  <w:style w:type="character" w:customStyle="1" w:styleId="StandardLateinBMWTypeLightZchn">
    <w:name w:val="Standard + (Latein) BMWTypeLight Zchn"/>
    <w:aliases w:val="Automatisch Zchn,Unterschneidung ab 8 pt + Unters... Zchn"/>
    <w:rsid w:val="00DB203F"/>
    <w:rPr>
      <w:rFonts w:ascii="BMWTypeLight" w:eastAsia="Times" w:hAnsi="BMWTypeLight"/>
      <w:color w:val="000000"/>
      <w:sz w:val="22"/>
      <w:lang w:val="de-DE" w:eastAsia="de-DE" w:bidi="ar-SA"/>
    </w:rPr>
  </w:style>
  <w:style w:type="character" w:customStyle="1" w:styleId="TextosinformatoCar">
    <w:name w:val="Texto sin formato Car"/>
    <w:link w:val="Textosinformato"/>
    <w:rsid w:val="00C645DC"/>
    <w:rPr>
      <w:rFonts w:ascii="Consolas" w:hAnsi="Consolas"/>
      <w:lang w:bidi="ar-SA"/>
    </w:rPr>
  </w:style>
  <w:style w:type="paragraph" w:styleId="Textosinformato">
    <w:name w:val="Plain Text"/>
    <w:basedOn w:val="Normal"/>
    <w:link w:val="TextosinformatoCar"/>
    <w:rsid w:val="00C645DC"/>
    <w:pPr>
      <w:widowControl/>
      <w:spacing w:line="240" w:lineRule="auto"/>
    </w:pPr>
    <w:rPr>
      <w:rFonts w:ascii="Consolas" w:hAnsi="Consolas"/>
      <w:kern w:val="0"/>
      <w:sz w:val="20"/>
    </w:rPr>
  </w:style>
  <w:style w:type="paragraph" w:customStyle="1" w:styleId="msolistparagraph0">
    <w:name w:val="msolistparagraph"/>
    <w:basedOn w:val="Normal"/>
    <w:rsid w:val="0029237F"/>
    <w:pPr>
      <w:widowControl/>
      <w:spacing w:line="240" w:lineRule="auto"/>
      <w:ind w:left="720"/>
    </w:pPr>
    <w:rPr>
      <w:rFonts w:ascii="Calibri" w:hAnsi="Calibri"/>
      <w:kern w:val="0"/>
      <w:szCs w:val="22"/>
    </w:rPr>
  </w:style>
  <w:style w:type="paragraph" w:styleId="Textodeglobo">
    <w:name w:val="Balloon Text"/>
    <w:basedOn w:val="Normal"/>
    <w:link w:val="TextodegloboCar"/>
    <w:rsid w:val="0017375C"/>
    <w:pPr>
      <w:spacing w:line="240" w:lineRule="auto"/>
    </w:pPr>
    <w:rPr>
      <w:rFonts w:ascii="Tahoma" w:hAnsi="Tahoma"/>
      <w:sz w:val="16"/>
      <w:szCs w:val="16"/>
    </w:rPr>
  </w:style>
  <w:style w:type="character" w:customStyle="1" w:styleId="TextodegloboCar">
    <w:name w:val="Texto de globo Car"/>
    <w:link w:val="Textodeglobo"/>
    <w:rsid w:val="0017375C"/>
    <w:rPr>
      <w:rFonts w:ascii="Tahoma" w:hAnsi="Tahoma" w:cs="Tahoma"/>
      <w:kern w:val="25"/>
      <w:sz w:val="16"/>
      <w:szCs w:val="16"/>
      <w:lang w:val="es-ES" w:eastAsia="es-ES"/>
    </w:rPr>
  </w:style>
  <w:style w:type="paragraph" w:customStyle="1" w:styleId="ColorfulList-Accent11">
    <w:name w:val="Colorful List - Accent 11"/>
    <w:basedOn w:val="Normal"/>
    <w:uiPriority w:val="34"/>
    <w:qFormat/>
    <w:rsid w:val="00B375B6"/>
    <w:pPr>
      <w:ind w:left="720"/>
      <w:contextualSpacing/>
    </w:pPr>
  </w:style>
  <w:style w:type="character" w:styleId="Textoennegrita">
    <w:name w:val="Strong"/>
    <w:uiPriority w:val="22"/>
    <w:qFormat/>
    <w:rsid w:val="00166783"/>
    <w:rPr>
      <w:b/>
      <w:bCs/>
    </w:rPr>
  </w:style>
  <w:style w:type="character" w:customStyle="1" w:styleId="EncabezadoCar">
    <w:name w:val="Encabezado Car"/>
    <w:link w:val="Encabezado"/>
    <w:rsid w:val="008C3146"/>
    <w:rPr>
      <w:rFonts w:ascii="BMW Helvetica Light" w:hAnsi="BMW Helvetica Light"/>
      <w:kern w:val="25"/>
      <w:sz w:val="22"/>
    </w:rPr>
  </w:style>
  <w:style w:type="paragraph" w:styleId="Firmadecorreoelectrnico">
    <w:name w:val="E-mail Signature"/>
    <w:basedOn w:val="Normal"/>
    <w:link w:val="FirmadecorreoelectrnicoCar"/>
    <w:uiPriority w:val="99"/>
    <w:unhideWhenUsed/>
    <w:rsid w:val="008C3146"/>
    <w:pPr>
      <w:widowControl/>
      <w:spacing w:line="240" w:lineRule="auto"/>
    </w:pPr>
    <w:rPr>
      <w:rFonts w:ascii="Calibri" w:hAnsi="Calibri"/>
      <w:kern w:val="0"/>
      <w:szCs w:val="22"/>
    </w:rPr>
  </w:style>
  <w:style w:type="character" w:customStyle="1" w:styleId="FirmadecorreoelectrnicoCar">
    <w:name w:val="Firma de correo electrónico Car"/>
    <w:link w:val="Firmadecorreoelectrnico"/>
    <w:uiPriority w:val="99"/>
    <w:rsid w:val="008C3146"/>
    <w:rPr>
      <w:rFonts w:ascii="Calibri" w:eastAsia="Times New Roman" w:hAnsi="Calibri" w:cs="Times New Roman"/>
      <w:sz w:val="22"/>
      <w:szCs w:val="22"/>
    </w:rPr>
  </w:style>
  <w:style w:type="character" w:customStyle="1" w:styleId="Char0">
    <w:name w:val="Char"/>
    <w:basedOn w:val="Fuentedeprrafopredeter"/>
    <w:rsid w:val="00F94AFA"/>
    <w:rPr>
      <w:rFonts w:ascii="BMWType V2 Light" w:hAnsi="BMWType V2 Light" w:cs="BMWType V2 Light"/>
      <w:bCs/>
      <w:sz w:val="28"/>
      <w:szCs w:val="22"/>
      <w:lang w:val="en-GB" w:eastAsia="ar-SA"/>
    </w:rPr>
  </w:style>
  <w:style w:type="character" w:styleId="Refdecomentario">
    <w:name w:val="annotation reference"/>
    <w:basedOn w:val="Fuentedeprrafopredeter"/>
    <w:uiPriority w:val="99"/>
    <w:semiHidden/>
    <w:unhideWhenUsed/>
    <w:rsid w:val="00AD052A"/>
    <w:rPr>
      <w:sz w:val="16"/>
      <w:szCs w:val="16"/>
    </w:rPr>
  </w:style>
  <w:style w:type="paragraph" w:styleId="Textocomentario">
    <w:name w:val="annotation text"/>
    <w:basedOn w:val="Normal"/>
    <w:link w:val="TextocomentarioCar"/>
    <w:uiPriority w:val="99"/>
    <w:semiHidden/>
    <w:unhideWhenUsed/>
    <w:rsid w:val="00AD052A"/>
    <w:pPr>
      <w:suppressAutoHyphens/>
    </w:pPr>
    <w:rPr>
      <w:rFonts w:cs="Calibri"/>
      <w:kern w:val="1"/>
      <w:sz w:val="20"/>
      <w:lang w:eastAsia="ar-SA"/>
    </w:rPr>
  </w:style>
  <w:style w:type="character" w:customStyle="1" w:styleId="TextocomentarioCar">
    <w:name w:val="Texto comentario Car"/>
    <w:basedOn w:val="Fuentedeprrafopredeter"/>
    <w:link w:val="Textocomentario"/>
    <w:uiPriority w:val="99"/>
    <w:semiHidden/>
    <w:rsid w:val="00AD052A"/>
    <w:rPr>
      <w:rFonts w:ascii="BMW Helvetica Light" w:hAnsi="BMW Helvetica Light" w:cs="Calibri"/>
      <w:kern w:val="1"/>
      <w:lang w:val="es-ES" w:eastAsia="ar-SA"/>
    </w:rPr>
  </w:style>
  <w:style w:type="paragraph" w:customStyle="1" w:styleId="Default">
    <w:name w:val="Default"/>
    <w:uiPriority w:val="99"/>
    <w:rsid w:val="00224F76"/>
    <w:pPr>
      <w:autoSpaceDE w:val="0"/>
      <w:autoSpaceDN w:val="0"/>
      <w:adjustRightInd w:val="0"/>
    </w:pPr>
    <w:rPr>
      <w:rFonts w:ascii="BMWTypeLight" w:hAnsi="BMWTypeLight" w:cs="BMWTypeLight"/>
      <w:color w:val="000000"/>
      <w:sz w:val="24"/>
      <w:szCs w:val="24"/>
      <w:lang w:val="de-DE" w:eastAsia="de-DE"/>
    </w:rPr>
  </w:style>
  <w:style w:type="paragraph" w:styleId="Asuntodelcomentario">
    <w:name w:val="annotation subject"/>
    <w:basedOn w:val="Textocomentario"/>
    <w:next w:val="Textocomentario"/>
    <w:link w:val="AsuntodelcomentarioCar"/>
    <w:uiPriority w:val="99"/>
    <w:semiHidden/>
    <w:unhideWhenUsed/>
    <w:rsid w:val="00224F76"/>
    <w:pPr>
      <w:suppressAutoHyphens w:val="0"/>
    </w:pPr>
    <w:rPr>
      <w:rFonts w:cs="Times New Roman"/>
      <w:b/>
      <w:bCs/>
      <w:kern w:val="25"/>
      <w:lang w:eastAsia="es-ES"/>
    </w:rPr>
  </w:style>
  <w:style w:type="character" w:customStyle="1" w:styleId="AsuntodelcomentarioCar">
    <w:name w:val="Asunto del comentario Car"/>
    <w:basedOn w:val="TextocomentarioCar"/>
    <w:link w:val="Asuntodelcomentario"/>
    <w:uiPriority w:val="99"/>
    <w:semiHidden/>
    <w:rsid w:val="00224F76"/>
    <w:rPr>
      <w:b/>
      <w:bCs/>
      <w:kern w:val="25"/>
      <w:lang w:eastAsia="es-ES"/>
    </w:rPr>
  </w:style>
</w:styles>
</file>

<file path=word/webSettings.xml><?xml version="1.0" encoding="utf-8"?>
<w:webSettings xmlns:r="http://schemas.openxmlformats.org/officeDocument/2006/relationships" xmlns:w="http://schemas.openxmlformats.org/wordprocessingml/2006/main">
  <w:divs>
    <w:div w:id="263804885">
      <w:bodyDiv w:val="1"/>
      <w:marLeft w:val="0"/>
      <w:marRight w:val="0"/>
      <w:marTop w:val="0"/>
      <w:marBottom w:val="0"/>
      <w:divBdr>
        <w:top w:val="none" w:sz="0" w:space="0" w:color="auto"/>
        <w:left w:val="none" w:sz="0" w:space="0" w:color="auto"/>
        <w:bottom w:val="none" w:sz="0" w:space="0" w:color="auto"/>
        <w:right w:val="none" w:sz="0" w:space="0" w:color="auto"/>
      </w:divBdr>
      <w:divsChild>
        <w:div w:id="836848312">
          <w:marLeft w:val="0"/>
          <w:marRight w:val="0"/>
          <w:marTop w:val="0"/>
          <w:marBottom w:val="0"/>
          <w:divBdr>
            <w:top w:val="none" w:sz="0" w:space="0" w:color="auto"/>
            <w:left w:val="none" w:sz="0" w:space="0" w:color="auto"/>
            <w:bottom w:val="none" w:sz="0" w:space="0" w:color="auto"/>
            <w:right w:val="none" w:sz="0" w:space="0" w:color="auto"/>
          </w:divBdr>
          <w:divsChild>
            <w:div w:id="1609658367">
              <w:marLeft w:val="0"/>
              <w:marRight w:val="0"/>
              <w:marTop w:val="0"/>
              <w:marBottom w:val="0"/>
              <w:divBdr>
                <w:top w:val="none" w:sz="0" w:space="0" w:color="auto"/>
                <w:left w:val="none" w:sz="0" w:space="0" w:color="auto"/>
                <w:bottom w:val="none" w:sz="0" w:space="0" w:color="auto"/>
                <w:right w:val="none" w:sz="0" w:space="0" w:color="auto"/>
              </w:divBdr>
              <w:divsChild>
                <w:div w:id="1599407624">
                  <w:marLeft w:val="0"/>
                  <w:marRight w:val="0"/>
                  <w:marTop w:val="0"/>
                  <w:marBottom w:val="0"/>
                  <w:divBdr>
                    <w:top w:val="none" w:sz="0" w:space="0" w:color="auto"/>
                    <w:left w:val="none" w:sz="0" w:space="0" w:color="auto"/>
                    <w:bottom w:val="none" w:sz="0" w:space="0" w:color="auto"/>
                    <w:right w:val="none" w:sz="0" w:space="0" w:color="auto"/>
                  </w:divBdr>
                  <w:divsChild>
                    <w:div w:id="68114174">
                      <w:marLeft w:val="0"/>
                      <w:marRight w:val="0"/>
                      <w:marTop w:val="0"/>
                      <w:marBottom w:val="0"/>
                      <w:divBdr>
                        <w:top w:val="none" w:sz="0" w:space="0" w:color="auto"/>
                        <w:left w:val="none" w:sz="0" w:space="0" w:color="auto"/>
                        <w:bottom w:val="none" w:sz="0" w:space="0" w:color="auto"/>
                        <w:right w:val="none" w:sz="0" w:space="0" w:color="auto"/>
                      </w:divBdr>
                      <w:divsChild>
                        <w:div w:id="27993848">
                          <w:marLeft w:val="0"/>
                          <w:marRight w:val="0"/>
                          <w:marTop w:val="0"/>
                          <w:marBottom w:val="0"/>
                          <w:divBdr>
                            <w:top w:val="none" w:sz="0" w:space="0" w:color="auto"/>
                            <w:left w:val="none" w:sz="0" w:space="0" w:color="auto"/>
                            <w:bottom w:val="none" w:sz="0" w:space="0" w:color="auto"/>
                            <w:right w:val="none" w:sz="0" w:space="0" w:color="auto"/>
                          </w:divBdr>
                          <w:divsChild>
                            <w:div w:id="762073227">
                              <w:marLeft w:val="0"/>
                              <w:marRight w:val="0"/>
                              <w:marTop w:val="0"/>
                              <w:marBottom w:val="0"/>
                              <w:divBdr>
                                <w:top w:val="none" w:sz="0" w:space="0" w:color="auto"/>
                                <w:left w:val="none" w:sz="0" w:space="0" w:color="auto"/>
                                <w:bottom w:val="none" w:sz="0" w:space="0" w:color="auto"/>
                                <w:right w:val="none" w:sz="0" w:space="0" w:color="auto"/>
                              </w:divBdr>
                              <w:divsChild>
                                <w:div w:id="1020858614">
                                  <w:marLeft w:val="0"/>
                                  <w:marRight w:val="0"/>
                                  <w:marTop w:val="0"/>
                                  <w:marBottom w:val="0"/>
                                  <w:divBdr>
                                    <w:top w:val="none" w:sz="0" w:space="0" w:color="auto"/>
                                    <w:left w:val="none" w:sz="0" w:space="0" w:color="auto"/>
                                    <w:bottom w:val="none" w:sz="0" w:space="0" w:color="auto"/>
                                    <w:right w:val="none" w:sz="0" w:space="0" w:color="auto"/>
                                  </w:divBdr>
                                  <w:divsChild>
                                    <w:div w:id="125018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793113">
      <w:bodyDiv w:val="1"/>
      <w:marLeft w:val="0"/>
      <w:marRight w:val="0"/>
      <w:marTop w:val="0"/>
      <w:marBottom w:val="0"/>
      <w:divBdr>
        <w:top w:val="none" w:sz="0" w:space="0" w:color="auto"/>
        <w:left w:val="none" w:sz="0" w:space="0" w:color="auto"/>
        <w:bottom w:val="none" w:sz="0" w:space="0" w:color="auto"/>
        <w:right w:val="none" w:sz="0" w:space="0" w:color="auto"/>
      </w:divBdr>
      <w:divsChild>
        <w:div w:id="1645544766">
          <w:marLeft w:val="0"/>
          <w:marRight w:val="0"/>
          <w:marTop w:val="0"/>
          <w:marBottom w:val="0"/>
          <w:divBdr>
            <w:top w:val="none" w:sz="0" w:space="0" w:color="auto"/>
            <w:left w:val="none" w:sz="0" w:space="0" w:color="auto"/>
            <w:bottom w:val="none" w:sz="0" w:space="0" w:color="auto"/>
            <w:right w:val="none" w:sz="0" w:space="0" w:color="auto"/>
          </w:divBdr>
          <w:divsChild>
            <w:div w:id="921375981">
              <w:marLeft w:val="0"/>
              <w:marRight w:val="0"/>
              <w:marTop w:val="0"/>
              <w:marBottom w:val="0"/>
              <w:divBdr>
                <w:top w:val="none" w:sz="0" w:space="0" w:color="auto"/>
                <w:left w:val="none" w:sz="0" w:space="0" w:color="auto"/>
                <w:bottom w:val="none" w:sz="0" w:space="0" w:color="auto"/>
                <w:right w:val="none" w:sz="0" w:space="0" w:color="auto"/>
              </w:divBdr>
              <w:divsChild>
                <w:div w:id="2114739224">
                  <w:marLeft w:val="0"/>
                  <w:marRight w:val="0"/>
                  <w:marTop w:val="0"/>
                  <w:marBottom w:val="0"/>
                  <w:divBdr>
                    <w:top w:val="none" w:sz="0" w:space="0" w:color="auto"/>
                    <w:left w:val="none" w:sz="0" w:space="0" w:color="auto"/>
                    <w:bottom w:val="none" w:sz="0" w:space="0" w:color="auto"/>
                    <w:right w:val="none" w:sz="0" w:space="0" w:color="auto"/>
                  </w:divBdr>
                  <w:divsChild>
                    <w:div w:id="1706102238">
                      <w:marLeft w:val="0"/>
                      <w:marRight w:val="0"/>
                      <w:marTop w:val="0"/>
                      <w:marBottom w:val="0"/>
                      <w:divBdr>
                        <w:top w:val="none" w:sz="0" w:space="0" w:color="auto"/>
                        <w:left w:val="none" w:sz="0" w:space="0" w:color="auto"/>
                        <w:bottom w:val="none" w:sz="0" w:space="0" w:color="auto"/>
                        <w:right w:val="none" w:sz="0" w:space="0" w:color="auto"/>
                      </w:divBdr>
                      <w:divsChild>
                        <w:div w:id="2020278438">
                          <w:marLeft w:val="0"/>
                          <w:marRight w:val="0"/>
                          <w:marTop w:val="0"/>
                          <w:marBottom w:val="0"/>
                          <w:divBdr>
                            <w:top w:val="none" w:sz="0" w:space="0" w:color="auto"/>
                            <w:left w:val="none" w:sz="0" w:space="0" w:color="auto"/>
                            <w:bottom w:val="none" w:sz="0" w:space="0" w:color="auto"/>
                            <w:right w:val="none" w:sz="0" w:space="0" w:color="auto"/>
                          </w:divBdr>
                          <w:divsChild>
                            <w:div w:id="2069567286">
                              <w:marLeft w:val="0"/>
                              <w:marRight w:val="0"/>
                              <w:marTop w:val="0"/>
                              <w:marBottom w:val="0"/>
                              <w:divBdr>
                                <w:top w:val="none" w:sz="0" w:space="0" w:color="auto"/>
                                <w:left w:val="none" w:sz="0" w:space="0" w:color="auto"/>
                                <w:bottom w:val="none" w:sz="0" w:space="0" w:color="auto"/>
                                <w:right w:val="none" w:sz="0" w:space="0" w:color="auto"/>
                              </w:divBdr>
                              <w:divsChild>
                                <w:div w:id="702438486">
                                  <w:marLeft w:val="0"/>
                                  <w:marRight w:val="0"/>
                                  <w:marTop w:val="0"/>
                                  <w:marBottom w:val="0"/>
                                  <w:divBdr>
                                    <w:top w:val="none" w:sz="0" w:space="0" w:color="auto"/>
                                    <w:left w:val="none" w:sz="0" w:space="0" w:color="auto"/>
                                    <w:bottom w:val="none" w:sz="0" w:space="0" w:color="auto"/>
                                    <w:right w:val="none" w:sz="0" w:space="0" w:color="auto"/>
                                  </w:divBdr>
                                  <w:divsChild>
                                    <w:div w:id="25933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0398">
      <w:bodyDiv w:val="1"/>
      <w:marLeft w:val="0"/>
      <w:marRight w:val="0"/>
      <w:marTop w:val="0"/>
      <w:marBottom w:val="0"/>
      <w:divBdr>
        <w:top w:val="none" w:sz="0" w:space="0" w:color="auto"/>
        <w:left w:val="none" w:sz="0" w:space="0" w:color="auto"/>
        <w:bottom w:val="none" w:sz="0" w:space="0" w:color="auto"/>
        <w:right w:val="none" w:sz="0" w:space="0" w:color="auto"/>
      </w:divBdr>
      <w:divsChild>
        <w:div w:id="1232614662">
          <w:marLeft w:val="0"/>
          <w:marRight w:val="0"/>
          <w:marTop w:val="0"/>
          <w:marBottom w:val="0"/>
          <w:divBdr>
            <w:top w:val="none" w:sz="0" w:space="0" w:color="auto"/>
            <w:left w:val="none" w:sz="0" w:space="0" w:color="auto"/>
            <w:bottom w:val="none" w:sz="0" w:space="0" w:color="auto"/>
            <w:right w:val="none" w:sz="0" w:space="0" w:color="auto"/>
          </w:divBdr>
          <w:divsChild>
            <w:div w:id="481652936">
              <w:marLeft w:val="0"/>
              <w:marRight w:val="0"/>
              <w:marTop w:val="0"/>
              <w:marBottom w:val="0"/>
              <w:divBdr>
                <w:top w:val="none" w:sz="0" w:space="0" w:color="auto"/>
                <w:left w:val="none" w:sz="0" w:space="0" w:color="auto"/>
                <w:bottom w:val="none" w:sz="0" w:space="0" w:color="auto"/>
                <w:right w:val="none" w:sz="0" w:space="0" w:color="auto"/>
              </w:divBdr>
              <w:divsChild>
                <w:div w:id="731536171">
                  <w:marLeft w:val="0"/>
                  <w:marRight w:val="0"/>
                  <w:marTop w:val="0"/>
                  <w:marBottom w:val="0"/>
                  <w:divBdr>
                    <w:top w:val="none" w:sz="0" w:space="0" w:color="auto"/>
                    <w:left w:val="none" w:sz="0" w:space="0" w:color="auto"/>
                    <w:bottom w:val="none" w:sz="0" w:space="0" w:color="auto"/>
                    <w:right w:val="none" w:sz="0" w:space="0" w:color="auto"/>
                  </w:divBdr>
                  <w:divsChild>
                    <w:div w:id="674381382">
                      <w:marLeft w:val="0"/>
                      <w:marRight w:val="0"/>
                      <w:marTop w:val="0"/>
                      <w:marBottom w:val="0"/>
                      <w:divBdr>
                        <w:top w:val="none" w:sz="0" w:space="0" w:color="auto"/>
                        <w:left w:val="none" w:sz="0" w:space="0" w:color="auto"/>
                        <w:bottom w:val="none" w:sz="0" w:space="0" w:color="auto"/>
                        <w:right w:val="none" w:sz="0" w:space="0" w:color="auto"/>
                      </w:divBdr>
                      <w:divsChild>
                        <w:div w:id="309989248">
                          <w:marLeft w:val="0"/>
                          <w:marRight w:val="0"/>
                          <w:marTop w:val="0"/>
                          <w:marBottom w:val="0"/>
                          <w:divBdr>
                            <w:top w:val="none" w:sz="0" w:space="0" w:color="auto"/>
                            <w:left w:val="none" w:sz="0" w:space="0" w:color="auto"/>
                            <w:bottom w:val="none" w:sz="0" w:space="0" w:color="auto"/>
                            <w:right w:val="none" w:sz="0" w:space="0" w:color="auto"/>
                          </w:divBdr>
                          <w:divsChild>
                            <w:div w:id="14033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8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Christian.Menges@bmw.com.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Espa&#241;o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E8A01-6229-410B-9ECE-592229956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Español.dot</Template>
  <TotalTime>7</TotalTime>
  <Pages>4</Pages>
  <Words>1526</Words>
  <Characters>8414</Characters>
  <Application>Microsoft Office Word</Application>
  <DocSecurity>0</DocSecurity>
  <Lines>70</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Estimado Sr</vt:lpstr>
      <vt:lpstr>Estimado Sr</vt:lpstr>
    </vt:vector>
  </TitlesOfParts>
  <Company/>
  <LinksUpToDate>false</LinksUpToDate>
  <CharactersWithSpaces>9921</CharactersWithSpaces>
  <SharedDoc>false</SharedDoc>
  <HLinks>
    <vt:vector size="12" baseType="variant">
      <vt:variant>
        <vt:i4>7340104</vt:i4>
      </vt:variant>
      <vt:variant>
        <vt:i4>3</vt:i4>
      </vt:variant>
      <vt:variant>
        <vt:i4>0</vt:i4>
      </vt:variant>
      <vt:variant>
        <vt:i4>5</vt:i4>
      </vt:variant>
      <vt:variant>
        <vt:lpwstr>../../../../../q248934/Local Settings/Temporary Internet Files/Content.Outlook/AppData/Local/q021157/Dokumente und Einstellungen/paul/Lokale Einstellungen/Temporary Internet Files/Content.IE5/Anwendungsdaten/T-Online/T-Online_Software_5/eMail/user/usr_Standard_000000/tmp/www.bmwgroup.com/responsibility</vt:lpwstr>
      </vt:variant>
      <vt:variant>
        <vt:lpwstr/>
      </vt:variant>
      <vt:variant>
        <vt:i4>3211364</vt:i4>
      </vt:variant>
      <vt:variant>
        <vt:i4>0</vt:i4>
      </vt:variant>
      <vt:variant>
        <vt:i4>0</vt:i4>
      </vt:variant>
      <vt:variant>
        <vt:i4>5</vt:i4>
      </vt:variant>
      <vt:variant>
        <vt:lpwstr>http://www.press.bmwgroup.com/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Sr</dc:title>
  <dc:subject/>
  <dc:creator>Leticia Arancibia</dc:creator>
  <cp:keywords/>
  <cp:lastModifiedBy>Larsson Jan, (prensa@bmw.com.ar)</cp:lastModifiedBy>
  <cp:revision>3</cp:revision>
  <cp:lastPrinted>2011-04-28T16:13:00Z</cp:lastPrinted>
  <dcterms:created xsi:type="dcterms:W3CDTF">2011-05-13T21:39:00Z</dcterms:created>
  <dcterms:modified xsi:type="dcterms:W3CDTF">2011-05-13T23:02:00Z</dcterms:modified>
</cp:coreProperties>
</file>