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6AFB3A4" w14:textId="54849383" w:rsidR="001568FA" w:rsidRPr="00817CD6" w:rsidRDefault="002F2F4E" w:rsidP="001568FA">
      <w:pPr>
        <w:rPr>
          <w:lang w:val="nl-NL"/>
        </w:rPr>
      </w:pPr>
      <w:proofErr w:type="gramStart"/>
      <w:r w:rsidRPr="00817CD6">
        <w:rPr>
          <w:lang w:val="nl-NL"/>
        </w:rPr>
        <w:t>Media</w:t>
      </w:r>
      <w:r w:rsidR="00817CD6" w:rsidRPr="00817CD6">
        <w:rPr>
          <w:lang w:val="nl-NL"/>
        </w:rPr>
        <w:t xml:space="preserve"> informatie</w:t>
      </w:r>
      <w:proofErr w:type="gramEnd"/>
      <w:r w:rsidR="001568FA" w:rsidRPr="00817CD6">
        <w:rPr>
          <w:lang w:val="nl-NL"/>
        </w:rPr>
        <w:br/>
      </w:r>
      <w:r w:rsidR="00DE306C">
        <w:rPr>
          <w:lang w:val="nl-NL"/>
        </w:rPr>
        <w:t>8 oktober 2026</w:t>
      </w:r>
    </w:p>
    <w:p w14:paraId="3D8B5C71" w14:textId="77777777" w:rsidR="001568FA" w:rsidRPr="00817CD6" w:rsidRDefault="001568FA" w:rsidP="001568FA">
      <w:pPr>
        <w:rPr>
          <w:lang w:val="nl-NL"/>
        </w:rPr>
      </w:pPr>
    </w:p>
    <w:p w14:paraId="1788649C" w14:textId="60957A9D" w:rsidR="00C63FEB" w:rsidRPr="0072732A" w:rsidRDefault="00817CD6" w:rsidP="00C63FEB">
      <w:pPr>
        <w:pStyle w:val="Geenafstand"/>
        <w:rPr>
          <w:lang w:val="nl-NL"/>
        </w:rPr>
      </w:pPr>
      <w:r>
        <w:rPr>
          <w:rFonts w:ascii="BMWTypeNext" w:hAnsi="BMWTypeNext"/>
          <w:b/>
          <w:bCs/>
          <w:kern w:val="16"/>
          <w:sz w:val="26"/>
          <w:szCs w:val="26"/>
          <w:lang w:val="nl-NL"/>
          <w14:ligatures w14:val="standard"/>
          <w14:numSpacing w14:val="tabular"/>
        </w:rPr>
        <w:br/>
      </w:r>
      <w:r w:rsidR="00DE306C" w:rsidRPr="00DE306C">
        <w:rPr>
          <w:rFonts w:ascii="BMWTypeNext" w:hAnsi="BMWTypeNext"/>
          <w:b/>
          <w:bCs/>
          <w:kern w:val="16"/>
          <w:sz w:val="26"/>
          <w:szCs w:val="26"/>
          <w:lang w:val="nl-NL"/>
          <w14:ligatures w14:val="standard"/>
          <w14:numSpacing w14:val="tabular"/>
        </w:rPr>
        <w:t>BMW Nederland voegt drie geëlektrificeerde aandrijflijnvarianten toe aan de nieuwe BMW X5</w:t>
      </w:r>
    </w:p>
    <w:p w14:paraId="715B8DA8" w14:textId="28F2808A" w:rsidR="00E45072" w:rsidRDefault="00DE306C" w:rsidP="00E45072">
      <w:pPr>
        <w:rPr>
          <w:bCs/>
          <w:sz w:val="26"/>
          <w:szCs w:val="26"/>
          <w:lang w:val="nl-NL"/>
        </w:rPr>
      </w:pPr>
      <w:r w:rsidRPr="00DE306C">
        <w:rPr>
          <w:bCs/>
          <w:sz w:val="26"/>
          <w:szCs w:val="26"/>
          <w:lang w:val="nl-NL"/>
        </w:rPr>
        <w:t xml:space="preserve">BMW X5 50e </w:t>
      </w:r>
      <w:proofErr w:type="spellStart"/>
      <w:r w:rsidRPr="00DE306C">
        <w:rPr>
          <w:bCs/>
          <w:sz w:val="26"/>
          <w:szCs w:val="26"/>
          <w:lang w:val="nl-NL"/>
        </w:rPr>
        <w:t>xDrive</w:t>
      </w:r>
      <w:proofErr w:type="spellEnd"/>
      <w:r w:rsidRPr="00DE306C">
        <w:rPr>
          <w:bCs/>
          <w:sz w:val="26"/>
          <w:szCs w:val="26"/>
          <w:lang w:val="nl-NL"/>
        </w:rPr>
        <w:t xml:space="preserve">, BMW X5 M60e </w:t>
      </w:r>
      <w:proofErr w:type="spellStart"/>
      <w:r w:rsidRPr="00DE306C">
        <w:rPr>
          <w:bCs/>
          <w:sz w:val="26"/>
          <w:szCs w:val="26"/>
          <w:lang w:val="nl-NL"/>
        </w:rPr>
        <w:t>xDrive</w:t>
      </w:r>
      <w:proofErr w:type="spellEnd"/>
      <w:r w:rsidRPr="00DE306C">
        <w:rPr>
          <w:bCs/>
          <w:sz w:val="26"/>
          <w:szCs w:val="26"/>
          <w:lang w:val="nl-NL"/>
        </w:rPr>
        <w:t xml:space="preserve"> en volledig elektrische BMW iX5 60 </w:t>
      </w:r>
      <w:proofErr w:type="spellStart"/>
      <w:r w:rsidRPr="00DE306C">
        <w:rPr>
          <w:bCs/>
          <w:sz w:val="26"/>
          <w:szCs w:val="26"/>
          <w:lang w:val="nl-NL"/>
        </w:rPr>
        <w:t>xDrive</w:t>
      </w:r>
      <w:proofErr w:type="spellEnd"/>
      <w:r w:rsidRPr="00DE306C">
        <w:rPr>
          <w:bCs/>
          <w:sz w:val="26"/>
          <w:szCs w:val="26"/>
          <w:lang w:val="nl-NL"/>
        </w:rPr>
        <w:t xml:space="preserve"> zijn vanaf 8 oktober 2026 configureerbaar. Het aanbod combineert Plug-In </w:t>
      </w:r>
      <w:proofErr w:type="spellStart"/>
      <w:r w:rsidRPr="00DE306C">
        <w:rPr>
          <w:bCs/>
          <w:sz w:val="26"/>
          <w:szCs w:val="26"/>
          <w:lang w:val="nl-NL"/>
        </w:rPr>
        <w:t>Hybrid</w:t>
      </w:r>
      <w:proofErr w:type="spellEnd"/>
      <w:r w:rsidRPr="00DE306C">
        <w:rPr>
          <w:bCs/>
          <w:sz w:val="26"/>
          <w:szCs w:val="26"/>
          <w:lang w:val="nl-NL"/>
        </w:rPr>
        <w:t xml:space="preserve"> technologie met een volledig elektrische aandrijflijn, vermogens tot 450 kW (612 pk) en een elektrische WLTP-actieradius tot 850 kilometer.</w:t>
      </w:r>
      <w:r w:rsidR="00817CD6">
        <w:rPr>
          <w:bCs/>
          <w:sz w:val="26"/>
          <w:szCs w:val="26"/>
          <w:lang w:val="nl-NL"/>
        </w:rPr>
        <w:br/>
      </w:r>
    </w:p>
    <w:p w14:paraId="1A0CFE23" w14:textId="5C5EBDA8" w:rsidR="00DE306C" w:rsidRPr="00DE306C" w:rsidRDefault="00DE306C" w:rsidP="00DE306C">
      <w:pPr>
        <w:rPr>
          <w:lang w:val="nl-NL"/>
        </w:rPr>
      </w:pPr>
      <w:r w:rsidRPr="00DE306C">
        <w:rPr>
          <w:b/>
          <w:bCs/>
          <w:lang w:val="nl-NL"/>
        </w:rPr>
        <w:t>Rijswijk.</w:t>
      </w:r>
      <w:r w:rsidRPr="00DE306C">
        <w:rPr>
          <w:lang w:val="nl-NL"/>
        </w:rPr>
        <w:t xml:space="preserve"> BMW Nederland breidt het aanbod van de nieuwe BMW X5 uit met drie geëlektrificeerde modellen: de BMW X5 50e </w:t>
      </w:r>
      <w:proofErr w:type="spellStart"/>
      <w:r w:rsidRPr="00DE306C">
        <w:rPr>
          <w:lang w:val="nl-NL"/>
        </w:rPr>
        <w:t>xDrive</w:t>
      </w:r>
      <w:proofErr w:type="spellEnd"/>
      <w:r w:rsidRPr="00DE306C">
        <w:rPr>
          <w:lang w:val="nl-NL"/>
        </w:rPr>
        <w:t xml:space="preserve">, BMW X5 M60e </w:t>
      </w:r>
      <w:proofErr w:type="spellStart"/>
      <w:r w:rsidRPr="00DE306C">
        <w:rPr>
          <w:lang w:val="nl-NL"/>
        </w:rPr>
        <w:t>xDrive</w:t>
      </w:r>
      <w:proofErr w:type="spellEnd"/>
      <w:r w:rsidRPr="00DE306C">
        <w:rPr>
          <w:lang w:val="nl-NL"/>
        </w:rPr>
        <w:t xml:space="preserve"> en volledig elektrische BMW iX5 60 </w:t>
      </w:r>
      <w:proofErr w:type="spellStart"/>
      <w:r w:rsidRPr="00DE306C">
        <w:rPr>
          <w:lang w:val="nl-NL"/>
        </w:rPr>
        <w:t>xDrive</w:t>
      </w:r>
      <w:proofErr w:type="spellEnd"/>
      <w:r w:rsidRPr="00DE306C">
        <w:rPr>
          <w:lang w:val="nl-NL"/>
        </w:rPr>
        <w:t xml:space="preserve">. Met deze uitbreiding biedt BMW Nederland naast de BMW X5 40 </w:t>
      </w:r>
      <w:proofErr w:type="spellStart"/>
      <w:r w:rsidRPr="00DE306C">
        <w:rPr>
          <w:lang w:val="nl-NL"/>
        </w:rPr>
        <w:t>xDrive</w:t>
      </w:r>
      <w:proofErr w:type="spellEnd"/>
      <w:r w:rsidRPr="00DE306C">
        <w:rPr>
          <w:lang w:val="nl-NL"/>
        </w:rPr>
        <w:t xml:space="preserve"> en BMW X5 40d </w:t>
      </w:r>
      <w:proofErr w:type="spellStart"/>
      <w:r w:rsidRPr="00DE306C">
        <w:rPr>
          <w:lang w:val="nl-NL"/>
        </w:rPr>
        <w:t>xDrive</w:t>
      </w:r>
      <w:proofErr w:type="spellEnd"/>
      <w:r w:rsidRPr="00DE306C">
        <w:rPr>
          <w:lang w:val="nl-NL"/>
        </w:rPr>
        <w:t xml:space="preserve"> ook twee Plug-In </w:t>
      </w:r>
      <w:proofErr w:type="spellStart"/>
      <w:r w:rsidRPr="00DE306C">
        <w:rPr>
          <w:lang w:val="nl-NL"/>
        </w:rPr>
        <w:t>Hybrid</w:t>
      </w:r>
      <w:proofErr w:type="spellEnd"/>
      <w:r w:rsidRPr="00DE306C">
        <w:rPr>
          <w:lang w:val="nl-NL"/>
        </w:rPr>
        <w:t>-modellen en een volledig elektrische variant aan. Levering van de nieuwe varianten staat gepland voor 2027.</w:t>
      </w:r>
      <w:r>
        <w:rPr>
          <w:lang w:val="nl-NL"/>
        </w:rPr>
        <w:br/>
      </w:r>
      <w:r>
        <w:rPr>
          <w:lang w:val="nl-NL"/>
        </w:rPr>
        <w:br/>
      </w:r>
      <w:r w:rsidRPr="00DE306C">
        <w:rPr>
          <w:b/>
          <w:bCs/>
          <w:lang w:val="nl-NL"/>
        </w:rPr>
        <w:t>Prijzen vanaf 1 december 2026</w:t>
      </w:r>
      <w:r>
        <w:rPr>
          <w:b/>
          <w:bCs/>
          <w:lang w:val="nl-NL"/>
        </w:rPr>
        <w:br/>
      </w:r>
      <w:r w:rsidRPr="00DE306C">
        <w:rPr>
          <w:lang w:val="nl-NL"/>
        </w:rPr>
        <w:t>Per 1 december 2026 gelden de volgende consumentenadviesprijzen:</w:t>
      </w:r>
    </w:p>
    <w:tbl>
      <w:tblPr>
        <w:tblW w:w="0" w:type="auto"/>
        <w:tblCellSpacing w:w="15" w:type="dxa"/>
        <w:tblCellMar>
          <w:top w:w="15" w:type="dxa"/>
          <w:left w:w="15" w:type="dxa"/>
          <w:bottom w:w="15" w:type="dxa"/>
          <w:right w:w="15" w:type="dxa"/>
        </w:tblCellMar>
        <w:tblLook w:val="04A0" w:firstRow="1" w:lastRow="0" w:firstColumn="1" w:lastColumn="0" w:noHBand="0" w:noVBand="1"/>
      </w:tblPr>
      <w:tblGrid>
        <w:gridCol w:w="2152"/>
        <w:gridCol w:w="2463"/>
        <w:gridCol w:w="1547"/>
        <w:gridCol w:w="995"/>
        <w:gridCol w:w="1140"/>
      </w:tblGrid>
      <w:tr w:rsidR="00DE306C" w:rsidRPr="00DE306C" w14:paraId="6F39C493" w14:textId="77777777">
        <w:trPr>
          <w:tblCellSpacing w:w="15" w:type="dxa"/>
        </w:trPr>
        <w:tc>
          <w:tcPr>
            <w:tcW w:w="0" w:type="auto"/>
            <w:tcBorders>
              <w:top w:val="single" w:sz="6" w:space="0" w:color="E6E6E6"/>
              <w:left w:val="single" w:sz="6" w:space="0" w:color="E6E6E6"/>
              <w:bottom w:val="single" w:sz="6" w:space="0" w:color="E6E6E6"/>
              <w:right w:val="single" w:sz="6" w:space="0" w:color="E6E6E6"/>
            </w:tcBorders>
            <w:shd w:val="clear" w:color="auto" w:fill="F5F5F5"/>
            <w:vAlign w:val="center"/>
            <w:hideMark/>
          </w:tcPr>
          <w:p w14:paraId="7F7E4D2B" w14:textId="77777777" w:rsidR="00DE306C" w:rsidRPr="00DE306C" w:rsidRDefault="00DE306C" w:rsidP="00DE306C">
            <w:pPr>
              <w:rPr>
                <w:b/>
                <w:bCs/>
                <w:lang w:val="nl-NL"/>
              </w:rPr>
            </w:pPr>
            <w:r w:rsidRPr="00DE306C">
              <w:rPr>
                <w:b/>
                <w:bCs/>
                <w:lang w:val="nl-NL"/>
              </w:rPr>
              <w:t>Model</w:t>
            </w:r>
          </w:p>
        </w:tc>
        <w:tc>
          <w:tcPr>
            <w:tcW w:w="0" w:type="auto"/>
            <w:tcBorders>
              <w:top w:val="single" w:sz="6" w:space="0" w:color="E6E6E6"/>
              <w:left w:val="single" w:sz="6" w:space="0" w:color="E6E6E6"/>
              <w:bottom w:val="single" w:sz="6" w:space="0" w:color="E6E6E6"/>
              <w:right w:val="single" w:sz="6" w:space="0" w:color="E6E6E6"/>
            </w:tcBorders>
            <w:shd w:val="clear" w:color="auto" w:fill="F5F5F5"/>
            <w:vAlign w:val="center"/>
            <w:hideMark/>
          </w:tcPr>
          <w:p w14:paraId="2B635D43" w14:textId="77777777" w:rsidR="00DE306C" w:rsidRPr="00DE306C" w:rsidRDefault="00DE306C" w:rsidP="00DE306C">
            <w:pPr>
              <w:rPr>
                <w:b/>
                <w:bCs/>
                <w:lang w:val="nl-NL"/>
              </w:rPr>
            </w:pPr>
            <w:r w:rsidRPr="00DE306C">
              <w:rPr>
                <w:b/>
                <w:bCs/>
                <w:lang w:val="nl-NL"/>
              </w:rPr>
              <w:t>Consumentenadviesprijs</w:t>
            </w:r>
          </w:p>
        </w:tc>
        <w:tc>
          <w:tcPr>
            <w:tcW w:w="0" w:type="auto"/>
            <w:tcBorders>
              <w:top w:val="single" w:sz="6" w:space="0" w:color="E6E6E6"/>
              <w:left w:val="single" w:sz="6" w:space="0" w:color="E6E6E6"/>
              <w:bottom w:val="single" w:sz="6" w:space="0" w:color="E6E6E6"/>
              <w:right w:val="single" w:sz="6" w:space="0" w:color="E6E6E6"/>
            </w:tcBorders>
            <w:shd w:val="clear" w:color="auto" w:fill="F5F5F5"/>
            <w:vAlign w:val="center"/>
            <w:hideMark/>
          </w:tcPr>
          <w:p w14:paraId="1DFDA9E2" w14:textId="77777777" w:rsidR="00DE306C" w:rsidRPr="00DE306C" w:rsidRDefault="00DE306C" w:rsidP="00DE306C">
            <w:pPr>
              <w:rPr>
                <w:b/>
                <w:bCs/>
                <w:lang w:val="nl-NL"/>
              </w:rPr>
            </w:pPr>
            <w:r w:rsidRPr="00DE306C">
              <w:rPr>
                <w:b/>
                <w:bCs/>
                <w:lang w:val="nl-NL"/>
              </w:rPr>
              <w:t>Fiscale waarde</w:t>
            </w:r>
          </w:p>
        </w:tc>
        <w:tc>
          <w:tcPr>
            <w:tcW w:w="0" w:type="auto"/>
            <w:tcBorders>
              <w:top w:val="single" w:sz="6" w:space="0" w:color="E6E6E6"/>
              <w:left w:val="single" w:sz="6" w:space="0" w:color="E6E6E6"/>
              <w:bottom w:val="single" w:sz="6" w:space="0" w:color="E6E6E6"/>
              <w:right w:val="single" w:sz="6" w:space="0" w:color="E6E6E6"/>
            </w:tcBorders>
            <w:shd w:val="clear" w:color="auto" w:fill="F5F5F5"/>
            <w:vAlign w:val="center"/>
            <w:hideMark/>
          </w:tcPr>
          <w:p w14:paraId="276B1513" w14:textId="77777777" w:rsidR="00DE306C" w:rsidRPr="00DE306C" w:rsidRDefault="00DE306C" w:rsidP="00DE306C">
            <w:pPr>
              <w:rPr>
                <w:b/>
                <w:bCs/>
                <w:lang w:val="nl-NL"/>
              </w:rPr>
            </w:pPr>
            <w:r w:rsidRPr="00DE306C">
              <w:rPr>
                <w:b/>
                <w:bCs/>
                <w:lang w:val="nl-NL"/>
              </w:rPr>
              <w:t>BPM</w:t>
            </w:r>
          </w:p>
        </w:tc>
        <w:tc>
          <w:tcPr>
            <w:tcW w:w="0" w:type="auto"/>
            <w:tcBorders>
              <w:top w:val="single" w:sz="6" w:space="0" w:color="E6E6E6"/>
              <w:left w:val="single" w:sz="6" w:space="0" w:color="E6E6E6"/>
              <w:bottom w:val="single" w:sz="6" w:space="0" w:color="E6E6E6"/>
              <w:right w:val="single" w:sz="6" w:space="0" w:color="E6E6E6"/>
            </w:tcBorders>
            <w:shd w:val="clear" w:color="auto" w:fill="F5F5F5"/>
            <w:vAlign w:val="center"/>
            <w:hideMark/>
          </w:tcPr>
          <w:p w14:paraId="521448CD" w14:textId="77777777" w:rsidR="00DE306C" w:rsidRPr="00DE306C" w:rsidRDefault="00DE306C" w:rsidP="00DE306C">
            <w:pPr>
              <w:rPr>
                <w:b/>
                <w:bCs/>
                <w:lang w:val="nl-NL"/>
              </w:rPr>
            </w:pPr>
            <w:r w:rsidRPr="00DE306C">
              <w:rPr>
                <w:b/>
                <w:bCs/>
                <w:lang w:val="nl-NL"/>
              </w:rPr>
              <w:t>BTW</w:t>
            </w:r>
          </w:p>
        </w:tc>
      </w:tr>
      <w:tr w:rsidR="00DE306C" w:rsidRPr="00DE306C" w14:paraId="6022E696" w14:textId="77777777">
        <w:trPr>
          <w:tblCellSpacing w:w="15" w:type="dxa"/>
        </w:trPr>
        <w:tc>
          <w:tcPr>
            <w:tcW w:w="0" w:type="auto"/>
            <w:tcBorders>
              <w:top w:val="single" w:sz="6" w:space="0" w:color="E6E6E6"/>
              <w:left w:val="single" w:sz="6" w:space="0" w:color="E6E6E6"/>
              <w:bottom w:val="single" w:sz="6" w:space="0" w:color="E6E6E6"/>
              <w:right w:val="single" w:sz="6" w:space="0" w:color="E6E6E6"/>
            </w:tcBorders>
            <w:vAlign w:val="center"/>
            <w:hideMark/>
          </w:tcPr>
          <w:p w14:paraId="16372F05" w14:textId="77777777" w:rsidR="00DE306C" w:rsidRPr="00DE306C" w:rsidRDefault="00DE306C" w:rsidP="00DE306C">
            <w:pPr>
              <w:rPr>
                <w:lang w:val="nl-NL"/>
              </w:rPr>
            </w:pPr>
            <w:r w:rsidRPr="00DE306C">
              <w:rPr>
                <w:lang w:val="nl-NL"/>
              </w:rPr>
              <w:t xml:space="preserve">BMW X5 50e </w:t>
            </w:r>
            <w:proofErr w:type="spellStart"/>
            <w:r w:rsidRPr="00DE306C">
              <w:rPr>
                <w:lang w:val="nl-NL"/>
              </w:rPr>
              <w:t>xDrive</w:t>
            </w:r>
            <w:proofErr w:type="spellEnd"/>
          </w:p>
        </w:tc>
        <w:tc>
          <w:tcPr>
            <w:tcW w:w="0" w:type="auto"/>
            <w:tcBorders>
              <w:top w:val="single" w:sz="6" w:space="0" w:color="E6E6E6"/>
              <w:left w:val="single" w:sz="6" w:space="0" w:color="E6E6E6"/>
              <w:bottom w:val="single" w:sz="6" w:space="0" w:color="E6E6E6"/>
              <w:right w:val="single" w:sz="6" w:space="0" w:color="E6E6E6"/>
            </w:tcBorders>
            <w:vAlign w:val="center"/>
            <w:hideMark/>
          </w:tcPr>
          <w:p w14:paraId="5E1390C8" w14:textId="77777777" w:rsidR="00DE306C" w:rsidRPr="00DE306C" w:rsidRDefault="00DE306C" w:rsidP="00DE306C">
            <w:pPr>
              <w:rPr>
                <w:lang w:val="nl-NL"/>
              </w:rPr>
            </w:pPr>
            <w:r w:rsidRPr="00DE306C">
              <w:rPr>
                <w:lang w:val="nl-NL"/>
              </w:rPr>
              <w:t xml:space="preserve">€ </w:t>
            </w:r>
            <w:proofErr w:type="gramStart"/>
            <w:r w:rsidRPr="00DE306C">
              <w:rPr>
                <w:lang w:val="nl-NL"/>
              </w:rPr>
              <w:t>111.585,-</w:t>
            </w:r>
            <w:proofErr w:type="gramEnd"/>
          </w:p>
        </w:tc>
        <w:tc>
          <w:tcPr>
            <w:tcW w:w="0" w:type="auto"/>
            <w:tcBorders>
              <w:top w:val="single" w:sz="6" w:space="0" w:color="E6E6E6"/>
              <w:left w:val="single" w:sz="6" w:space="0" w:color="E6E6E6"/>
              <w:bottom w:val="single" w:sz="6" w:space="0" w:color="E6E6E6"/>
              <w:right w:val="single" w:sz="6" w:space="0" w:color="E6E6E6"/>
            </w:tcBorders>
            <w:vAlign w:val="center"/>
            <w:hideMark/>
          </w:tcPr>
          <w:p w14:paraId="2FA62AD0" w14:textId="77777777" w:rsidR="00DE306C" w:rsidRPr="00DE306C" w:rsidRDefault="00DE306C" w:rsidP="00DE306C">
            <w:pPr>
              <w:rPr>
                <w:lang w:val="nl-NL"/>
              </w:rPr>
            </w:pPr>
            <w:r w:rsidRPr="00DE306C">
              <w:rPr>
                <w:lang w:val="nl-NL"/>
              </w:rPr>
              <w:t xml:space="preserve">€ </w:t>
            </w:r>
            <w:proofErr w:type="gramStart"/>
            <w:r w:rsidRPr="00DE306C">
              <w:rPr>
                <w:lang w:val="nl-NL"/>
              </w:rPr>
              <w:t>109.964,-</w:t>
            </w:r>
            <w:proofErr w:type="gramEnd"/>
          </w:p>
        </w:tc>
        <w:tc>
          <w:tcPr>
            <w:tcW w:w="0" w:type="auto"/>
            <w:tcBorders>
              <w:top w:val="single" w:sz="6" w:space="0" w:color="E6E6E6"/>
              <w:left w:val="single" w:sz="6" w:space="0" w:color="E6E6E6"/>
              <w:bottom w:val="single" w:sz="6" w:space="0" w:color="E6E6E6"/>
              <w:right w:val="single" w:sz="6" w:space="0" w:color="E6E6E6"/>
            </w:tcBorders>
            <w:vAlign w:val="center"/>
            <w:hideMark/>
          </w:tcPr>
          <w:p w14:paraId="14C54575" w14:textId="77777777" w:rsidR="00DE306C" w:rsidRPr="00DE306C" w:rsidRDefault="00DE306C" w:rsidP="00DE306C">
            <w:pPr>
              <w:rPr>
                <w:lang w:val="nl-NL"/>
              </w:rPr>
            </w:pPr>
            <w:r w:rsidRPr="00DE306C">
              <w:rPr>
                <w:lang w:val="nl-NL"/>
              </w:rPr>
              <w:t xml:space="preserve">€ </w:t>
            </w:r>
            <w:proofErr w:type="gramStart"/>
            <w:r w:rsidRPr="00DE306C">
              <w:rPr>
                <w:lang w:val="nl-NL"/>
              </w:rPr>
              <w:t>6.509,-</w:t>
            </w:r>
            <w:proofErr w:type="gramEnd"/>
          </w:p>
        </w:tc>
        <w:tc>
          <w:tcPr>
            <w:tcW w:w="0" w:type="auto"/>
            <w:tcBorders>
              <w:top w:val="single" w:sz="6" w:space="0" w:color="E6E6E6"/>
              <w:left w:val="single" w:sz="6" w:space="0" w:color="E6E6E6"/>
              <w:bottom w:val="single" w:sz="6" w:space="0" w:color="E6E6E6"/>
              <w:right w:val="single" w:sz="6" w:space="0" w:color="E6E6E6"/>
            </w:tcBorders>
            <w:vAlign w:val="center"/>
            <w:hideMark/>
          </w:tcPr>
          <w:p w14:paraId="6F064F73" w14:textId="77777777" w:rsidR="00DE306C" w:rsidRPr="00DE306C" w:rsidRDefault="00DE306C" w:rsidP="00DE306C">
            <w:pPr>
              <w:rPr>
                <w:lang w:val="nl-NL"/>
              </w:rPr>
            </w:pPr>
            <w:r w:rsidRPr="00DE306C">
              <w:rPr>
                <w:lang w:val="nl-NL"/>
              </w:rPr>
              <w:t xml:space="preserve">€ </w:t>
            </w:r>
            <w:proofErr w:type="gramStart"/>
            <w:r w:rsidRPr="00DE306C">
              <w:rPr>
                <w:lang w:val="nl-NL"/>
              </w:rPr>
              <w:t>17.955,-</w:t>
            </w:r>
            <w:proofErr w:type="gramEnd"/>
          </w:p>
        </w:tc>
      </w:tr>
      <w:tr w:rsidR="00DE306C" w:rsidRPr="00DE306C" w14:paraId="0D21805E" w14:textId="77777777">
        <w:trPr>
          <w:tblCellSpacing w:w="15" w:type="dxa"/>
        </w:trPr>
        <w:tc>
          <w:tcPr>
            <w:tcW w:w="0" w:type="auto"/>
            <w:tcBorders>
              <w:top w:val="single" w:sz="6" w:space="0" w:color="E6E6E6"/>
              <w:left w:val="single" w:sz="6" w:space="0" w:color="E6E6E6"/>
              <w:bottom w:val="single" w:sz="6" w:space="0" w:color="E6E6E6"/>
              <w:right w:val="single" w:sz="6" w:space="0" w:color="E6E6E6"/>
            </w:tcBorders>
            <w:vAlign w:val="center"/>
            <w:hideMark/>
          </w:tcPr>
          <w:p w14:paraId="35F4F36A" w14:textId="77777777" w:rsidR="00DE306C" w:rsidRPr="00DE306C" w:rsidRDefault="00DE306C" w:rsidP="00DE306C">
            <w:pPr>
              <w:rPr>
                <w:lang w:val="nl-NL"/>
              </w:rPr>
            </w:pPr>
            <w:r w:rsidRPr="00DE306C">
              <w:rPr>
                <w:lang w:val="nl-NL"/>
              </w:rPr>
              <w:t xml:space="preserve">BMW X5 M60e </w:t>
            </w:r>
            <w:proofErr w:type="spellStart"/>
            <w:r w:rsidRPr="00DE306C">
              <w:rPr>
                <w:lang w:val="nl-NL"/>
              </w:rPr>
              <w:t>xDrive</w:t>
            </w:r>
            <w:proofErr w:type="spellEnd"/>
          </w:p>
        </w:tc>
        <w:tc>
          <w:tcPr>
            <w:tcW w:w="0" w:type="auto"/>
            <w:tcBorders>
              <w:top w:val="single" w:sz="6" w:space="0" w:color="E6E6E6"/>
              <w:left w:val="single" w:sz="6" w:space="0" w:color="E6E6E6"/>
              <w:bottom w:val="single" w:sz="6" w:space="0" w:color="E6E6E6"/>
              <w:right w:val="single" w:sz="6" w:space="0" w:color="E6E6E6"/>
            </w:tcBorders>
            <w:vAlign w:val="center"/>
            <w:hideMark/>
          </w:tcPr>
          <w:p w14:paraId="112B0B11" w14:textId="77777777" w:rsidR="00DE306C" w:rsidRPr="00DE306C" w:rsidRDefault="00DE306C" w:rsidP="00DE306C">
            <w:pPr>
              <w:rPr>
                <w:lang w:val="nl-NL"/>
              </w:rPr>
            </w:pPr>
            <w:r w:rsidRPr="00DE306C">
              <w:rPr>
                <w:lang w:val="nl-NL"/>
              </w:rPr>
              <w:t xml:space="preserve">€ </w:t>
            </w:r>
            <w:proofErr w:type="gramStart"/>
            <w:r w:rsidRPr="00DE306C">
              <w:rPr>
                <w:lang w:val="nl-NL"/>
              </w:rPr>
              <w:t>129.759,-</w:t>
            </w:r>
            <w:proofErr w:type="gramEnd"/>
          </w:p>
        </w:tc>
        <w:tc>
          <w:tcPr>
            <w:tcW w:w="0" w:type="auto"/>
            <w:tcBorders>
              <w:top w:val="single" w:sz="6" w:space="0" w:color="E6E6E6"/>
              <w:left w:val="single" w:sz="6" w:space="0" w:color="E6E6E6"/>
              <w:bottom w:val="single" w:sz="6" w:space="0" w:color="E6E6E6"/>
              <w:right w:val="single" w:sz="6" w:space="0" w:color="E6E6E6"/>
            </w:tcBorders>
            <w:vAlign w:val="center"/>
            <w:hideMark/>
          </w:tcPr>
          <w:p w14:paraId="3B5451AF" w14:textId="77777777" w:rsidR="00DE306C" w:rsidRPr="00DE306C" w:rsidRDefault="00DE306C" w:rsidP="00DE306C">
            <w:pPr>
              <w:rPr>
                <w:lang w:val="nl-NL"/>
              </w:rPr>
            </w:pPr>
            <w:r w:rsidRPr="00DE306C">
              <w:rPr>
                <w:lang w:val="nl-NL"/>
              </w:rPr>
              <w:t xml:space="preserve">€ </w:t>
            </w:r>
            <w:proofErr w:type="gramStart"/>
            <w:r w:rsidRPr="00DE306C">
              <w:rPr>
                <w:lang w:val="nl-NL"/>
              </w:rPr>
              <w:t>128.138,-</w:t>
            </w:r>
            <w:proofErr w:type="gramEnd"/>
          </w:p>
        </w:tc>
        <w:tc>
          <w:tcPr>
            <w:tcW w:w="0" w:type="auto"/>
            <w:tcBorders>
              <w:top w:val="single" w:sz="6" w:space="0" w:color="E6E6E6"/>
              <w:left w:val="single" w:sz="6" w:space="0" w:color="E6E6E6"/>
              <w:bottom w:val="single" w:sz="6" w:space="0" w:color="E6E6E6"/>
              <w:right w:val="single" w:sz="6" w:space="0" w:color="E6E6E6"/>
            </w:tcBorders>
            <w:vAlign w:val="center"/>
            <w:hideMark/>
          </w:tcPr>
          <w:p w14:paraId="2CCE7D7E" w14:textId="77777777" w:rsidR="00DE306C" w:rsidRPr="00DE306C" w:rsidRDefault="00DE306C" w:rsidP="00DE306C">
            <w:pPr>
              <w:rPr>
                <w:lang w:val="nl-NL"/>
              </w:rPr>
            </w:pPr>
            <w:r w:rsidRPr="00DE306C">
              <w:rPr>
                <w:lang w:val="nl-NL"/>
              </w:rPr>
              <w:t xml:space="preserve">€ </w:t>
            </w:r>
            <w:proofErr w:type="gramStart"/>
            <w:r w:rsidRPr="00DE306C">
              <w:rPr>
                <w:lang w:val="nl-NL"/>
              </w:rPr>
              <w:t>8.953,-</w:t>
            </w:r>
            <w:proofErr w:type="gramEnd"/>
          </w:p>
        </w:tc>
        <w:tc>
          <w:tcPr>
            <w:tcW w:w="0" w:type="auto"/>
            <w:tcBorders>
              <w:top w:val="single" w:sz="6" w:space="0" w:color="E6E6E6"/>
              <w:left w:val="single" w:sz="6" w:space="0" w:color="E6E6E6"/>
              <w:bottom w:val="single" w:sz="6" w:space="0" w:color="E6E6E6"/>
              <w:right w:val="single" w:sz="6" w:space="0" w:color="E6E6E6"/>
            </w:tcBorders>
            <w:vAlign w:val="center"/>
            <w:hideMark/>
          </w:tcPr>
          <w:p w14:paraId="08B1193A" w14:textId="77777777" w:rsidR="00DE306C" w:rsidRPr="00DE306C" w:rsidRDefault="00DE306C" w:rsidP="00DE306C">
            <w:pPr>
              <w:rPr>
                <w:lang w:val="nl-NL"/>
              </w:rPr>
            </w:pPr>
            <w:r w:rsidRPr="00DE306C">
              <w:rPr>
                <w:lang w:val="nl-NL"/>
              </w:rPr>
              <w:t xml:space="preserve">€ </w:t>
            </w:r>
            <w:proofErr w:type="gramStart"/>
            <w:r w:rsidRPr="00DE306C">
              <w:rPr>
                <w:lang w:val="nl-NL"/>
              </w:rPr>
              <w:t>20.685,-</w:t>
            </w:r>
            <w:proofErr w:type="gramEnd"/>
          </w:p>
        </w:tc>
      </w:tr>
      <w:tr w:rsidR="00DE306C" w:rsidRPr="00DE306C" w14:paraId="0B3C5EDE" w14:textId="77777777">
        <w:trPr>
          <w:tblCellSpacing w:w="15" w:type="dxa"/>
        </w:trPr>
        <w:tc>
          <w:tcPr>
            <w:tcW w:w="0" w:type="auto"/>
            <w:tcBorders>
              <w:top w:val="single" w:sz="6" w:space="0" w:color="E6E6E6"/>
              <w:left w:val="single" w:sz="6" w:space="0" w:color="E6E6E6"/>
              <w:bottom w:val="single" w:sz="6" w:space="0" w:color="E6E6E6"/>
              <w:right w:val="single" w:sz="6" w:space="0" w:color="E6E6E6"/>
            </w:tcBorders>
            <w:vAlign w:val="center"/>
            <w:hideMark/>
          </w:tcPr>
          <w:p w14:paraId="594655C3" w14:textId="77777777" w:rsidR="00DE306C" w:rsidRPr="00DE306C" w:rsidRDefault="00DE306C" w:rsidP="00DE306C">
            <w:pPr>
              <w:rPr>
                <w:lang w:val="nl-NL"/>
              </w:rPr>
            </w:pPr>
            <w:r w:rsidRPr="00DE306C">
              <w:rPr>
                <w:lang w:val="nl-NL"/>
              </w:rPr>
              <w:t xml:space="preserve">BMW iX5 60 </w:t>
            </w:r>
            <w:proofErr w:type="spellStart"/>
            <w:r w:rsidRPr="00DE306C">
              <w:rPr>
                <w:lang w:val="nl-NL"/>
              </w:rPr>
              <w:t>xDrive</w:t>
            </w:r>
            <w:proofErr w:type="spellEnd"/>
          </w:p>
        </w:tc>
        <w:tc>
          <w:tcPr>
            <w:tcW w:w="0" w:type="auto"/>
            <w:tcBorders>
              <w:top w:val="single" w:sz="6" w:space="0" w:color="E6E6E6"/>
              <w:left w:val="single" w:sz="6" w:space="0" w:color="E6E6E6"/>
              <w:bottom w:val="single" w:sz="6" w:space="0" w:color="E6E6E6"/>
              <w:right w:val="single" w:sz="6" w:space="0" w:color="E6E6E6"/>
            </w:tcBorders>
            <w:vAlign w:val="center"/>
            <w:hideMark/>
          </w:tcPr>
          <w:p w14:paraId="7A54FBD8" w14:textId="77777777" w:rsidR="00DE306C" w:rsidRPr="00DE306C" w:rsidRDefault="00DE306C" w:rsidP="00DE306C">
            <w:pPr>
              <w:rPr>
                <w:lang w:val="nl-NL"/>
              </w:rPr>
            </w:pPr>
            <w:r w:rsidRPr="00DE306C">
              <w:rPr>
                <w:lang w:val="nl-NL"/>
              </w:rPr>
              <w:t xml:space="preserve">€ </w:t>
            </w:r>
            <w:proofErr w:type="gramStart"/>
            <w:r w:rsidRPr="00DE306C">
              <w:rPr>
                <w:lang w:val="nl-NL"/>
              </w:rPr>
              <w:t>105.801,-</w:t>
            </w:r>
            <w:proofErr w:type="gramEnd"/>
          </w:p>
        </w:tc>
        <w:tc>
          <w:tcPr>
            <w:tcW w:w="0" w:type="auto"/>
            <w:tcBorders>
              <w:top w:val="single" w:sz="6" w:space="0" w:color="E6E6E6"/>
              <w:left w:val="single" w:sz="6" w:space="0" w:color="E6E6E6"/>
              <w:bottom w:val="single" w:sz="6" w:space="0" w:color="E6E6E6"/>
              <w:right w:val="single" w:sz="6" w:space="0" w:color="E6E6E6"/>
            </w:tcBorders>
            <w:vAlign w:val="center"/>
            <w:hideMark/>
          </w:tcPr>
          <w:p w14:paraId="294E7DCA" w14:textId="77777777" w:rsidR="00DE306C" w:rsidRPr="00DE306C" w:rsidRDefault="00DE306C" w:rsidP="00DE306C">
            <w:pPr>
              <w:rPr>
                <w:lang w:val="nl-NL"/>
              </w:rPr>
            </w:pPr>
            <w:r w:rsidRPr="00DE306C">
              <w:rPr>
                <w:lang w:val="nl-NL"/>
              </w:rPr>
              <w:t xml:space="preserve">€ </w:t>
            </w:r>
            <w:proofErr w:type="gramStart"/>
            <w:r w:rsidRPr="00DE306C">
              <w:rPr>
                <w:lang w:val="nl-NL"/>
              </w:rPr>
              <w:t>104.160,-</w:t>
            </w:r>
            <w:proofErr w:type="gramEnd"/>
          </w:p>
        </w:tc>
        <w:tc>
          <w:tcPr>
            <w:tcW w:w="0" w:type="auto"/>
            <w:tcBorders>
              <w:top w:val="single" w:sz="6" w:space="0" w:color="E6E6E6"/>
              <w:left w:val="single" w:sz="6" w:space="0" w:color="E6E6E6"/>
              <w:bottom w:val="single" w:sz="6" w:space="0" w:color="E6E6E6"/>
              <w:right w:val="single" w:sz="6" w:space="0" w:color="E6E6E6"/>
            </w:tcBorders>
            <w:vAlign w:val="center"/>
            <w:hideMark/>
          </w:tcPr>
          <w:p w14:paraId="433C6CA6" w14:textId="77777777" w:rsidR="00DE306C" w:rsidRPr="00DE306C" w:rsidRDefault="00DE306C" w:rsidP="00DE306C">
            <w:pPr>
              <w:rPr>
                <w:lang w:val="nl-NL"/>
              </w:rPr>
            </w:pPr>
            <w:r w:rsidRPr="00DE306C">
              <w:rPr>
                <w:lang w:val="nl-NL"/>
              </w:rPr>
              <w:t>€ 705,-</w:t>
            </w:r>
          </w:p>
        </w:tc>
        <w:tc>
          <w:tcPr>
            <w:tcW w:w="0" w:type="auto"/>
            <w:tcBorders>
              <w:top w:val="single" w:sz="6" w:space="0" w:color="E6E6E6"/>
              <w:left w:val="single" w:sz="6" w:space="0" w:color="E6E6E6"/>
              <w:bottom w:val="single" w:sz="6" w:space="0" w:color="E6E6E6"/>
              <w:right w:val="single" w:sz="6" w:space="0" w:color="E6E6E6"/>
            </w:tcBorders>
            <w:vAlign w:val="center"/>
            <w:hideMark/>
          </w:tcPr>
          <w:p w14:paraId="0020F3FA" w14:textId="77777777" w:rsidR="00DE306C" w:rsidRPr="00DE306C" w:rsidRDefault="00DE306C" w:rsidP="00DE306C">
            <w:pPr>
              <w:rPr>
                <w:lang w:val="nl-NL"/>
              </w:rPr>
            </w:pPr>
            <w:r w:rsidRPr="00DE306C">
              <w:rPr>
                <w:lang w:val="nl-NL"/>
              </w:rPr>
              <w:t xml:space="preserve">€ </w:t>
            </w:r>
            <w:proofErr w:type="gramStart"/>
            <w:r w:rsidRPr="00DE306C">
              <w:rPr>
                <w:lang w:val="nl-NL"/>
              </w:rPr>
              <w:t>17.955,-</w:t>
            </w:r>
            <w:proofErr w:type="gramEnd"/>
          </w:p>
        </w:tc>
      </w:tr>
    </w:tbl>
    <w:p w14:paraId="563A66C3" w14:textId="0489A0A0" w:rsidR="00DE306C" w:rsidRPr="00DE306C" w:rsidRDefault="00DE306C" w:rsidP="00DE306C">
      <w:pPr>
        <w:rPr>
          <w:lang w:val="nl-NL"/>
        </w:rPr>
      </w:pPr>
      <w:r>
        <w:rPr>
          <w:b/>
          <w:bCs/>
          <w:lang w:val="nl-NL"/>
        </w:rPr>
        <w:br/>
      </w:r>
      <w:r w:rsidRPr="00DE306C">
        <w:rPr>
          <w:b/>
          <w:bCs/>
          <w:lang w:val="nl-NL"/>
        </w:rPr>
        <w:t>Breder aanbod aan geëlektrificeerde aandrijflijnen</w:t>
      </w:r>
      <w:r>
        <w:rPr>
          <w:b/>
          <w:bCs/>
          <w:lang w:val="nl-NL"/>
        </w:rPr>
        <w:br/>
      </w:r>
      <w:r w:rsidRPr="00DE306C">
        <w:rPr>
          <w:lang w:val="nl-NL"/>
        </w:rPr>
        <w:t>De nieuwe BMW X5 wordt aangeboden met een breed aanbod aan aandrijftechnologieën. Naast benzine- en dieselvarianten met 48V Mild-</w:t>
      </w:r>
      <w:proofErr w:type="spellStart"/>
      <w:r w:rsidRPr="00DE306C">
        <w:rPr>
          <w:lang w:val="nl-NL"/>
        </w:rPr>
        <w:t>Hybrid</w:t>
      </w:r>
      <w:proofErr w:type="spellEnd"/>
      <w:r w:rsidRPr="00DE306C">
        <w:rPr>
          <w:lang w:val="nl-NL"/>
        </w:rPr>
        <w:t xml:space="preserve"> technologie omvat het gamma twee Plug-In </w:t>
      </w:r>
      <w:proofErr w:type="spellStart"/>
      <w:r w:rsidRPr="00DE306C">
        <w:rPr>
          <w:lang w:val="nl-NL"/>
        </w:rPr>
        <w:t>Hybrid</w:t>
      </w:r>
      <w:proofErr w:type="spellEnd"/>
      <w:r w:rsidRPr="00DE306C">
        <w:rPr>
          <w:lang w:val="nl-NL"/>
        </w:rPr>
        <w:t>-modellen en voor het eerst een volledig elektrische BMW iX5. Op een later moment wordt het aanbod verder uitgebreid met de BMW iX5 Hydrogen.</w:t>
      </w:r>
      <w:r>
        <w:rPr>
          <w:lang w:val="nl-NL"/>
        </w:rPr>
        <w:br/>
      </w:r>
      <w:r>
        <w:rPr>
          <w:lang w:val="nl-NL"/>
        </w:rPr>
        <w:br/>
      </w:r>
      <w:r w:rsidRPr="00DE306C">
        <w:rPr>
          <w:b/>
          <w:bCs/>
          <w:lang w:val="nl-NL"/>
        </w:rPr>
        <w:t>Vermogen en prestaties</w:t>
      </w:r>
      <w:r>
        <w:rPr>
          <w:b/>
          <w:bCs/>
          <w:lang w:val="nl-NL"/>
        </w:rPr>
        <w:br/>
      </w:r>
      <w:r w:rsidRPr="00DE306C">
        <w:rPr>
          <w:lang w:val="nl-NL"/>
        </w:rPr>
        <w:t xml:space="preserve">De BMW X5 50e </w:t>
      </w:r>
      <w:proofErr w:type="spellStart"/>
      <w:r w:rsidRPr="00DE306C">
        <w:rPr>
          <w:lang w:val="nl-NL"/>
        </w:rPr>
        <w:t>xDrive</w:t>
      </w:r>
      <w:proofErr w:type="spellEnd"/>
      <w:r w:rsidRPr="00DE306C">
        <w:rPr>
          <w:lang w:val="nl-NL"/>
        </w:rPr>
        <w:t xml:space="preserve"> combineert een zescilinder-in-lijn benzinemotor met een elektromotor en levert een systeemvermogen van 360 kW (489 pk) en 700 Nm systeemkoppel. De sprint van 0 naar 100 km/u duurt 4,8 seconden.</w:t>
      </w:r>
    </w:p>
    <w:p w14:paraId="6582770A" w14:textId="0F737166" w:rsidR="00495A62" w:rsidRDefault="00DE306C" w:rsidP="00DE306C">
      <w:pPr>
        <w:rPr>
          <w:b/>
          <w:bCs/>
          <w:lang w:val="nl-NL"/>
        </w:rPr>
      </w:pPr>
      <w:r w:rsidRPr="00DE306C">
        <w:rPr>
          <w:lang w:val="nl-NL"/>
        </w:rPr>
        <w:t xml:space="preserve">De BMW X5 M60e </w:t>
      </w:r>
      <w:proofErr w:type="spellStart"/>
      <w:r w:rsidRPr="00DE306C">
        <w:rPr>
          <w:lang w:val="nl-NL"/>
        </w:rPr>
        <w:t>xDrive</w:t>
      </w:r>
      <w:proofErr w:type="spellEnd"/>
      <w:r w:rsidRPr="00DE306C">
        <w:rPr>
          <w:lang w:val="nl-NL"/>
        </w:rPr>
        <w:t xml:space="preserve"> levert een systeemvermogen van 450 kW (612 pk) en een systeemkoppel van 800 Nm. Daarmee accelereert hij in 4,2 seconden van 0 naar 100 km/u.</w:t>
      </w:r>
      <w:r>
        <w:rPr>
          <w:lang w:val="nl-NL"/>
        </w:rPr>
        <w:br/>
      </w:r>
      <w:r>
        <w:rPr>
          <w:lang w:val="nl-NL"/>
        </w:rPr>
        <w:br/>
      </w:r>
      <w:r w:rsidR="008D5944">
        <w:rPr>
          <w:lang w:val="nl-NL"/>
        </w:rPr>
        <w:br/>
      </w:r>
      <w:r w:rsidR="008D5944">
        <w:rPr>
          <w:lang w:val="nl-NL"/>
        </w:rPr>
        <w:br/>
      </w:r>
      <w:r w:rsidRPr="00DE306C">
        <w:rPr>
          <w:lang w:val="nl-NL"/>
        </w:rPr>
        <w:lastRenderedPageBreak/>
        <w:t xml:space="preserve">De volledig elektrische BMW iX5 60 </w:t>
      </w:r>
      <w:proofErr w:type="spellStart"/>
      <w:r w:rsidRPr="00DE306C">
        <w:rPr>
          <w:lang w:val="nl-NL"/>
        </w:rPr>
        <w:t>xDrive</w:t>
      </w:r>
      <w:proofErr w:type="spellEnd"/>
      <w:r w:rsidRPr="00DE306C">
        <w:rPr>
          <w:lang w:val="nl-NL"/>
        </w:rPr>
        <w:t xml:space="preserve"> beschikt over BMW </w:t>
      </w:r>
      <w:proofErr w:type="spellStart"/>
      <w:r w:rsidRPr="00DE306C">
        <w:rPr>
          <w:lang w:val="nl-NL"/>
        </w:rPr>
        <w:t>eDrive</w:t>
      </w:r>
      <w:proofErr w:type="spellEnd"/>
      <w:r w:rsidRPr="00DE306C">
        <w:rPr>
          <w:lang w:val="nl-NL"/>
        </w:rPr>
        <w:t xml:space="preserve">-technologie van de zesde generatie, twee elektromotoren en BMW </w:t>
      </w:r>
      <w:proofErr w:type="spellStart"/>
      <w:r w:rsidRPr="00DE306C">
        <w:rPr>
          <w:lang w:val="nl-NL"/>
        </w:rPr>
        <w:t>xDrive</w:t>
      </w:r>
      <w:proofErr w:type="spellEnd"/>
      <w:r w:rsidRPr="00DE306C">
        <w:rPr>
          <w:lang w:val="nl-NL"/>
        </w:rPr>
        <w:t xml:space="preserve"> vierwielaandrijving. Het systeemvermogen bedraagt 425 kW (578 pk) en het maximale koppel 805 Nm. De acceleratie van 0 naar 100 km/u duurt 4,6 seconden.</w:t>
      </w:r>
      <w:r>
        <w:rPr>
          <w:lang w:val="nl-NL"/>
        </w:rPr>
        <w:br/>
      </w:r>
      <w:r>
        <w:rPr>
          <w:lang w:val="nl-NL"/>
        </w:rPr>
        <w:br/>
      </w:r>
      <w:r w:rsidRPr="00DE306C">
        <w:rPr>
          <w:b/>
          <w:bCs/>
          <w:lang w:val="nl-NL"/>
        </w:rPr>
        <w:t>Elektrische actieradius en laden</w:t>
      </w:r>
      <w:r>
        <w:rPr>
          <w:b/>
          <w:bCs/>
          <w:lang w:val="nl-NL"/>
        </w:rPr>
        <w:br/>
      </w:r>
      <w:r w:rsidRPr="00DE306C">
        <w:rPr>
          <w:lang w:val="nl-NL"/>
        </w:rPr>
        <w:t xml:space="preserve">De BMW X5 50e </w:t>
      </w:r>
      <w:proofErr w:type="spellStart"/>
      <w:r w:rsidRPr="00DE306C">
        <w:rPr>
          <w:lang w:val="nl-NL"/>
        </w:rPr>
        <w:t>xDrive</w:t>
      </w:r>
      <w:proofErr w:type="spellEnd"/>
      <w:r w:rsidRPr="00DE306C">
        <w:rPr>
          <w:lang w:val="nl-NL"/>
        </w:rPr>
        <w:t xml:space="preserve"> beschikt over een </w:t>
      </w:r>
      <w:proofErr w:type="spellStart"/>
      <w:r w:rsidRPr="00DE306C">
        <w:rPr>
          <w:lang w:val="nl-NL"/>
        </w:rPr>
        <w:t>hoogvoltage</w:t>
      </w:r>
      <w:proofErr w:type="spellEnd"/>
      <w:r w:rsidRPr="00DE306C">
        <w:rPr>
          <w:lang w:val="nl-NL"/>
        </w:rPr>
        <w:t>-accu van 25,7 kWh netto en biedt een volledig elektrische WLTP-actieradius tot 106 kilometer. Laden is mogelijk met maximaal 11 kW.</w:t>
      </w:r>
      <w:r>
        <w:rPr>
          <w:lang w:val="nl-NL"/>
        </w:rPr>
        <w:t xml:space="preserve"> </w:t>
      </w:r>
      <w:r w:rsidRPr="00DE306C">
        <w:rPr>
          <w:lang w:val="nl-NL"/>
        </w:rPr>
        <w:t xml:space="preserve">De BMW X5 M60e </w:t>
      </w:r>
      <w:proofErr w:type="spellStart"/>
      <w:r w:rsidRPr="00DE306C">
        <w:rPr>
          <w:lang w:val="nl-NL"/>
        </w:rPr>
        <w:t>xDrive</w:t>
      </w:r>
      <w:proofErr w:type="spellEnd"/>
      <w:r w:rsidRPr="00DE306C">
        <w:rPr>
          <w:lang w:val="nl-NL"/>
        </w:rPr>
        <w:t xml:space="preserve"> beschikt over hetzelfde accupakket en biedt een elektrische WLTP-actieradius tot 99 kilometer.</w:t>
      </w:r>
      <w:r w:rsidR="008D5944">
        <w:rPr>
          <w:lang w:val="nl-NL"/>
        </w:rPr>
        <w:t xml:space="preserve"> </w:t>
      </w:r>
      <w:r w:rsidRPr="00DE306C">
        <w:rPr>
          <w:lang w:val="nl-NL"/>
        </w:rPr>
        <w:t xml:space="preserve">De BMW iX5 60 </w:t>
      </w:r>
      <w:proofErr w:type="spellStart"/>
      <w:r w:rsidRPr="00DE306C">
        <w:rPr>
          <w:lang w:val="nl-NL"/>
        </w:rPr>
        <w:t>xDrive</w:t>
      </w:r>
      <w:proofErr w:type="spellEnd"/>
      <w:r w:rsidRPr="00DE306C">
        <w:rPr>
          <w:lang w:val="nl-NL"/>
        </w:rPr>
        <w:t xml:space="preserve"> beschikt over een </w:t>
      </w:r>
      <w:proofErr w:type="spellStart"/>
      <w:r w:rsidRPr="00DE306C">
        <w:rPr>
          <w:lang w:val="nl-NL"/>
        </w:rPr>
        <w:t>hoogvoltage</w:t>
      </w:r>
      <w:proofErr w:type="spellEnd"/>
      <w:r w:rsidRPr="00DE306C">
        <w:rPr>
          <w:lang w:val="nl-NL"/>
        </w:rPr>
        <w:t>-accupakket van 141,2 kWh netto en haalt een WLTP-actieradius tot 850 kilometer. Dankzij de 800 Volt-architectuur is DC-laden mogelijk tot 460 kW. Onder optimale omstandigheden kan in tien minuten tot 363 kilometer actieradius worden bijgeladen. AC-laden is standaard mogelijk met maximaal 22 kW. Daarnaast ondersteunt de BMW iX5 Vehicle-</w:t>
      </w:r>
      <w:proofErr w:type="spellStart"/>
      <w:r w:rsidRPr="00DE306C">
        <w:rPr>
          <w:lang w:val="nl-NL"/>
        </w:rPr>
        <w:t>to</w:t>
      </w:r>
      <w:proofErr w:type="spellEnd"/>
      <w:r w:rsidRPr="00DE306C">
        <w:rPr>
          <w:lang w:val="nl-NL"/>
        </w:rPr>
        <w:t>-Load, Vehicle-</w:t>
      </w:r>
      <w:proofErr w:type="spellStart"/>
      <w:r w:rsidRPr="00DE306C">
        <w:rPr>
          <w:lang w:val="nl-NL"/>
        </w:rPr>
        <w:t>to</w:t>
      </w:r>
      <w:proofErr w:type="spellEnd"/>
      <w:r w:rsidRPr="00DE306C">
        <w:rPr>
          <w:lang w:val="nl-NL"/>
        </w:rPr>
        <w:t>-Home en Vehicle-</w:t>
      </w:r>
      <w:proofErr w:type="spellStart"/>
      <w:r w:rsidRPr="00DE306C">
        <w:rPr>
          <w:lang w:val="nl-NL"/>
        </w:rPr>
        <w:t>to</w:t>
      </w:r>
      <w:proofErr w:type="spellEnd"/>
      <w:r w:rsidRPr="00DE306C">
        <w:rPr>
          <w:lang w:val="nl-NL"/>
        </w:rPr>
        <w:t>-</w:t>
      </w:r>
      <w:proofErr w:type="spellStart"/>
      <w:r w:rsidRPr="00DE306C">
        <w:rPr>
          <w:lang w:val="nl-NL"/>
        </w:rPr>
        <w:t>Grid</w:t>
      </w:r>
      <w:proofErr w:type="spellEnd"/>
      <w:r w:rsidRPr="00DE306C">
        <w:rPr>
          <w:lang w:val="nl-NL"/>
        </w:rPr>
        <w:t xml:space="preserve"> toepassingen.</w:t>
      </w:r>
      <w:r>
        <w:rPr>
          <w:lang w:val="nl-NL"/>
        </w:rPr>
        <w:t xml:space="preserve"> In Nederland </w:t>
      </w:r>
      <w:r w:rsidR="008D5944">
        <w:rPr>
          <w:lang w:val="nl-NL"/>
        </w:rPr>
        <w:t>is de</w:t>
      </w:r>
      <w:r>
        <w:rPr>
          <w:lang w:val="nl-NL"/>
        </w:rPr>
        <w:t xml:space="preserve"> Vehicle-</w:t>
      </w:r>
      <w:proofErr w:type="spellStart"/>
      <w:r>
        <w:rPr>
          <w:lang w:val="nl-NL"/>
        </w:rPr>
        <w:t>to</w:t>
      </w:r>
      <w:proofErr w:type="spellEnd"/>
      <w:r>
        <w:rPr>
          <w:lang w:val="nl-NL"/>
        </w:rPr>
        <w:t>-</w:t>
      </w:r>
      <w:proofErr w:type="spellStart"/>
      <w:r>
        <w:rPr>
          <w:lang w:val="nl-NL"/>
        </w:rPr>
        <w:t>Grid</w:t>
      </w:r>
      <w:proofErr w:type="spellEnd"/>
      <w:r>
        <w:rPr>
          <w:lang w:val="nl-NL"/>
        </w:rPr>
        <w:t xml:space="preserve"> toepassing nog niet beschikbaar.</w:t>
      </w:r>
      <w:r>
        <w:rPr>
          <w:lang w:val="nl-NL"/>
        </w:rPr>
        <w:br/>
      </w:r>
      <w:r>
        <w:rPr>
          <w:lang w:val="nl-NL"/>
        </w:rPr>
        <w:br/>
      </w:r>
      <w:r w:rsidRPr="00DE306C">
        <w:rPr>
          <w:b/>
          <w:bCs/>
          <w:lang w:val="nl-NL"/>
        </w:rPr>
        <w:t>Nieuwe BMW iX5: volledig elektrische uitbreiding van het X5-gamma</w:t>
      </w:r>
      <w:r>
        <w:rPr>
          <w:b/>
          <w:bCs/>
          <w:lang w:val="nl-NL"/>
        </w:rPr>
        <w:br/>
      </w:r>
      <w:r w:rsidRPr="00DE306C">
        <w:rPr>
          <w:lang w:val="nl-NL"/>
        </w:rPr>
        <w:t xml:space="preserve">Met de BMW iX5 introduceert BMW voor het eerst een volledig elektrische uitvoering van de X5. Het model maakt gebruik van BMW </w:t>
      </w:r>
      <w:proofErr w:type="spellStart"/>
      <w:r w:rsidRPr="00DE306C">
        <w:rPr>
          <w:lang w:val="nl-NL"/>
        </w:rPr>
        <w:t>eDrive</w:t>
      </w:r>
      <w:proofErr w:type="spellEnd"/>
      <w:r w:rsidRPr="00DE306C">
        <w:rPr>
          <w:lang w:val="nl-NL"/>
        </w:rPr>
        <w:t xml:space="preserve">-technologie van de zesde generatie en nieuwe cilindrische batterijcellen met een hogere energiedichtheid. De BMW iX5 wordt geproduceerd in BMW Group Fabriek </w:t>
      </w:r>
      <w:proofErr w:type="spellStart"/>
      <w:r w:rsidRPr="00DE306C">
        <w:rPr>
          <w:lang w:val="nl-NL"/>
        </w:rPr>
        <w:t>Spartanburg</w:t>
      </w:r>
      <w:proofErr w:type="spellEnd"/>
      <w:r w:rsidRPr="00DE306C">
        <w:rPr>
          <w:lang w:val="nl-NL"/>
        </w:rPr>
        <w:t xml:space="preserve"> in de Verenigde Staten en is de eerste volledig elektrische BMW die daar van de productielijn rolt.</w:t>
      </w:r>
      <w:r>
        <w:rPr>
          <w:lang w:val="nl-NL"/>
        </w:rPr>
        <w:br/>
      </w:r>
      <w:r>
        <w:rPr>
          <w:lang w:val="nl-NL"/>
        </w:rPr>
        <w:br/>
      </w:r>
      <w:r w:rsidRPr="00DE306C">
        <w:rPr>
          <w:b/>
          <w:bCs/>
          <w:lang w:val="nl-NL"/>
        </w:rPr>
        <w:t>Beschikbaarheid</w:t>
      </w:r>
      <w:r>
        <w:rPr>
          <w:b/>
          <w:bCs/>
          <w:lang w:val="nl-NL"/>
        </w:rPr>
        <w:br/>
      </w:r>
      <w:r w:rsidRPr="00DE306C">
        <w:rPr>
          <w:lang w:val="nl-NL"/>
        </w:rPr>
        <w:t xml:space="preserve">De BMW X5 50e </w:t>
      </w:r>
      <w:proofErr w:type="spellStart"/>
      <w:r w:rsidRPr="00DE306C">
        <w:rPr>
          <w:lang w:val="nl-NL"/>
        </w:rPr>
        <w:t>xDrive</w:t>
      </w:r>
      <w:proofErr w:type="spellEnd"/>
      <w:r w:rsidRPr="00DE306C">
        <w:rPr>
          <w:lang w:val="nl-NL"/>
        </w:rPr>
        <w:t xml:space="preserve">, BMW X5 M60e </w:t>
      </w:r>
      <w:proofErr w:type="spellStart"/>
      <w:r w:rsidRPr="00DE306C">
        <w:rPr>
          <w:lang w:val="nl-NL"/>
        </w:rPr>
        <w:t>xDrive</w:t>
      </w:r>
      <w:proofErr w:type="spellEnd"/>
      <w:r w:rsidRPr="00DE306C">
        <w:rPr>
          <w:lang w:val="nl-NL"/>
        </w:rPr>
        <w:t xml:space="preserve"> en BMW iX5 60 </w:t>
      </w:r>
      <w:proofErr w:type="spellStart"/>
      <w:r w:rsidRPr="00DE306C">
        <w:rPr>
          <w:lang w:val="nl-NL"/>
        </w:rPr>
        <w:t>xDrive</w:t>
      </w:r>
      <w:proofErr w:type="spellEnd"/>
      <w:r w:rsidRPr="00DE306C">
        <w:rPr>
          <w:lang w:val="nl-NL"/>
        </w:rPr>
        <w:t xml:space="preserve"> zijn vanaf 8 oktober 2026 beschikbaar in de BMW </w:t>
      </w:r>
      <w:proofErr w:type="spellStart"/>
      <w:r w:rsidRPr="00DE306C">
        <w:rPr>
          <w:lang w:val="nl-NL"/>
        </w:rPr>
        <w:t>Configurator</w:t>
      </w:r>
      <w:proofErr w:type="spellEnd"/>
      <w:r w:rsidR="008D5944">
        <w:rPr>
          <w:lang w:val="nl-NL"/>
        </w:rPr>
        <w:t xml:space="preserve">. </w:t>
      </w:r>
      <w:r w:rsidRPr="00DE306C">
        <w:rPr>
          <w:lang w:val="nl-NL"/>
        </w:rPr>
        <w:t xml:space="preserve">Levering van de modellen staat gepland voor 2027. De BMW X5 50e </w:t>
      </w:r>
      <w:proofErr w:type="spellStart"/>
      <w:r w:rsidRPr="00DE306C">
        <w:rPr>
          <w:lang w:val="nl-NL"/>
        </w:rPr>
        <w:t>xDrive</w:t>
      </w:r>
      <w:proofErr w:type="spellEnd"/>
      <w:r w:rsidRPr="00DE306C">
        <w:rPr>
          <w:lang w:val="nl-NL"/>
        </w:rPr>
        <w:t xml:space="preserve"> en BMW X5 M60e </w:t>
      </w:r>
      <w:proofErr w:type="spellStart"/>
      <w:r w:rsidRPr="00DE306C">
        <w:rPr>
          <w:lang w:val="nl-NL"/>
        </w:rPr>
        <w:t>xDrive</w:t>
      </w:r>
      <w:proofErr w:type="spellEnd"/>
      <w:r w:rsidRPr="00DE306C">
        <w:rPr>
          <w:lang w:val="nl-NL"/>
        </w:rPr>
        <w:t xml:space="preserve"> zijn gehomologeerd volgens de Euro 7-emissiestandaard.</w:t>
      </w:r>
      <w:r>
        <w:rPr>
          <w:lang w:val="nl-NL"/>
        </w:rPr>
        <w:br/>
      </w:r>
      <w:r>
        <w:rPr>
          <w:lang w:val="nl-NL"/>
        </w:rPr>
        <w:br/>
      </w:r>
    </w:p>
    <w:p w14:paraId="634DC428" w14:textId="77777777" w:rsidR="00495A62" w:rsidRDefault="00495A62">
      <w:pPr>
        <w:spacing w:after="160" w:line="259" w:lineRule="auto"/>
        <w:rPr>
          <w:b/>
          <w:bCs/>
          <w:lang w:val="nl-NL"/>
        </w:rPr>
      </w:pPr>
      <w:r>
        <w:rPr>
          <w:b/>
          <w:bCs/>
          <w:lang w:val="nl-NL"/>
        </w:rPr>
        <w:br w:type="page"/>
      </w:r>
    </w:p>
    <w:p w14:paraId="088C8E13" w14:textId="591DB24B" w:rsidR="00DE306C" w:rsidRPr="00DE306C" w:rsidRDefault="00DE306C" w:rsidP="00DE306C">
      <w:pPr>
        <w:rPr>
          <w:b/>
          <w:bCs/>
          <w:lang w:val="nl-NL"/>
        </w:rPr>
      </w:pPr>
      <w:r w:rsidRPr="00DE306C">
        <w:rPr>
          <w:b/>
          <w:bCs/>
          <w:lang w:val="nl-NL"/>
        </w:rPr>
        <w:lastRenderedPageBreak/>
        <w:t>FAQ</w:t>
      </w:r>
    </w:p>
    <w:p w14:paraId="2371BD88" w14:textId="45320A2F" w:rsidR="00DE306C" w:rsidRPr="00C51B94" w:rsidRDefault="00DE306C" w:rsidP="00C51B94">
      <w:pPr>
        <w:rPr>
          <w:lang w:val="nl-NL"/>
        </w:rPr>
      </w:pPr>
      <w:r w:rsidRPr="00DE306C">
        <w:rPr>
          <w:b/>
          <w:bCs/>
          <w:lang w:val="nl-NL"/>
        </w:rPr>
        <w:t xml:space="preserve">Welke nieuwe </w:t>
      </w:r>
      <w:r>
        <w:rPr>
          <w:b/>
          <w:bCs/>
          <w:lang w:val="nl-NL"/>
        </w:rPr>
        <w:t xml:space="preserve">modellen van de </w:t>
      </w:r>
      <w:r w:rsidRPr="00DE306C">
        <w:rPr>
          <w:b/>
          <w:bCs/>
          <w:lang w:val="nl-NL"/>
        </w:rPr>
        <w:t>BMW X5</w:t>
      </w:r>
      <w:r>
        <w:rPr>
          <w:b/>
          <w:bCs/>
          <w:lang w:val="nl-NL"/>
        </w:rPr>
        <w:t xml:space="preserve"> </w:t>
      </w:r>
      <w:r w:rsidRPr="00DE306C">
        <w:rPr>
          <w:b/>
          <w:bCs/>
          <w:lang w:val="nl-NL"/>
        </w:rPr>
        <w:t>komen naar Nederland?</w:t>
      </w:r>
      <w:r w:rsidRPr="00DE306C">
        <w:rPr>
          <w:lang w:val="nl-NL"/>
        </w:rPr>
        <w:br/>
        <w:t xml:space="preserve">BMW Nederland introduceert de BMW X5 50e </w:t>
      </w:r>
      <w:proofErr w:type="spellStart"/>
      <w:r w:rsidRPr="00DE306C">
        <w:rPr>
          <w:lang w:val="nl-NL"/>
        </w:rPr>
        <w:t>xDrive</w:t>
      </w:r>
      <w:proofErr w:type="spellEnd"/>
      <w:r w:rsidRPr="00DE306C">
        <w:rPr>
          <w:lang w:val="nl-NL"/>
        </w:rPr>
        <w:t xml:space="preserve">, BMW X5 M60e </w:t>
      </w:r>
      <w:proofErr w:type="spellStart"/>
      <w:r w:rsidRPr="00DE306C">
        <w:rPr>
          <w:lang w:val="nl-NL"/>
        </w:rPr>
        <w:t>xDrive</w:t>
      </w:r>
      <w:proofErr w:type="spellEnd"/>
      <w:r w:rsidRPr="00DE306C">
        <w:rPr>
          <w:lang w:val="nl-NL"/>
        </w:rPr>
        <w:t xml:space="preserve"> en BMW iX5 60 </w:t>
      </w:r>
      <w:proofErr w:type="spellStart"/>
      <w:r w:rsidRPr="00DE306C">
        <w:rPr>
          <w:lang w:val="nl-NL"/>
        </w:rPr>
        <w:t>xDrive.</w:t>
      </w:r>
      <w:proofErr w:type="spellEnd"/>
      <w:r>
        <w:rPr>
          <w:lang w:val="nl-NL"/>
        </w:rPr>
        <w:br/>
      </w:r>
      <w:r>
        <w:rPr>
          <w:lang w:val="nl-NL"/>
        </w:rPr>
        <w:br/>
      </w:r>
      <w:r w:rsidRPr="00DE306C">
        <w:rPr>
          <w:b/>
          <w:bCs/>
          <w:lang w:val="nl-NL"/>
        </w:rPr>
        <w:t>Wanneer zijn de nieuwe varianten configureerbaar?</w:t>
      </w:r>
      <w:r>
        <w:rPr>
          <w:b/>
          <w:bCs/>
          <w:lang w:val="nl-NL"/>
        </w:rPr>
        <w:br/>
      </w:r>
      <w:r w:rsidRPr="00DE306C">
        <w:rPr>
          <w:lang w:val="nl-NL"/>
        </w:rPr>
        <w:t xml:space="preserve">Vanaf 8 oktober 2026 zijn de modellen beschikbaar in de BMW </w:t>
      </w:r>
      <w:proofErr w:type="spellStart"/>
      <w:r w:rsidRPr="00DE306C">
        <w:rPr>
          <w:lang w:val="nl-NL"/>
        </w:rPr>
        <w:t>Configurator</w:t>
      </w:r>
      <w:proofErr w:type="spellEnd"/>
      <w:r w:rsidRPr="00DE306C">
        <w:rPr>
          <w:lang w:val="nl-NL"/>
        </w:rPr>
        <w:t xml:space="preserve"> op bmw.nl.</w:t>
      </w:r>
      <w:r>
        <w:rPr>
          <w:lang w:val="nl-NL"/>
        </w:rPr>
        <w:br/>
      </w:r>
      <w:r>
        <w:rPr>
          <w:b/>
          <w:bCs/>
          <w:lang w:val="nl-NL"/>
        </w:rPr>
        <w:br/>
      </w:r>
      <w:r w:rsidRPr="00DE306C">
        <w:rPr>
          <w:b/>
          <w:bCs/>
          <w:lang w:val="nl-NL"/>
        </w:rPr>
        <w:t xml:space="preserve">Wat kost de BMW iX5 60 </w:t>
      </w:r>
      <w:proofErr w:type="spellStart"/>
      <w:r w:rsidRPr="00DE306C">
        <w:rPr>
          <w:b/>
          <w:bCs/>
          <w:lang w:val="nl-NL"/>
        </w:rPr>
        <w:t>xDrive?</w:t>
      </w:r>
      <w:proofErr w:type="spellEnd"/>
      <w:r>
        <w:rPr>
          <w:b/>
          <w:bCs/>
          <w:lang w:val="nl-NL"/>
        </w:rPr>
        <w:br/>
      </w:r>
      <w:r w:rsidRPr="00DE306C">
        <w:rPr>
          <w:lang w:val="nl-NL"/>
        </w:rPr>
        <w:t>De consumentenadviesprijs bedraagt € 105.801,-.</w:t>
      </w:r>
      <w:r>
        <w:rPr>
          <w:lang w:val="nl-NL"/>
        </w:rPr>
        <w:br/>
      </w:r>
      <w:r>
        <w:rPr>
          <w:lang w:val="nl-NL"/>
        </w:rPr>
        <w:br/>
      </w:r>
      <w:r w:rsidRPr="00DE306C">
        <w:rPr>
          <w:b/>
          <w:bCs/>
          <w:lang w:val="nl-NL"/>
        </w:rPr>
        <w:t xml:space="preserve">Wat kost de BMW X5 50e </w:t>
      </w:r>
      <w:proofErr w:type="spellStart"/>
      <w:r w:rsidRPr="00DE306C">
        <w:rPr>
          <w:b/>
          <w:bCs/>
          <w:lang w:val="nl-NL"/>
        </w:rPr>
        <w:t>xDrive?</w:t>
      </w:r>
      <w:proofErr w:type="spellEnd"/>
      <w:r>
        <w:rPr>
          <w:b/>
          <w:bCs/>
          <w:lang w:val="nl-NL"/>
        </w:rPr>
        <w:br/>
      </w:r>
      <w:r w:rsidRPr="00DE306C">
        <w:rPr>
          <w:lang w:val="nl-NL"/>
        </w:rPr>
        <w:t>De consumentenadviesprijs bedraagt € 111.585,-.</w:t>
      </w:r>
      <w:r>
        <w:rPr>
          <w:lang w:val="nl-NL"/>
        </w:rPr>
        <w:br/>
      </w:r>
      <w:r>
        <w:rPr>
          <w:lang w:val="nl-NL"/>
        </w:rPr>
        <w:br/>
      </w:r>
      <w:r w:rsidRPr="00DE306C">
        <w:rPr>
          <w:b/>
          <w:bCs/>
          <w:lang w:val="nl-NL"/>
        </w:rPr>
        <w:t xml:space="preserve">Wat kost de BMW X5 M60e </w:t>
      </w:r>
      <w:proofErr w:type="spellStart"/>
      <w:r w:rsidRPr="00DE306C">
        <w:rPr>
          <w:b/>
          <w:bCs/>
          <w:lang w:val="nl-NL"/>
        </w:rPr>
        <w:t>xDrive?</w:t>
      </w:r>
      <w:proofErr w:type="spellEnd"/>
      <w:r>
        <w:rPr>
          <w:b/>
          <w:bCs/>
          <w:lang w:val="nl-NL"/>
        </w:rPr>
        <w:br/>
      </w:r>
      <w:r w:rsidRPr="00DE306C">
        <w:rPr>
          <w:lang w:val="nl-NL"/>
        </w:rPr>
        <w:t>De consumentenadviesprijs bedraagt € 129.759,-.</w:t>
      </w:r>
      <w:r>
        <w:rPr>
          <w:lang w:val="nl-NL"/>
        </w:rPr>
        <w:br/>
      </w:r>
      <w:r>
        <w:rPr>
          <w:lang w:val="nl-NL"/>
        </w:rPr>
        <w:br/>
      </w:r>
      <w:r w:rsidRPr="00DE306C">
        <w:rPr>
          <w:b/>
          <w:bCs/>
          <w:lang w:val="nl-NL"/>
        </w:rPr>
        <w:t>Hoe groot is de actieradius van de BMW iX5?</w:t>
      </w:r>
      <w:r>
        <w:rPr>
          <w:b/>
          <w:bCs/>
          <w:lang w:val="nl-NL"/>
        </w:rPr>
        <w:br/>
      </w:r>
      <w:r w:rsidRPr="00DE306C">
        <w:rPr>
          <w:lang w:val="nl-NL"/>
        </w:rPr>
        <w:t>De volledig elektrische WLTP-actieradius bedraagt tot 850 kilometer.</w:t>
      </w:r>
      <w:r>
        <w:rPr>
          <w:lang w:val="nl-NL"/>
        </w:rPr>
        <w:br/>
      </w:r>
      <w:r>
        <w:rPr>
          <w:lang w:val="nl-NL"/>
        </w:rPr>
        <w:br/>
      </w:r>
      <w:r w:rsidRPr="00DE306C">
        <w:rPr>
          <w:b/>
          <w:bCs/>
          <w:lang w:val="nl-NL"/>
        </w:rPr>
        <w:t>Wat is het laadvermogen van de BMW iX5?</w:t>
      </w:r>
      <w:r>
        <w:rPr>
          <w:b/>
          <w:bCs/>
          <w:lang w:val="nl-NL"/>
        </w:rPr>
        <w:br/>
      </w:r>
      <w:r w:rsidRPr="00DE306C">
        <w:rPr>
          <w:lang w:val="nl-NL"/>
        </w:rPr>
        <w:t>DC-laden is mogelijk tot 460 kW en AC-laden tot 22 kW.</w:t>
      </w:r>
      <w:r>
        <w:rPr>
          <w:lang w:val="nl-NL"/>
        </w:rPr>
        <w:br/>
      </w:r>
      <w:r>
        <w:rPr>
          <w:lang w:val="nl-NL"/>
        </w:rPr>
        <w:br/>
      </w:r>
      <w:r w:rsidRPr="00DE306C">
        <w:rPr>
          <w:b/>
          <w:bCs/>
          <w:lang w:val="nl-NL"/>
        </w:rPr>
        <w:t xml:space="preserve">Welke aandrijflijn heeft de BMW X5 M60e </w:t>
      </w:r>
      <w:proofErr w:type="spellStart"/>
      <w:r w:rsidRPr="00DE306C">
        <w:rPr>
          <w:b/>
          <w:bCs/>
          <w:lang w:val="nl-NL"/>
        </w:rPr>
        <w:t>xDrive?</w:t>
      </w:r>
      <w:proofErr w:type="spellEnd"/>
      <w:r>
        <w:rPr>
          <w:b/>
          <w:bCs/>
          <w:lang w:val="nl-NL"/>
        </w:rPr>
        <w:br/>
      </w:r>
      <w:r w:rsidRPr="00DE306C">
        <w:rPr>
          <w:lang w:val="nl-NL"/>
        </w:rPr>
        <w:t xml:space="preserve">De BMW X5 M60e </w:t>
      </w:r>
      <w:proofErr w:type="spellStart"/>
      <w:r w:rsidRPr="00DE306C">
        <w:rPr>
          <w:lang w:val="nl-NL"/>
        </w:rPr>
        <w:t>xDrive</w:t>
      </w:r>
      <w:proofErr w:type="spellEnd"/>
      <w:r w:rsidRPr="00DE306C">
        <w:rPr>
          <w:lang w:val="nl-NL"/>
        </w:rPr>
        <w:t xml:space="preserve"> combineert een zescilinder-in-lijn benzinemotor met een elektromotor en levert 450 kW (612 pk).</w:t>
      </w:r>
      <w:r>
        <w:rPr>
          <w:lang w:val="nl-NL"/>
        </w:rPr>
        <w:br/>
      </w:r>
      <w:r>
        <w:rPr>
          <w:lang w:val="nl-NL"/>
        </w:rPr>
        <w:br/>
      </w:r>
      <w:r w:rsidRPr="00DE306C">
        <w:rPr>
          <w:b/>
          <w:bCs/>
          <w:lang w:val="nl-NL"/>
        </w:rPr>
        <w:t>Ondersteunt de BMW iX5 bidirectioneel laden?</w:t>
      </w:r>
      <w:r>
        <w:rPr>
          <w:b/>
          <w:bCs/>
          <w:lang w:val="nl-NL"/>
        </w:rPr>
        <w:br/>
      </w:r>
      <w:r w:rsidRPr="00DE306C">
        <w:rPr>
          <w:lang w:val="nl-NL"/>
        </w:rPr>
        <w:t>Ja. De BMW iX5 ondersteunt standaard Vehicle-</w:t>
      </w:r>
      <w:proofErr w:type="spellStart"/>
      <w:r w:rsidRPr="00DE306C">
        <w:rPr>
          <w:lang w:val="nl-NL"/>
        </w:rPr>
        <w:t>to</w:t>
      </w:r>
      <w:proofErr w:type="spellEnd"/>
      <w:r w:rsidRPr="00DE306C">
        <w:rPr>
          <w:lang w:val="nl-NL"/>
        </w:rPr>
        <w:t>-Load, Vehicle-</w:t>
      </w:r>
      <w:proofErr w:type="spellStart"/>
      <w:r w:rsidRPr="00DE306C">
        <w:rPr>
          <w:lang w:val="nl-NL"/>
        </w:rPr>
        <w:t>to</w:t>
      </w:r>
      <w:proofErr w:type="spellEnd"/>
      <w:r w:rsidRPr="00DE306C">
        <w:rPr>
          <w:lang w:val="nl-NL"/>
        </w:rPr>
        <w:t>-Home en Vehicle-</w:t>
      </w:r>
      <w:proofErr w:type="spellStart"/>
      <w:r w:rsidRPr="00DE306C">
        <w:rPr>
          <w:lang w:val="nl-NL"/>
        </w:rPr>
        <w:t>to</w:t>
      </w:r>
      <w:proofErr w:type="spellEnd"/>
      <w:r w:rsidRPr="00DE306C">
        <w:rPr>
          <w:lang w:val="nl-NL"/>
        </w:rPr>
        <w:t>-</w:t>
      </w:r>
      <w:proofErr w:type="spellStart"/>
      <w:r w:rsidRPr="00DE306C">
        <w:rPr>
          <w:lang w:val="nl-NL"/>
        </w:rPr>
        <w:t>Grid</w:t>
      </w:r>
      <w:proofErr w:type="spellEnd"/>
      <w:r w:rsidRPr="00DE306C">
        <w:rPr>
          <w:lang w:val="nl-NL"/>
        </w:rPr>
        <w:t xml:space="preserve"> toepassingen.</w:t>
      </w:r>
      <w:r>
        <w:rPr>
          <w:lang w:val="nl-NL"/>
        </w:rPr>
        <w:t xml:space="preserve"> </w:t>
      </w:r>
      <w:r w:rsidR="008D5944">
        <w:rPr>
          <w:lang w:val="nl-NL"/>
        </w:rPr>
        <w:t>In Nederland is de Vehicle-</w:t>
      </w:r>
      <w:proofErr w:type="spellStart"/>
      <w:r w:rsidR="008D5944">
        <w:rPr>
          <w:lang w:val="nl-NL"/>
        </w:rPr>
        <w:t>to</w:t>
      </w:r>
      <w:proofErr w:type="spellEnd"/>
      <w:r w:rsidR="008D5944">
        <w:rPr>
          <w:lang w:val="nl-NL"/>
        </w:rPr>
        <w:t>-</w:t>
      </w:r>
      <w:proofErr w:type="spellStart"/>
      <w:r w:rsidR="008D5944">
        <w:rPr>
          <w:lang w:val="nl-NL"/>
        </w:rPr>
        <w:t>Grid</w:t>
      </w:r>
      <w:proofErr w:type="spellEnd"/>
      <w:r w:rsidR="008D5944">
        <w:rPr>
          <w:lang w:val="nl-NL"/>
        </w:rPr>
        <w:t xml:space="preserve"> toepassing nog niet beschikbaar.</w:t>
      </w:r>
      <w:r>
        <w:rPr>
          <w:lang w:val="nl-NL"/>
        </w:rPr>
        <w:br/>
      </w:r>
      <w:r>
        <w:rPr>
          <w:lang w:val="nl-NL"/>
        </w:rPr>
        <w:br/>
      </w:r>
      <w:r w:rsidRPr="00DE306C">
        <w:rPr>
          <w:b/>
          <w:bCs/>
          <w:lang w:val="nl-NL"/>
        </w:rPr>
        <w:t>Waar wordt de nieuwe BMW X5 geproduceerd?</w:t>
      </w:r>
      <w:r>
        <w:rPr>
          <w:b/>
          <w:bCs/>
          <w:lang w:val="nl-NL"/>
        </w:rPr>
        <w:br/>
      </w:r>
      <w:r w:rsidRPr="00DE306C">
        <w:rPr>
          <w:lang w:val="nl-NL"/>
        </w:rPr>
        <w:t xml:space="preserve">De nieuwe BMW X5 wordt geproduceerd in BMW Group Fabriek </w:t>
      </w:r>
      <w:proofErr w:type="spellStart"/>
      <w:r w:rsidRPr="00DE306C">
        <w:rPr>
          <w:lang w:val="nl-NL"/>
        </w:rPr>
        <w:t>Spartanburg</w:t>
      </w:r>
      <w:proofErr w:type="spellEnd"/>
      <w:r w:rsidRPr="00DE306C">
        <w:rPr>
          <w:lang w:val="nl-NL"/>
        </w:rPr>
        <w:t xml:space="preserve"> in de Verenigde Staten.</w:t>
      </w:r>
      <w:r>
        <w:rPr>
          <w:lang w:val="nl-NL"/>
        </w:rPr>
        <w:br/>
      </w:r>
    </w:p>
    <w:p w14:paraId="0E52C6A7" w14:textId="77777777" w:rsidR="00817CD6" w:rsidRPr="00D160A2" w:rsidRDefault="00817CD6" w:rsidP="00817CD6">
      <w:pPr>
        <w:pStyle w:val="Geenafstand"/>
        <w:pBdr>
          <w:bottom w:val="single" w:sz="12" w:space="1" w:color="auto"/>
        </w:pBdr>
        <w:rPr>
          <w:rFonts w:ascii="BMWTypeNext" w:hAnsi="BMWTypeNext"/>
          <w:b/>
          <w:bCs/>
          <w:kern w:val="16"/>
          <w:lang w:val="nl-NL"/>
          <w14:ligatures w14:val="standard"/>
          <w14:numSpacing w14:val="tabular"/>
        </w:rPr>
      </w:pPr>
    </w:p>
    <w:p w14:paraId="38E94B2E" w14:textId="77777777" w:rsidR="00817CD6" w:rsidRPr="00D160A2" w:rsidRDefault="00817CD6" w:rsidP="00817CD6">
      <w:pPr>
        <w:pStyle w:val="Geenafstand"/>
        <w:rPr>
          <w:rFonts w:ascii="BMWTypeNext" w:hAnsi="BMWTypeNext"/>
          <w:b/>
          <w:bCs/>
          <w:kern w:val="16"/>
          <w:lang w:val="nl-NL"/>
          <w14:ligatures w14:val="standard"/>
          <w14:numSpacing w14:val="tabular"/>
        </w:rPr>
      </w:pPr>
    </w:p>
    <w:p w14:paraId="68F5FFF2" w14:textId="77777777" w:rsidR="00817CD6" w:rsidRPr="00817CD6" w:rsidRDefault="00817CD6" w:rsidP="00817CD6">
      <w:pPr>
        <w:pStyle w:val="Geenafstand"/>
        <w:rPr>
          <w:rFonts w:ascii="BMWTypeNext" w:hAnsi="BMWTypeNext"/>
          <w:kern w:val="16"/>
          <w:lang w:val="nl-NL"/>
          <w14:ligatures w14:val="standard"/>
          <w14:numSpacing w14:val="tabular"/>
        </w:rPr>
      </w:pPr>
      <w:r w:rsidRPr="00817CD6">
        <w:rPr>
          <w:rFonts w:ascii="BMWTypeNext" w:hAnsi="BMWTypeNext"/>
          <w:kern w:val="16"/>
          <w:lang w:val="nl-NL"/>
          <w14:ligatures w14:val="standard"/>
          <w14:numSpacing w14:val="tabular"/>
        </w:rPr>
        <w:t>Noot voor de redactie</w:t>
      </w:r>
    </w:p>
    <w:p w14:paraId="4068D7C2" w14:textId="77777777" w:rsidR="00817CD6" w:rsidRPr="00817CD6" w:rsidRDefault="00817CD6" w:rsidP="00817CD6">
      <w:pPr>
        <w:pStyle w:val="Geenafstand"/>
        <w:rPr>
          <w:rFonts w:ascii="BMWTypeNext" w:hAnsi="BMWTypeNext"/>
          <w:b/>
          <w:bCs/>
          <w:kern w:val="16"/>
          <w:lang w:val="nl-NL"/>
          <w14:ligatures w14:val="standard"/>
          <w14:numSpacing w14:val="tabular"/>
        </w:rPr>
      </w:pPr>
    </w:p>
    <w:p w14:paraId="1129F616" w14:textId="77777777" w:rsidR="00817CD6" w:rsidRPr="00DE306C" w:rsidRDefault="00817CD6" w:rsidP="00817CD6">
      <w:pPr>
        <w:pStyle w:val="Geenafstand"/>
        <w:rPr>
          <w:rFonts w:ascii="BMWTypeNext" w:hAnsi="BMWTypeNext"/>
          <w:b/>
          <w:bCs/>
          <w:kern w:val="16"/>
          <w:lang w:val="en-US"/>
          <w14:ligatures w14:val="standard"/>
          <w14:numSpacing w14:val="tabular"/>
        </w:rPr>
      </w:pPr>
      <w:proofErr w:type="spellStart"/>
      <w:r w:rsidRPr="00DE306C">
        <w:rPr>
          <w:rFonts w:ascii="BMWTypeNext" w:hAnsi="BMWTypeNext"/>
          <w:b/>
          <w:bCs/>
          <w:kern w:val="16"/>
          <w:lang w:val="en-US"/>
          <w14:ligatures w14:val="standard"/>
          <w14:numSpacing w14:val="tabular"/>
        </w:rPr>
        <w:t>Informatie</w:t>
      </w:r>
      <w:proofErr w:type="spellEnd"/>
      <w:r w:rsidRPr="00DE306C">
        <w:rPr>
          <w:rFonts w:ascii="BMWTypeNext" w:hAnsi="BMWTypeNext"/>
          <w:b/>
          <w:bCs/>
          <w:kern w:val="16"/>
          <w:lang w:val="en-US"/>
          <w14:ligatures w14:val="standard"/>
          <w14:numSpacing w14:val="tabular"/>
        </w:rPr>
        <w:t xml:space="preserve">: </w:t>
      </w:r>
    </w:p>
    <w:p w14:paraId="11D25DD9" w14:textId="77777777" w:rsidR="00817CD6" w:rsidRPr="00817CD6" w:rsidRDefault="00817CD6" w:rsidP="00817CD6">
      <w:pPr>
        <w:pStyle w:val="Geenafstand"/>
        <w:rPr>
          <w:rFonts w:ascii="BMWTypeNext" w:hAnsi="BMWTypeNext"/>
          <w:kern w:val="16"/>
          <w:lang w:val="en-US"/>
          <w14:ligatures w14:val="standard"/>
          <w14:numSpacing w14:val="tabular"/>
        </w:rPr>
      </w:pPr>
      <w:r w:rsidRPr="00817CD6">
        <w:rPr>
          <w:rFonts w:ascii="BMWTypeNext" w:hAnsi="BMWTypeNext"/>
          <w:kern w:val="16"/>
          <w:lang w:val="en-US"/>
          <w14:ligatures w14:val="standard"/>
          <w14:numSpacing w14:val="tabular"/>
        </w:rPr>
        <w:t>BMW Group Nederland, Corporate Communications</w:t>
      </w:r>
    </w:p>
    <w:p w14:paraId="4E66F59E" w14:textId="77777777" w:rsidR="00817CD6" w:rsidRPr="00DE306C" w:rsidRDefault="00817CD6" w:rsidP="00817CD6">
      <w:pPr>
        <w:pStyle w:val="Geenafstand"/>
        <w:rPr>
          <w:rFonts w:ascii="BMWTypeNext" w:hAnsi="BMWTypeNext"/>
          <w:kern w:val="16"/>
          <w:lang w:val="nl-NL"/>
          <w14:ligatures w14:val="standard"/>
          <w14:numSpacing w14:val="tabular"/>
        </w:rPr>
      </w:pPr>
      <w:r w:rsidRPr="00DE306C">
        <w:rPr>
          <w:rFonts w:ascii="BMWTypeNext" w:hAnsi="BMWTypeNext"/>
          <w:kern w:val="16"/>
          <w:lang w:val="nl-NL"/>
          <w14:ligatures w14:val="standard"/>
          <w14:numSpacing w14:val="tabular"/>
        </w:rPr>
        <w:t>Bryan Barendrecht</w:t>
      </w:r>
    </w:p>
    <w:p w14:paraId="5EE9998B" w14:textId="77777777" w:rsidR="00817CD6" w:rsidRPr="00DE306C" w:rsidRDefault="00817CD6" w:rsidP="00817CD6">
      <w:pPr>
        <w:pStyle w:val="Geenafstand"/>
        <w:rPr>
          <w:rFonts w:ascii="BMWTypeNext" w:hAnsi="BMWTypeNext"/>
          <w:kern w:val="16"/>
          <w:lang w:val="nl-NL"/>
          <w14:ligatures w14:val="standard"/>
          <w14:numSpacing w14:val="tabular"/>
        </w:rPr>
      </w:pPr>
      <w:r w:rsidRPr="00DE306C">
        <w:rPr>
          <w:rFonts w:ascii="BMWTypeNext" w:hAnsi="BMWTypeNext"/>
          <w:kern w:val="16"/>
          <w:lang w:val="nl-NL"/>
          <w14:ligatures w14:val="standard"/>
          <w14:numSpacing w14:val="tabular"/>
        </w:rPr>
        <w:t>Tel.: (0)70 41 33 227</w:t>
      </w:r>
    </w:p>
    <w:p w14:paraId="42B45FF5" w14:textId="177C943B" w:rsidR="00817CD6" w:rsidRPr="00DE306C" w:rsidRDefault="00817CD6" w:rsidP="00817CD6">
      <w:pPr>
        <w:pStyle w:val="Geenafstand"/>
        <w:rPr>
          <w:rFonts w:ascii="BMWTypeNext" w:hAnsi="BMWTypeNext"/>
          <w:kern w:val="16"/>
          <w:lang w:val="nl-NL"/>
          <w14:ligatures w14:val="standard"/>
          <w14:numSpacing w14:val="tabular"/>
        </w:rPr>
      </w:pPr>
      <w:hyperlink r:id="rId11" w:history="1">
        <w:r w:rsidRPr="00DE306C">
          <w:rPr>
            <w:rStyle w:val="Hyperlink"/>
            <w:rFonts w:ascii="BMWTypeNext" w:hAnsi="BMWTypeNext"/>
            <w:kern w:val="16"/>
            <w:lang w:val="nl-NL"/>
            <w14:ligatures w14:val="standard"/>
            <w14:numSpacing w14:val="tabular"/>
          </w:rPr>
          <w:t>bryan.barendrecht@bmw.nl</w:t>
        </w:r>
      </w:hyperlink>
      <w:r w:rsidRPr="00DE306C">
        <w:rPr>
          <w:rFonts w:ascii="BMWTypeNext" w:hAnsi="BMWTypeNext"/>
          <w:kern w:val="16"/>
          <w:lang w:val="nl-NL"/>
          <w14:ligatures w14:val="standard"/>
          <w14:numSpacing w14:val="tabular"/>
        </w:rPr>
        <w:t xml:space="preserve"> / </w:t>
      </w:r>
      <w:hyperlink r:id="rId12" w:history="1">
        <w:r w:rsidRPr="00DE306C">
          <w:rPr>
            <w:rStyle w:val="Hyperlink"/>
            <w:rFonts w:ascii="BMWTypeNext" w:hAnsi="BMWTypeNext"/>
            <w:kern w:val="16"/>
            <w:lang w:val="nl-NL"/>
            <w14:ligatures w14:val="standard"/>
            <w14:numSpacing w14:val="tabular"/>
          </w:rPr>
          <w:t>www.press.bmwgroup.nl</w:t>
        </w:r>
      </w:hyperlink>
    </w:p>
    <w:p w14:paraId="1CD21A84" w14:textId="77777777" w:rsidR="00817CD6" w:rsidRPr="00DE306C" w:rsidRDefault="00817CD6" w:rsidP="00817CD6">
      <w:pPr>
        <w:pStyle w:val="Geenafstand"/>
        <w:rPr>
          <w:rFonts w:ascii="BMWTypeNext" w:hAnsi="BMWTypeNext"/>
          <w:kern w:val="16"/>
          <w:lang w:val="nl-NL"/>
          <w14:ligatures w14:val="standard"/>
          <w14:numSpacing w14:val="tabular"/>
        </w:rPr>
      </w:pPr>
    </w:p>
    <w:p w14:paraId="434FEBA1" w14:textId="053887D5" w:rsidR="00817CD6" w:rsidRPr="00817CD6" w:rsidRDefault="00817CD6" w:rsidP="00817CD6">
      <w:pPr>
        <w:pStyle w:val="Geenafstand"/>
        <w:rPr>
          <w:rFonts w:ascii="BMWTypeNext" w:hAnsi="BMWTypeNext"/>
          <w:kern w:val="16"/>
          <w:lang w:val="nl-NL"/>
          <w14:ligatures w14:val="standard"/>
          <w14:numSpacing w14:val="tabular"/>
        </w:rPr>
      </w:pPr>
      <w:r w:rsidRPr="00817CD6">
        <w:rPr>
          <w:rFonts w:ascii="BMWTypeNext" w:hAnsi="BMWTypeNext"/>
          <w:kern w:val="16"/>
          <w:lang w:val="nl-NL"/>
          <w14:ligatures w14:val="standard"/>
          <w14:numSpacing w14:val="tabular"/>
        </w:rPr>
        <w:t xml:space="preserve">Wilt u geen persberichten meer van ons ontvangen? Klik </w:t>
      </w:r>
      <w:hyperlink r:id="rId13" w:history="1">
        <w:r w:rsidRPr="00817CD6">
          <w:rPr>
            <w:rStyle w:val="Hyperlink"/>
            <w:rFonts w:ascii="BMWTypeNext" w:hAnsi="BMWTypeNext"/>
            <w:kern w:val="16"/>
            <w:lang w:val="nl-NL"/>
            <w14:ligatures w14:val="standard"/>
            <w14:numSpacing w14:val="tabular"/>
          </w:rPr>
          <w:t>hier</w:t>
        </w:r>
      </w:hyperlink>
    </w:p>
    <w:p w14:paraId="6C0F69BC" w14:textId="77777777" w:rsidR="00817CD6" w:rsidRPr="00817CD6" w:rsidRDefault="00817CD6" w:rsidP="00817CD6">
      <w:pPr>
        <w:pStyle w:val="Geenafstand"/>
        <w:rPr>
          <w:rFonts w:ascii="BMWTypeNext" w:hAnsi="BMWTypeNext"/>
          <w:kern w:val="16"/>
          <w:lang w:val="nl-NL"/>
          <w14:ligatures w14:val="standard"/>
          <w14:numSpacing w14:val="tabular"/>
        </w:rPr>
      </w:pPr>
    </w:p>
    <w:p w14:paraId="408D83BE" w14:textId="0D6E6B78" w:rsidR="00602CC5" w:rsidRPr="00C51B94" w:rsidRDefault="00817CD6" w:rsidP="00A64F13">
      <w:pPr>
        <w:pStyle w:val="Geenafstand"/>
        <w:rPr>
          <w:lang w:val="nl-NL"/>
        </w:rPr>
      </w:pPr>
      <w:r w:rsidRPr="00817CD6">
        <w:rPr>
          <w:rFonts w:ascii="BMWTypeNext" w:hAnsi="BMWTypeNext"/>
          <w:kern w:val="16"/>
          <w:lang w:val="nl-NL"/>
          <w14:ligatures w14:val="standard"/>
          <w14:numSpacing w14:val="tabular"/>
        </w:rPr>
        <w:t xml:space="preserve">Volg BMW Nederland op </w:t>
      </w:r>
      <w:hyperlink r:id="rId14" w:history="1">
        <w:r w:rsidRPr="00817CD6">
          <w:rPr>
            <w:rStyle w:val="Hyperlink"/>
            <w:rFonts w:ascii="BMWTypeNext" w:hAnsi="BMWTypeNext"/>
            <w:kern w:val="16"/>
            <w:lang w:val="nl-NL"/>
            <w14:ligatures w14:val="standard"/>
            <w14:numSpacing w14:val="tabular"/>
          </w:rPr>
          <w:t>Facebook</w:t>
        </w:r>
      </w:hyperlink>
      <w:r w:rsidRPr="00817CD6">
        <w:rPr>
          <w:rFonts w:ascii="BMWTypeNext" w:hAnsi="BMWTypeNext"/>
          <w:kern w:val="16"/>
          <w:lang w:val="nl-NL"/>
          <w14:ligatures w14:val="standard"/>
          <w14:numSpacing w14:val="tabular"/>
        </w:rPr>
        <w:t xml:space="preserve">, </w:t>
      </w:r>
      <w:hyperlink r:id="rId15" w:history="1">
        <w:r w:rsidRPr="00817CD6">
          <w:rPr>
            <w:rStyle w:val="Hyperlink"/>
            <w:rFonts w:ascii="BMWTypeNext" w:hAnsi="BMWTypeNext"/>
            <w:kern w:val="16"/>
            <w:lang w:val="nl-NL"/>
            <w14:ligatures w14:val="standard"/>
            <w14:numSpacing w14:val="tabular"/>
          </w:rPr>
          <w:t>YouTube</w:t>
        </w:r>
      </w:hyperlink>
      <w:r w:rsidRPr="00817CD6">
        <w:rPr>
          <w:rFonts w:ascii="BMWTypeNext" w:hAnsi="BMWTypeNext"/>
          <w:kern w:val="16"/>
          <w:lang w:val="nl-NL"/>
          <w14:ligatures w14:val="standard"/>
          <w14:numSpacing w14:val="tabular"/>
        </w:rPr>
        <w:t xml:space="preserve"> en </w:t>
      </w:r>
      <w:hyperlink r:id="rId16" w:history="1">
        <w:r w:rsidRPr="00817CD6">
          <w:rPr>
            <w:rStyle w:val="Hyperlink"/>
            <w:rFonts w:ascii="BMWTypeNext" w:hAnsi="BMWTypeNext"/>
            <w:kern w:val="16"/>
            <w:lang w:val="nl-NL"/>
            <w14:ligatures w14:val="standard"/>
            <w14:numSpacing w14:val="tabular"/>
          </w:rPr>
          <w:t>Instagram</w:t>
        </w:r>
      </w:hyperlink>
      <w:r w:rsidRPr="00817CD6">
        <w:rPr>
          <w:rFonts w:ascii="BMWTypeNext" w:hAnsi="BMWTypeNext"/>
          <w:kern w:val="16"/>
          <w:lang w:val="nl-NL"/>
          <w14:ligatures w14:val="standard"/>
          <w14:numSpacing w14:val="tabular"/>
        </w:rPr>
        <w:t>.</w:t>
      </w:r>
      <w:r>
        <w:rPr>
          <w:rFonts w:ascii="BMWTypeNext" w:hAnsi="BMWTypeNext"/>
          <w:b/>
          <w:bCs/>
          <w:kern w:val="16"/>
          <w:lang w:val="nl-NL"/>
          <w14:ligatures w14:val="standard"/>
          <w14:numSpacing w14:val="tabular"/>
        </w:rPr>
        <w:br/>
      </w:r>
      <w:r>
        <w:rPr>
          <w:rFonts w:ascii="BMWTypeNext" w:hAnsi="BMWTypeNext"/>
          <w:b/>
          <w:bCs/>
          <w:kern w:val="16"/>
          <w:lang w:val="nl-NL"/>
          <w14:ligatures w14:val="standard"/>
          <w14:numSpacing w14:val="tabular"/>
        </w:rPr>
        <w:br/>
      </w:r>
    </w:p>
    <w:p w14:paraId="651F6710" w14:textId="0DAADA63" w:rsidR="00A64F13" w:rsidRPr="00C51B94" w:rsidRDefault="00A64F13" w:rsidP="00A64F13">
      <w:pPr>
        <w:pStyle w:val="Geenafstand"/>
        <w:rPr>
          <w:rFonts w:ascii="BMWTypeNext" w:hAnsi="BMWTypeNext"/>
        </w:rPr>
      </w:pPr>
      <w:r w:rsidRPr="00A64F13">
        <w:rPr>
          <w:rFonts w:ascii="BMWTypeNext" w:hAnsi="BMWTypeNext"/>
          <w:b/>
          <w:bCs/>
          <w:lang w:val="nl-NL"/>
        </w:rPr>
        <w:t>BMW Group.</w:t>
      </w:r>
      <w:r>
        <w:rPr>
          <w:rFonts w:ascii="BMWTypeNext" w:hAnsi="BMWTypeNext"/>
          <w:b/>
          <w:bCs/>
          <w:lang w:val="nl-NL"/>
        </w:rPr>
        <w:br/>
      </w:r>
      <w:r>
        <w:rPr>
          <w:rFonts w:ascii="BMWTypeNext" w:hAnsi="BMWTypeNext"/>
          <w:b/>
          <w:bCs/>
          <w:lang w:val="nl-NL"/>
        </w:rPr>
        <w:br/>
      </w:r>
      <w:r w:rsidRPr="00A64F13">
        <w:rPr>
          <w:rFonts w:ascii="BMWTypeNext" w:hAnsi="BMWTypeNext"/>
          <w:lang w:val="nl-NL"/>
        </w:rPr>
        <w:t>BMW Group is met de merken BMW, MINI, Rolls-Royce en BMW Motorrad wereldwijd de leidende fabrikant van premium auto’s en motorfietsen en biedt ook premium financiële en mobiliteitsdiensten. Het BMW Group productienetwerk bestaat uit 30 productievestigingen wereldwijd; het verkoop- en distributienetwerk spreidt zich uit over meer dan 140 landen.</w:t>
      </w:r>
      <w:r>
        <w:rPr>
          <w:rFonts w:ascii="BMWTypeNext" w:hAnsi="BMWTypeNext"/>
          <w:lang w:val="nl-NL"/>
        </w:rPr>
        <w:br/>
      </w:r>
      <w:r>
        <w:rPr>
          <w:rFonts w:ascii="BMWTypeNext" w:hAnsi="BMWTypeNext"/>
          <w:lang w:val="nl-NL"/>
        </w:rPr>
        <w:br/>
      </w:r>
      <w:r w:rsidRPr="00A64F13">
        <w:rPr>
          <w:rFonts w:ascii="BMWTypeNext" w:hAnsi="BMWTypeNext"/>
          <w:lang w:val="nl-NL"/>
        </w:rPr>
        <w:t>In 2025 verkocht de BMW Group wereldwijd 2,46 miljoen personenauto's en meer dan 202.500 motorfietsen. De winst vóór belastingen in het boekjaar 2025 bedroeg € 10,2 miljard op een omzet van € 133,5 miljard. Op 31 december 2025 had het bedrijf wereldwijd 154.540 werknemers in dienst.</w:t>
      </w:r>
      <w:r>
        <w:rPr>
          <w:rFonts w:ascii="BMWTypeNext" w:hAnsi="BMWTypeNext"/>
          <w:lang w:val="nl-NL"/>
        </w:rPr>
        <w:br/>
      </w:r>
      <w:r>
        <w:rPr>
          <w:rFonts w:ascii="BMWTypeNext" w:hAnsi="BMWTypeNext"/>
          <w:lang w:val="nl-NL"/>
        </w:rPr>
        <w:br/>
      </w:r>
      <w:r w:rsidRPr="00A64F13">
        <w:rPr>
          <w:rFonts w:ascii="BMWTypeNext" w:hAnsi="BMWTypeNext"/>
          <w:lang w:val="nl-NL"/>
        </w:rPr>
        <w:t>Langetermijndenken en verantwoord handelen vormen sinds jaar en dag de basis van het economische succes van de BMW Group. Duurzaamheid is een belangrijk onderdeel van de bedrijfsstrategie van de BMW Group, van de toeleveringsketen en productie tot het einde van de levenscyclus van alle producten.</w:t>
      </w:r>
      <w:r>
        <w:rPr>
          <w:rFonts w:ascii="BMWTypeNext" w:hAnsi="BMWTypeNext"/>
          <w:lang w:val="nl-NL"/>
        </w:rPr>
        <w:br/>
      </w:r>
      <w:r>
        <w:rPr>
          <w:rFonts w:ascii="BMWTypeNext" w:hAnsi="BMWTypeNext"/>
          <w:lang w:val="nl-NL"/>
        </w:rPr>
        <w:br/>
      </w:r>
      <w:hyperlink r:id="rId17" w:history="1">
        <w:r w:rsidRPr="00C51B94">
          <w:rPr>
            <w:rStyle w:val="Hyperlink"/>
            <w:rFonts w:ascii="BMWTypeNext" w:hAnsi="BMWTypeNext"/>
          </w:rPr>
          <w:t>www.bmwgroup.com</w:t>
        </w:r>
      </w:hyperlink>
      <w:r w:rsidRPr="00C51B94">
        <w:rPr>
          <w:rFonts w:ascii="BMWTypeNext" w:hAnsi="BMWTypeNext"/>
        </w:rPr>
        <w:t xml:space="preserve"> </w:t>
      </w:r>
    </w:p>
    <w:p w14:paraId="00C1CF25" w14:textId="77777777" w:rsidR="00A64F13" w:rsidRPr="00C51B94" w:rsidRDefault="00A64F13" w:rsidP="00A64F13">
      <w:pPr>
        <w:pStyle w:val="Geenafstand"/>
        <w:rPr>
          <w:rFonts w:ascii="BMWTypeNext" w:hAnsi="BMWTypeNext"/>
        </w:rPr>
      </w:pPr>
      <w:r w:rsidRPr="00C51B94">
        <w:rPr>
          <w:rFonts w:ascii="BMWTypeNext" w:hAnsi="BMWTypeNext"/>
        </w:rPr>
        <w:t xml:space="preserve">LinkedIn: </w:t>
      </w:r>
      <w:hyperlink r:id="rId18" w:history="1">
        <w:r w:rsidRPr="00C51B94">
          <w:rPr>
            <w:rStyle w:val="Hyperlink"/>
            <w:rFonts w:ascii="BMWTypeNext" w:hAnsi="BMWTypeNext"/>
          </w:rPr>
          <w:t>http://www.linkedin.com/company/bmw-group/</w:t>
        </w:r>
      </w:hyperlink>
    </w:p>
    <w:p w14:paraId="26347B5C" w14:textId="77777777" w:rsidR="00A64F13" w:rsidRPr="00C51B94" w:rsidRDefault="00A64F13" w:rsidP="00A64F13">
      <w:pPr>
        <w:pStyle w:val="Geenafstand"/>
        <w:rPr>
          <w:rFonts w:ascii="BMWTypeNext" w:hAnsi="BMWTypeNext"/>
        </w:rPr>
      </w:pPr>
      <w:r w:rsidRPr="00C51B94">
        <w:rPr>
          <w:rFonts w:ascii="BMWTypeNext" w:hAnsi="BMWTypeNext"/>
        </w:rPr>
        <w:t xml:space="preserve">YouTube: </w:t>
      </w:r>
      <w:hyperlink r:id="rId19" w:history="1">
        <w:r w:rsidRPr="00C51B94">
          <w:rPr>
            <w:rStyle w:val="Hyperlink"/>
            <w:rFonts w:ascii="BMWTypeNext" w:hAnsi="BMWTypeNext"/>
          </w:rPr>
          <w:t>https://www.youtube.com/bmwgroup</w:t>
        </w:r>
      </w:hyperlink>
      <w:r w:rsidRPr="00C51B94">
        <w:rPr>
          <w:rFonts w:ascii="BMWTypeNext" w:hAnsi="BMWTypeNext"/>
        </w:rPr>
        <w:t xml:space="preserve"> </w:t>
      </w:r>
    </w:p>
    <w:p w14:paraId="466D45C0" w14:textId="77777777" w:rsidR="00A64F13" w:rsidRPr="00C51B94" w:rsidRDefault="00A64F13" w:rsidP="00A64F13">
      <w:pPr>
        <w:pStyle w:val="Geenafstand"/>
        <w:rPr>
          <w:rFonts w:ascii="BMWTypeNext" w:hAnsi="BMWTypeNext"/>
        </w:rPr>
      </w:pPr>
      <w:r w:rsidRPr="00C51B94">
        <w:rPr>
          <w:rFonts w:ascii="BMWTypeNext" w:hAnsi="BMWTypeNext"/>
        </w:rPr>
        <w:t xml:space="preserve">Instagram: </w:t>
      </w:r>
      <w:hyperlink r:id="rId20" w:history="1">
        <w:r w:rsidRPr="00C51B94">
          <w:rPr>
            <w:rStyle w:val="Hyperlink"/>
            <w:rFonts w:ascii="BMWTypeNext" w:hAnsi="BMWTypeNext"/>
          </w:rPr>
          <w:t>https://www.instagram.com/bmwgroup</w:t>
        </w:r>
      </w:hyperlink>
    </w:p>
    <w:p w14:paraId="6919A71C" w14:textId="77777777" w:rsidR="00A64F13" w:rsidRPr="00A64F13" w:rsidRDefault="00A64F13" w:rsidP="00A64F13">
      <w:pPr>
        <w:pStyle w:val="Geenafstand"/>
        <w:rPr>
          <w:rFonts w:ascii="BMWTypeNext" w:hAnsi="BMWTypeNext"/>
          <w:lang w:val="en-US"/>
        </w:rPr>
      </w:pPr>
      <w:r w:rsidRPr="00A64F13">
        <w:rPr>
          <w:rFonts w:ascii="BMWTypeNext" w:hAnsi="BMWTypeNext"/>
          <w:lang w:val="en-US"/>
        </w:rPr>
        <w:t xml:space="preserve">Facebook: </w:t>
      </w:r>
      <w:hyperlink r:id="rId21" w:history="1">
        <w:r w:rsidRPr="00A64F13">
          <w:rPr>
            <w:rStyle w:val="Hyperlink"/>
            <w:rFonts w:ascii="BMWTypeNext" w:hAnsi="BMWTypeNext"/>
            <w:lang w:val="en-US"/>
          </w:rPr>
          <w:t>https://www.facebook.com/bmwgroup</w:t>
        </w:r>
      </w:hyperlink>
    </w:p>
    <w:p w14:paraId="24C9258D" w14:textId="77777777" w:rsidR="00A64F13" w:rsidRDefault="00A64F13" w:rsidP="00602CC5">
      <w:pPr>
        <w:pStyle w:val="Geenafstand"/>
        <w:rPr>
          <w:rFonts w:ascii="BMWTypeNext" w:hAnsi="BMWTypeNext"/>
          <w:kern w:val="16"/>
          <w:lang w:val="en-US"/>
          <w14:ligatures w14:val="standard"/>
          <w14:numSpacing w14:val="tabular"/>
        </w:rPr>
      </w:pPr>
    </w:p>
    <w:p w14:paraId="62617EE2" w14:textId="77777777" w:rsidR="00602CC5" w:rsidRPr="00602CC5" w:rsidRDefault="00602CC5" w:rsidP="00602CC5">
      <w:pPr>
        <w:pStyle w:val="Geenafstand"/>
        <w:rPr>
          <w:rFonts w:ascii="BMWTypeNext" w:hAnsi="BMWTypeNext"/>
          <w:kern w:val="16"/>
          <w:lang w:val="en-US"/>
          <w14:ligatures w14:val="standard"/>
          <w14:numSpacing w14:val="tabular"/>
        </w:rPr>
      </w:pPr>
    </w:p>
    <w:p w14:paraId="62BD3C79" w14:textId="1003ED76" w:rsidR="00817CD6" w:rsidRPr="00817CD6" w:rsidRDefault="00817CD6" w:rsidP="00602CC5">
      <w:pPr>
        <w:pStyle w:val="Geenafstand"/>
        <w:rPr>
          <w:rFonts w:ascii="BMWTypeNext" w:hAnsi="BMWTypeNext"/>
          <w:b/>
          <w:bCs/>
          <w:kern w:val="16"/>
          <w:lang w:val="en-US"/>
          <w14:ligatures w14:val="standard"/>
          <w14:numSpacing w14:val="tabular"/>
        </w:rPr>
      </w:pPr>
    </w:p>
    <w:sectPr w:rsidR="00817CD6" w:rsidRPr="00817CD6" w:rsidSect="00A57967">
      <w:headerReference w:type="default" r:id="rId22"/>
      <w:footerReference w:type="even" r:id="rId23"/>
      <w:headerReference w:type="first" r:id="rId24"/>
      <w:footerReference w:type="first" r:id="rId25"/>
      <w:pgSz w:w="11906" w:h="16838"/>
      <w:pgMar w:top="1814" w:right="2098" w:bottom="1361" w:left="1418" w:header="2665" w:footer="482"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5D4088C" w14:textId="77777777" w:rsidR="00063361" w:rsidRDefault="00063361" w:rsidP="001568FA">
      <w:pPr>
        <w:spacing w:line="240" w:lineRule="auto"/>
      </w:pPr>
      <w:r>
        <w:separator/>
      </w:r>
    </w:p>
  </w:endnote>
  <w:endnote w:type="continuationSeparator" w:id="0">
    <w:p w14:paraId="3F54E755" w14:textId="77777777" w:rsidR="00063361" w:rsidRDefault="00063361" w:rsidP="001568FA">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BMWTypeNext">
    <w:panose1 w:val="00000000000000000000"/>
    <w:charset w:val="00"/>
    <w:family w:val="auto"/>
    <w:pitch w:val="variable"/>
    <w:sig w:usb0="A000028F" w:usb1="12002413" w:usb2="00000000" w:usb3="00000000" w:csb0="0000019F" w:csb1="00000000"/>
  </w:font>
  <w:font w:name="Calibri Light">
    <w:panose1 w:val="020F0302020204030204"/>
    <w:charset w:val="00"/>
    <w:family w:val="swiss"/>
    <w:pitch w:val="variable"/>
    <w:sig w:usb0="E4002EFF" w:usb1="C200247B" w:usb2="00000009" w:usb3="00000000" w:csb0="000001FF" w:csb1="00000000"/>
  </w:font>
  <w:font w:name="BMW Group Light">
    <w:panose1 w:val="00000000000000000000"/>
    <w:charset w:val="00"/>
    <w:family w:val="auto"/>
    <w:pitch w:val="variable"/>
    <w:sig w:usb0="800022BF" w:usb1="9000004A" w:usb2="00000008" w:usb3="00000000" w:csb0="0000009F" w:csb1="00000000"/>
  </w:font>
  <w:font w:name="BMWTypeNext Light">
    <w:panose1 w:val="00000000000000000000"/>
    <w:charset w:val="00"/>
    <w:family w:val="auto"/>
    <w:pitch w:val="variable"/>
    <w:sig w:usb0="A000028F" w:usb1="12002413" w:usb2="00000000" w:usb3="00000000" w:csb0="0000019F" w:csb1="00000000"/>
  </w:font>
  <w:font w:name="Segoe UI">
    <w:panose1 w:val="020B0502040204020203"/>
    <w:charset w:val="00"/>
    <w:family w:val="swiss"/>
    <w:pitch w:val="variable"/>
    <w:sig w:usb0="E4002EFF" w:usb1="C000E47F" w:usb2="00000009" w:usb3="00000000" w:csb0="000001FF" w:csb1="00000000"/>
  </w:font>
  <w:font w:name="BMWType V2 Light">
    <w:panose1 w:val="00000000000000000000"/>
    <w:charset w:val="00"/>
    <w:family w:val="auto"/>
    <w:pitch w:val="variable"/>
    <w:sig w:usb0="800022BF" w:usb1="9000004A" w:usb2="00000008" w:usb3="00000000" w:csb0="0000009F" w:csb1="00000000"/>
  </w:font>
  <w:font w:name="BMWTypeLight">
    <w:panose1 w:val="020B0304020202020204"/>
    <w:charset w:val="00"/>
    <w:family w:val="swiss"/>
    <w:pitch w:val="variable"/>
    <w:sig w:usb0="80000027" w:usb1="00000000" w:usb2="00000000" w:usb3="00000000" w:csb0="00000093" w:csb1="00000000"/>
  </w:font>
  <w:font w:name="Times">
    <w:panose1 w:val="02020603050405020304"/>
    <w:charset w:val="00"/>
    <w:family w:val="roman"/>
    <w:pitch w:val="variable"/>
    <w:sig w:usb0="E0002EFF" w:usb1="C000785B" w:usb2="00000009" w:usb3="00000000" w:csb0="000001FF" w:csb1="00000000"/>
  </w:font>
  <w:font w:name="BMWType V2 Bold">
    <w:panose1 w:val="00000000000000000000"/>
    <w:charset w:val="00"/>
    <w:family w:val="auto"/>
    <w:pitch w:val="variable"/>
    <w:sig w:usb0="800022BF" w:usb1="9000004A" w:usb2="00000008" w:usb3="00000000" w:csb0="0000009F" w:csb1="00000000"/>
  </w:font>
  <w:font w:name="BMW Group Condensed">
    <w:panose1 w:val="020B0606020202020204"/>
    <w:charset w:val="00"/>
    <w:family w:val="swiss"/>
    <w:pitch w:val="variable"/>
    <w:sig w:usb0="80000027" w:usb1="00000000" w:usb2="00000000" w:usb3="00000000" w:csb0="00000093"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B06B55D" w14:textId="51DCF466" w:rsidR="00817CD6" w:rsidRDefault="006A4164">
    <w:pPr>
      <w:pStyle w:val="Voettekst"/>
    </w:pPr>
    <w:r>
      <w:rPr>
        <w:noProof/>
        <w14:ligatures w14:val="none"/>
        <w14:numSpacing w14:val="default"/>
      </w:rPr>
      <mc:AlternateContent>
        <mc:Choice Requires="wps">
          <w:drawing>
            <wp:anchor distT="0" distB="0" distL="0" distR="0" simplePos="0" relativeHeight="251793408" behindDoc="0" locked="0" layoutInCell="1" allowOverlap="1" wp14:anchorId="2498CED7" wp14:editId="395A32B1">
              <wp:simplePos x="635" y="635"/>
              <wp:positionH relativeFrom="page">
                <wp:align>center</wp:align>
              </wp:positionH>
              <wp:positionV relativeFrom="page">
                <wp:align>bottom</wp:align>
              </wp:positionV>
              <wp:extent cx="443865" cy="443865"/>
              <wp:effectExtent l="0" t="0" r="15240" b="0"/>
              <wp:wrapNone/>
              <wp:docPr id="2124874422" name="Text Box 2" descr="CONFIDENTIAL">
                <a:extLst xmlns:a="http://schemas.openxmlformats.org/drawingml/2006/main">
                  <a:ext uri="{5AE41FA2-C0FF-4470-9BD4-5FADCA87CBE2}">
                    <aclsh:classification xmlns:aclsh="http://schemas.microsoft.com/office/drawing/2020/classificationShape" classificationOutcomeType="ftr"/>
                  </a:ext>
                </a:extLst>
              </wp:docPr>
              <wp:cNvGraphicFramePr/>
              <a:graphic xmlns:a="http://schemas.openxmlformats.org/drawingml/2006/main">
                <a:graphicData uri="http://schemas.microsoft.com/office/word/2010/wordprocessingShape">
                  <wps:wsp>
                    <wps:cNvSpPr txBox="1"/>
                    <wps:spPr>
                      <a:xfrm>
                        <a:off x="0" y="0"/>
                        <a:ext cx="443865" cy="443865"/>
                      </a:xfrm>
                      <a:prstGeom prst="rect">
                        <a:avLst/>
                      </a:prstGeom>
                      <a:noFill/>
                      <a:ln>
                        <a:noFill/>
                      </a:ln>
                    </wps:spPr>
                    <wps:txbx>
                      <w:txbxContent>
                        <w:p w14:paraId="70E43B90" w14:textId="7ECDFFC4" w:rsidR="006A4164" w:rsidRPr="006A4164" w:rsidRDefault="006A4164" w:rsidP="006A4164">
                          <w:pPr>
                            <w:rPr>
                              <w:rFonts w:ascii="BMW Group Condensed" w:eastAsia="BMW Group Condensed" w:hAnsi="BMW Group Condensed" w:cs="BMW Group Condensed"/>
                              <w:noProof/>
                              <w:color w:val="C00000"/>
                              <w:sz w:val="24"/>
                              <w:szCs w:val="24"/>
                            </w:rPr>
                          </w:pPr>
                          <w:r w:rsidRPr="006A4164">
                            <w:rPr>
                              <w:rFonts w:ascii="BMW Group Condensed" w:eastAsia="BMW Group Condensed" w:hAnsi="BMW Group Condensed" w:cs="BMW Group Condensed"/>
                              <w:noProof/>
                              <w:color w:val="C00000"/>
                              <w:sz w:val="24"/>
                              <w:szCs w:val="24"/>
                            </w:rPr>
                            <w:t>CONFIDENTIAL</w:t>
                          </w:r>
                        </w:p>
                      </w:txbxContent>
                    </wps:txbx>
                    <wps:bodyPr rot="0" spcFirstLastPara="0" vertOverflow="overflow" horzOverflow="overflow" vert="horz" wrap="none" lIns="0" tIns="0" rIns="0" bIns="190500" numCol="1" spcCol="0" rtlCol="0" fromWordArt="0" anchor="b" anchorCtr="0" forceAA="0" compatLnSpc="1">
                      <a:prstTxWarp prst="textNoShape">
                        <a:avLst/>
                      </a:prstTxWarp>
                      <a:spAutoFit/>
                    </wps:bodyPr>
                  </wps:wsp>
                </a:graphicData>
              </a:graphic>
            </wp:anchor>
          </w:drawing>
        </mc:Choice>
        <mc:Fallback>
          <w:pict>
            <v:shapetype w14:anchorId="2498CED7" id="_x0000_t202" coordsize="21600,21600" o:spt="202" path="m,l,21600r21600,l21600,xe">
              <v:stroke joinstyle="miter"/>
              <v:path gradientshapeok="t" o:connecttype="rect"/>
            </v:shapetype>
            <v:shape id="Text Box 2" o:spid="_x0000_s1027" type="#_x0000_t202" alt="CONFIDENTIAL" style="position:absolute;margin-left:0;margin-top:0;width:34.95pt;height:34.95pt;z-index:251793408;visibility:visible;mso-wrap-style:none;mso-wrap-distance-left:0;mso-wrap-distance-top:0;mso-wrap-distance-right:0;mso-wrap-distance-bottom:0;mso-position-horizontal:center;mso-position-horizontal-relative:page;mso-position-vertical:bottom;mso-position-vertical-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" filled="f" stroked="f">
              <v:textbox style="mso-fit-shape-to-text:t" inset="0,0,0,15pt">
                <w:txbxContent>
                  <w:p w14:paraId="70E43B90" w14:textId="7ECDFFC4" w:rsidR="006A4164" w:rsidRPr="006A4164" w:rsidRDefault="006A4164" w:rsidP="006A4164">
                    <w:pPr>
                      <w:rPr>
                        <w:rFonts w:ascii="BMW Group Condensed" w:eastAsia="BMW Group Condensed" w:hAnsi="BMW Group Condensed" w:cs="BMW Group Condensed"/>
                        <w:noProof/>
                        <w:color w:val="C00000"/>
                        <w:sz w:val="24"/>
                        <w:szCs w:val="24"/>
                      </w:rPr>
                    </w:pPr>
                    <w:r w:rsidRPr="006A4164">
                      <w:rPr>
                        <w:rFonts w:ascii="BMW Group Condensed" w:eastAsia="BMW Group Condensed" w:hAnsi="BMW Group Condensed" w:cs="BMW Group Condensed"/>
                        <w:noProof/>
                        <w:color w:val="C00000"/>
                        <w:sz w:val="24"/>
                        <w:szCs w:val="24"/>
                      </w:rPr>
                      <w:t>CONFIDENTIAL</w:t>
                    </w:r>
                  </w:p>
                </w:txbxContent>
              </v:textbox>
              <w10:wrap anchorx="page" anchory="page"/>
            </v:shape>
          </w:pict>
        </mc:Fallback>
      </mc:AlternateConten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Style w:val="Tabelraster"/>
      <w:tblW w:w="9752"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948"/>
      <w:gridCol w:w="2438"/>
      <w:gridCol w:w="2438"/>
      <w:gridCol w:w="1928"/>
    </w:tblGrid>
    <w:tr w:rsidR="000911F8" w:rsidRPr="00DE306C" w14:paraId="3977B541" w14:textId="77777777" w:rsidTr="00F843D2">
      <w:tc>
        <w:tcPr>
          <w:tcW w:w="2948" w:type="dxa"/>
        </w:tcPr>
        <w:p w14:paraId="24CB9EE5" w14:textId="4533C602" w:rsidR="000911F8" w:rsidRPr="00817CD6" w:rsidRDefault="00817CD6" w:rsidP="00EA031E">
          <w:pPr>
            <w:pStyle w:val="fvMarginallight"/>
            <w:rPr>
              <w:rFonts w:ascii="BMWTypeNext" w:hAnsi="BMWTypeNext"/>
              <w:lang w:val="en-US"/>
            </w:rPr>
          </w:pPr>
          <w:proofErr w:type="spellStart"/>
          <w:r w:rsidRPr="00817CD6">
            <w:rPr>
              <w:rStyle w:val="fvMarginalbold"/>
              <w:lang w:val="en-US"/>
            </w:rPr>
            <w:t>Firma</w:t>
          </w:r>
          <w:proofErr w:type="spellEnd"/>
          <w:r w:rsidR="000911F8" w:rsidRPr="00817CD6">
            <w:rPr>
              <w:rFonts w:ascii="BMWTypeNext" w:hAnsi="BMWTypeNext"/>
              <w:lang w:val="en-US"/>
            </w:rPr>
            <w:t xml:space="preserve"> B</w:t>
          </w:r>
          <w:r w:rsidRPr="00817CD6">
            <w:rPr>
              <w:rFonts w:ascii="BMWTypeNext" w:hAnsi="BMWTypeNext"/>
              <w:lang w:val="en-US"/>
            </w:rPr>
            <w:t>MW Nederland bv BMW Group Company</w:t>
          </w:r>
        </w:p>
        <w:p w14:paraId="329B6EA4" w14:textId="77777777" w:rsidR="000911F8" w:rsidRPr="00817CD6" w:rsidRDefault="000911F8" w:rsidP="00EA031E">
          <w:pPr>
            <w:pStyle w:val="fvMarginallight"/>
            <w:rPr>
              <w:rFonts w:ascii="BMWTypeNext" w:hAnsi="BMWTypeNext"/>
              <w:lang w:val="en-US"/>
            </w:rPr>
          </w:pPr>
        </w:p>
        <w:p w14:paraId="6C50371A" w14:textId="77777777" w:rsidR="00817CD6" w:rsidRPr="00817CD6" w:rsidRDefault="00CE0BDE" w:rsidP="00817CD6">
          <w:pPr>
            <w:pStyle w:val="fvMarginallight"/>
            <w:rPr>
              <w:rFonts w:ascii="BMWTypeNext" w:hAnsi="BMWTypeNext"/>
              <w:lang w:val="en-US"/>
            </w:rPr>
          </w:pPr>
          <w:r w:rsidRPr="00817CD6">
            <w:rPr>
              <w:rStyle w:val="fvMarginalbold"/>
              <w:lang w:val="en-US"/>
            </w:rPr>
            <w:t>Postal address</w:t>
          </w:r>
          <w:r w:rsidR="000911F8" w:rsidRPr="00817CD6">
            <w:rPr>
              <w:rFonts w:ascii="BMWTypeNext" w:hAnsi="BMWTypeNext"/>
              <w:lang w:val="en-US"/>
            </w:rPr>
            <w:t xml:space="preserve"> </w:t>
          </w:r>
          <w:r w:rsidR="00817CD6" w:rsidRPr="00817CD6">
            <w:rPr>
              <w:rFonts w:ascii="BMWTypeNext" w:hAnsi="BMWTypeNext"/>
              <w:lang w:val="en-US"/>
            </w:rPr>
            <w:t>Postbus 5808</w:t>
          </w:r>
        </w:p>
        <w:p w14:paraId="10C47858" w14:textId="5C5EDFBF" w:rsidR="000911F8" w:rsidRPr="00817CD6" w:rsidRDefault="00817CD6" w:rsidP="00817CD6">
          <w:pPr>
            <w:pStyle w:val="fvMarginallight"/>
            <w:rPr>
              <w:rStyle w:val="fvMarginalbold"/>
              <w:b w:val="0"/>
              <w:lang w:val="en-US"/>
            </w:rPr>
          </w:pPr>
          <w:r w:rsidRPr="00817CD6">
            <w:rPr>
              <w:rFonts w:ascii="BMWTypeNext" w:hAnsi="BMWTypeNext"/>
              <w:lang w:val="en-US"/>
            </w:rPr>
            <w:t>2280 HV Rijswijk</w:t>
          </w:r>
        </w:p>
      </w:tc>
      <w:tc>
        <w:tcPr>
          <w:tcW w:w="2438" w:type="dxa"/>
        </w:tcPr>
        <w:p w14:paraId="5C4983AF" w14:textId="6669746B" w:rsidR="000911F8" w:rsidRPr="00C63FEB" w:rsidRDefault="00CE0BDE" w:rsidP="00EA031E">
          <w:pPr>
            <w:pStyle w:val="fvMarginallight"/>
            <w:rPr>
              <w:rFonts w:ascii="BMWTypeNext" w:hAnsi="BMWTypeNext"/>
              <w:lang w:val="en-US"/>
            </w:rPr>
          </w:pPr>
          <w:r w:rsidRPr="00BD3C6E">
            <w:rPr>
              <w:rStyle w:val="fvMarginalbold"/>
              <w:lang w:val="en-GB"/>
            </w:rPr>
            <w:t>Telephone</w:t>
          </w:r>
          <w:r w:rsidRPr="00BD3C6E">
            <w:rPr>
              <w:rFonts w:ascii="BMWTypeNext" w:hAnsi="BMWTypeNext"/>
              <w:lang w:val="en-GB"/>
            </w:rPr>
            <w:t xml:space="preserve"> </w:t>
          </w:r>
          <w:r w:rsidR="00817CD6">
            <w:rPr>
              <w:rFonts w:ascii="BMWTypeNext" w:hAnsi="BMWTypeNext"/>
              <w:lang w:val="en-US"/>
            </w:rPr>
            <w:t>(</w:t>
          </w:r>
          <w:r w:rsidR="00817CD6" w:rsidRPr="00817CD6">
            <w:rPr>
              <w:rFonts w:ascii="BMWTypeNext" w:hAnsi="BMWTypeNext"/>
              <w:lang w:val="en-US"/>
            </w:rPr>
            <w:t>070) 41 33 222</w:t>
          </w:r>
        </w:p>
        <w:p w14:paraId="0B4DC7DD" w14:textId="77777777" w:rsidR="000911F8" w:rsidRPr="00C63FEB" w:rsidRDefault="000911F8" w:rsidP="00EA031E">
          <w:pPr>
            <w:pStyle w:val="fvMarginallight"/>
            <w:rPr>
              <w:rFonts w:ascii="BMWTypeNext" w:hAnsi="BMWTypeNext"/>
              <w:lang w:val="en-US"/>
            </w:rPr>
          </w:pPr>
        </w:p>
        <w:p w14:paraId="6FF17AC6" w14:textId="77777777" w:rsidR="00817CD6" w:rsidRPr="00EC5046" w:rsidRDefault="000911F8" w:rsidP="00817CD6">
          <w:pPr>
            <w:pStyle w:val="fvMarginallight"/>
            <w:rPr>
              <w:rFonts w:ascii="BMWTypeNext" w:hAnsi="BMWTypeNext"/>
              <w:lang w:val="en-US"/>
            </w:rPr>
          </w:pPr>
          <w:r w:rsidRPr="00EC5046">
            <w:rPr>
              <w:rStyle w:val="fvMarginalbold"/>
              <w:lang w:val="en-US"/>
            </w:rPr>
            <w:t>Internet</w:t>
          </w:r>
          <w:r w:rsidRPr="00EC5046">
            <w:rPr>
              <w:rFonts w:ascii="BMWTypeNext" w:hAnsi="BMWTypeNext"/>
              <w:lang w:val="en-US"/>
            </w:rPr>
            <w:t xml:space="preserve"> </w:t>
          </w:r>
        </w:p>
        <w:p w14:paraId="4D11FED1" w14:textId="7CE17279" w:rsidR="00817CD6" w:rsidRPr="00EC5046" w:rsidRDefault="00817CD6" w:rsidP="00817CD6">
          <w:pPr>
            <w:pStyle w:val="fvMarginallight"/>
            <w:rPr>
              <w:rFonts w:ascii="BMWTypeNext" w:hAnsi="BMWTypeNext"/>
              <w:lang w:val="en-US"/>
            </w:rPr>
          </w:pPr>
          <w:r w:rsidRPr="00EC5046">
            <w:rPr>
              <w:rFonts w:ascii="BMWTypeNext" w:hAnsi="BMWTypeNext"/>
              <w:lang w:val="en-US"/>
            </w:rPr>
            <w:t>www.bmw.nl</w:t>
          </w:r>
        </w:p>
        <w:p w14:paraId="41F9235B" w14:textId="466988B1" w:rsidR="000911F8" w:rsidRPr="00C63FEB" w:rsidRDefault="00817CD6" w:rsidP="00817CD6">
          <w:pPr>
            <w:pStyle w:val="fvMarginallight"/>
            <w:rPr>
              <w:rStyle w:val="fvMarginalbold"/>
              <w:b w:val="0"/>
              <w:lang w:val="en-US"/>
            </w:rPr>
          </w:pPr>
          <w:r w:rsidRPr="00817CD6">
            <w:rPr>
              <w:rFonts w:ascii="BMWTypeNext" w:hAnsi="BMWTypeNext"/>
              <w:lang w:val="en-US"/>
            </w:rPr>
            <w:t>www.mini.nl</w:t>
          </w:r>
        </w:p>
      </w:tc>
      <w:tc>
        <w:tcPr>
          <w:tcW w:w="2438" w:type="dxa"/>
        </w:tcPr>
        <w:p w14:paraId="0DCE2B22" w14:textId="77777777" w:rsidR="000911F8" w:rsidRPr="00C63FEB" w:rsidRDefault="000911F8" w:rsidP="00EA031E">
          <w:pPr>
            <w:pStyle w:val="fvMarginallight"/>
            <w:rPr>
              <w:lang w:val="en-US"/>
            </w:rPr>
          </w:pPr>
        </w:p>
      </w:tc>
      <w:tc>
        <w:tcPr>
          <w:tcW w:w="1928" w:type="dxa"/>
        </w:tcPr>
        <w:p w14:paraId="39597F5C" w14:textId="77777777" w:rsidR="000911F8" w:rsidRPr="00C63FEB" w:rsidRDefault="000911F8" w:rsidP="00EA031E">
          <w:pPr>
            <w:pStyle w:val="fvMarginallight"/>
            <w:rPr>
              <w:lang w:val="en-US"/>
            </w:rPr>
          </w:pPr>
        </w:p>
      </w:tc>
    </w:tr>
  </w:tbl>
  <w:p w14:paraId="7505BD17" w14:textId="0F324018" w:rsidR="000911F8" w:rsidRPr="00C63FEB" w:rsidRDefault="000911F8">
    <w:pPr>
      <w:pStyle w:val="Voettekst"/>
      <w:rPr>
        <w:lang w:val="en-US"/>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AD04C1F" w14:textId="77777777" w:rsidR="00063361" w:rsidRDefault="00063361" w:rsidP="001568FA">
      <w:pPr>
        <w:spacing w:line="240" w:lineRule="auto"/>
      </w:pPr>
      <w:r>
        <w:separator/>
      </w:r>
    </w:p>
  </w:footnote>
  <w:footnote w:type="continuationSeparator" w:id="0">
    <w:p w14:paraId="4174F70F" w14:textId="77777777" w:rsidR="00063361" w:rsidRDefault="00063361" w:rsidP="001568FA">
      <w:pPr>
        <w:spacing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11397" w:type="dxa"/>
      <w:tblInd w:w="-1848" w:type="dxa"/>
      <w:tblLayout w:type="fixed"/>
      <w:tblCellMar>
        <w:left w:w="28" w:type="dxa"/>
        <w:right w:w="28" w:type="dxa"/>
      </w:tblCellMar>
      <w:tblLook w:val="0000" w:firstRow="0" w:lastRow="0" w:firstColumn="0" w:lastColumn="0" w:noHBand="0" w:noVBand="0"/>
    </w:tblPr>
    <w:tblGrid>
      <w:gridCol w:w="1928"/>
      <w:gridCol w:w="76"/>
      <w:gridCol w:w="9393"/>
    </w:tblGrid>
    <w:tr w:rsidR="000911F8" w:rsidRPr="002F2F4E" w14:paraId="3FC3CAFF" w14:textId="77777777" w:rsidTr="001568FA">
      <w:tc>
        <w:tcPr>
          <w:tcW w:w="1928" w:type="dxa"/>
        </w:tcPr>
        <w:p w14:paraId="39AC12A7" w14:textId="77777777" w:rsidR="000911F8" w:rsidRPr="002F2F4E" w:rsidRDefault="000911F8" w:rsidP="001568FA">
          <w:pPr>
            <w:widowControl w:val="0"/>
            <w:tabs>
              <w:tab w:val="left" w:pos="454"/>
              <w:tab w:val="left" w:pos="4706"/>
            </w:tabs>
            <w:overflowPunct w:val="0"/>
            <w:autoSpaceDE w:val="0"/>
            <w:autoSpaceDN w:val="0"/>
            <w:adjustRightInd w:val="0"/>
            <w:spacing w:line="330" w:lineRule="exact"/>
            <w:jc w:val="right"/>
            <w:textAlignment w:val="baseline"/>
            <w:rPr>
              <w:rFonts w:eastAsia="Times New Roman" w:cs="Times New Roman"/>
              <w:color w:val="000000"/>
              <w:kern w:val="0"/>
              <w:sz w:val="12"/>
              <w:lang w:val="en-GB" w:eastAsia="de-DE"/>
              <w14:ligatures w14:val="none"/>
              <w14:numSpacing w14:val="default"/>
            </w:rPr>
          </w:pPr>
        </w:p>
      </w:tc>
      <w:tc>
        <w:tcPr>
          <w:tcW w:w="76" w:type="dxa"/>
        </w:tcPr>
        <w:p w14:paraId="19547154" w14:textId="77777777" w:rsidR="000911F8" w:rsidRPr="002F2F4E" w:rsidRDefault="000911F8" w:rsidP="001568FA">
          <w:pPr>
            <w:widowControl w:val="0"/>
            <w:tabs>
              <w:tab w:val="left" w:pos="454"/>
              <w:tab w:val="left" w:pos="4706"/>
            </w:tabs>
            <w:overflowPunct w:val="0"/>
            <w:autoSpaceDE w:val="0"/>
            <w:autoSpaceDN w:val="0"/>
            <w:adjustRightInd w:val="0"/>
            <w:spacing w:line="330" w:lineRule="exact"/>
            <w:jc w:val="right"/>
            <w:textAlignment w:val="baseline"/>
            <w:rPr>
              <w:rFonts w:eastAsia="Times New Roman" w:cs="Times New Roman"/>
              <w:color w:val="000000"/>
              <w:kern w:val="0"/>
              <w:sz w:val="12"/>
              <w:lang w:val="en-GB" w:eastAsia="de-DE"/>
              <w14:ligatures w14:val="none"/>
              <w14:numSpacing w14:val="default"/>
            </w:rPr>
          </w:pPr>
        </w:p>
      </w:tc>
      <w:tc>
        <w:tcPr>
          <w:tcW w:w="9393" w:type="dxa"/>
          <w:vAlign w:val="center"/>
        </w:tcPr>
        <w:p w14:paraId="578C6321" w14:textId="7C807F64" w:rsidR="000911F8" w:rsidRPr="002F2F4E" w:rsidRDefault="002F2F4E" w:rsidP="001568FA">
          <w:pPr>
            <w:tabs>
              <w:tab w:val="left" w:pos="454"/>
              <w:tab w:val="left" w:pos="4706"/>
            </w:tabs>
            <w:spacing w:line="330" w:lineRule="exact"/>
            <w:rPr>
              <w:rFonts w:eastAsia="Times New Roman" w:cs="Times New Roman"/>
              <w:kern w:val="0"/>
              <w:lang w:val="en-GB" w:eastAsia="de-DE"/>
              <w14:ligatures w14:val="none"/>
              <w14:numSpacing w14:val="default"/>
            </w:rPr>
          </w:pPr>
          <w:r w:rsidRPr="002F2F4E">
            <w:rPr>
              <w:rFonts w:eastAsia="Times New Roman" w:cs="Times New Roman"/>
              <w:kern w:val="0"/>
              <w:lang w:val="en-GB" w:eastAsia="de-DE"/>
              <w14:ligatures w14:val="none"/>
              <w14:numSpacing w14:val="default"/>
            </w:rPr>
            <w:t>Medi</w:t>
          </w:r>
          <w:r w:rsidR="00817CD6">
            <w:rPr>
              <w:rFonts w:eastAsia="Times New Roman" w:cs="Times New Roman"/>
              <w:kern w:val="0"/>
              <w:lang w:val="en-GB" w:eastAsia="de-DE"/>
              <w14:ligatures w14:val="none"/>
              <w14:numSpacing w14:val="default"/>
            </w:rPr>
            <w:t>a-</w:t>
          </w:r>
          <w:proofErr w:type="spellStart"/>
          <w:r w:rsidR="00817CD6">
            <w:rPr>
              <w:rFonts w:eastAsia="Times New Roman" w:cs="Times New Roman"/>
              <w:kern w:val="0"/>
              <w:lang w:val="en-GB" w:eastAsia="de-DE"/>
              <w14:ligatures w14:val="none"/>
              <w14:numSpacing w14:val="default"/>
            </w:rPr>
            <w:t>informatie</w:t>
          </w:r>
          <w:proofErr w:type="spellEnd"/>
        </w:p>
      </w:tc>
    </w:tr>
    <w:tr w:rsidR="000911F8" w:rsidRPr="002F2F4E" w14:paraId="69855CFF" w14:textId="77777777" w:rsidTr="001568FA">
      <w:tc>
        <w:tcPr>
          <w:tcW w:w="1928" w:type="dxa"/>
        </w:tcPr>
        <w:p w14:paraId="554F6297" w14:textId="6333AC0E" w:rsidR="000911F8" w:rsidRPr="002F2F4E" w:rsidRDefault="002F2F4E" w:rsidP="001568FA">
          <w:pPr>
            <w:widowControl w:val="0"/>
            <w:tabs>
              <w:tab w:val="left" w:pos="454"/>
              <w:tab w:val="left" w:pos="4706"/>
            </w:tabs>
            <w:overflowPunct w:val="0"/>
            <w:autoSpaceDE w:val="0"/>
            <w:autoSpaceDN w:val="0"/>
            <w:adjustRightInd w:val="0"/>
            <w:spacing w:line="330" w:lineRule="exact"/>
            <w:jc w:val="right"/>
            <w:textAlignment w:val="baseline"/>
            <w:rPr>
              <w:rFonts w:eastAsia="Times New Roman" w:cs="Times New Roman"/>
              <w:color w:val="000000"/>
              <w:kern w:val="0"/>
              <w:sz w:val="12"/>
              <w:lang w:val="en-GB" w:eastAsia="de-DE"/>
              <w14:ligatures w14:val="none"/>
              <w14:numSpacing w14:val="default"/>
            </w:rPr>
          </w:pPr>
          <w:r w:rsidRPr="002F2F4E">
            <w:rPr>
              <w:color w:val="000000"/>
              <w:sz w:val="12"/>
              <w:lang w:val="en-GB"/>
            </w:rPr>
            <w:t>Date</w:t>
          </w:r>
        </w:p>
      </w:tc>
      <w:tc>
        <w:tcPr>
          <w:tcW w:w="76" w:type="dxa"/>
        </w:tcPr>
        <w:p w14:paraId="61861F68" w14:textId="77777777" w:rsidR="000911F8" w:rsidRPr="002F2F4E" w:rsidRDefault="000911F8" w:rsidP="001568FA">
          <w:pPr>
            <w:widowControl w:val="0"/>
            <w:tabs>
              <w:tab w:val="left" w:pos="454"/>
              <w:tab w:val="left" w:pos="4706"/>
            </w:tabs>
            <w:overflowPunct w:val="0"/>
            <w:autoSpaceDE w:val="0"/>
            <w:autoSpaceDN w:val="0"/>
            <w:adjustRightInd w:val="0"/>
            <w:spacing w:line="330" w:lineRule="exact"/>
            <w:jc w:val="right"/>
            <w:textAlignment w:val="baseline"/>
            <w:rPr>
              <w:rFonts w:eastAsia="Times New Roman" w:cs="Times New Roman"/>
              <w:color w:val="000000"/>
              <w:kern w:val="0"/>
              <w:sz w:val="12"/>
              <w:lang w:val="en-GB" w:eastAsia="de-DE"/>
              <w14:ligatures w14:val="none"/>
              <w14:numSpacing w14:val="default"/>
            </w:rPr>
          </w:pPr>
        </w:p>
      </w:tc>
      <w:tc>
        <w:tcPr>
          <w:tcW w:w="9393" w:type="dxa"/>
          <w:vAlign w:val="center"/>
        </w:tcPr>
        <w:p w14:paraId="716FCFD7" w14:textId="60E5F299" w:rsidR="000911F8" w:rsidRPr="002F2F4E" w:rsidRDefault="00DE306C" w:rsidP="00B03E70">
          <w:pPr>
            <w:tabs>
              <w:tab w:val="left" w:pos="454"/>
              <w:tab w:val="left" w:pos="4706"/>
            </w:tabs>
            <w:spacing w:line="330" w:lineRule="exact"/>
            <w:rPr>
              <w:rFonts w:eastAsia="Times New Roman" w:cs="Times New Roman"/>
              <w:kern w:val="0"/>
              <w:lang w:val="en-GB" w:eastAsia="de-DE"/>
              <w14:ligatures w14:val="none"/>
              <w14:numSpacing w14:val="default"/>
            </w:rPr>
          </w:pPr>
          <w:r>
            <w:rPr>
              <w:rFonts w:eastAsia="Times New Roman" w:cs="Times New Roman"/>
              <w:kern w:val="0"/>
              <w:lang w:val="en-GB" w:eastAsia="de-DE"/>
              <w14:ligatures w14:val="none"/>
              <w14:numSpacing w14:val="default"/>
            </w:rPr>
            <w:t xml:space="preserve">8 </w:t>
          </w:r>
          <w:proofErr w:type="spellStart"/>
          <w:r>
            <w:rPr>
              <w:rFonts w:eastAsia="Times New Roman" w:cs="Times New Roman"/>
              <w:kern w:val="0"/>
              <w:lang w:val="en-GB" w:eastAsia="de-DE"/>
              <w14:ligatures w14:val="none"/>
              <w14:numSpacing w14:val="default"/>
            </w:rPr>
            <w:t>oktober</w:t>
          </w:r>
          <w:proofErr w:type="spellEnd"/>
          <w:r>
            <w:rPr>
              <w:rFonts w:eastAsia="Times New Roman" w:cs="Times New Roman"/>
              <w:kern w:val="0"/>
              <w:lang w:val="en-GB" w:eastAsia="de-DE"/>
              <w14:ligatures w14:val="none"/>
              <w14:numSpacing w14:val="default"/>
            </w:rPr>
            <w:t xml:space="preserve"> 2026</w:t>
          </w:r>
        </w:p>
      </w:tc>
    </w:tr>
    <w:tr w:rsidR="000911F8" w:rsidRPr="00CD6DEC" w14:paraId="7BCD03B6" w14:textId="77777777" w:rsidTr="001568FA">
      <w:tc>
        <w:tcPr>
          <w:tcW w:w="1928" w:type="dxa"/>
        </w:tcPr>
        <w:p w14:paraId="3C4D8013" w14:textId="01D07FAB" w:rsidR="000911F8" w:rsidRPr="002F2F4E" w:rsidRDefault="002F2F4E" w:rsidP="001568FA">
          <w:pPr>
            <w:widowControl w:val="0"/>
            <w:tabs>
              <w:tab w:val="left" w:pos="454"/>
              <w:tab w:val="left" w:pos="4706"/>
            </w:tabs>
            <w:overflowPunct w:val="0"/>
            <w:autoSpaceDE w:val="0"/>
            <w:autoSpaceDN w:val="0"/>
            <w:adjustRightInd w:val="0"/>
            <w:spacing w:line="330" w:lineRule="exact"/>
            <w:jc w:val="right"/>
            <w:textAlignment w:val="baseline"/>
            <w:rPr>
              <w:rFonts w:eastAsia="Times New Roman" w:cs="Times New Roman"/>
              <w:color w:val="000000"/>
              <w:kern w:val="0"/>
              <w:sz w:val="12"/>
              <w:lang w:val="en-GB" w:eastAsia="de-DE"/>
              <w14:ligatures w14:val="none"/>
              <w14:numSpacing w14:val="default"/>
            </w:rPr>
          </w:pPr>
          <w:r w:rsidRPr="00336AC4">
            <w:rPr>
              <w:rFonts w:eastAsia="Times New Roman" w:cs="Times New Roman"/>
              <w:color w:val="000000"/>
              <w:kern w:val="0"/>
              <w:sz w:val="12"/>
              <w:lang w:val="en-GB" w:eastAsia="de-DE"/>
              <w14:ligatures w14:val="none"/>
              <w14:numSpacing w14:val="default"/>
            </w:rPr>
            <w:t>Subject</w:t>
          </w:r>
        </w:p>
      </w:tc>
      <w:tc>
        <w:tcPr>
          <w:tcW w:w="76" w:type="dxa"/>
        </w:tcPr>
        <w:p w14:paraId="04371FCA" w14:textId="77777777" w:rsidR="000911F8" w:rsidRPr="002F2F4E" w:rsidRDefault="000911F8" w:rsidP="001568FA">
          <w:pPr>
            <w:widowControl w:val="0"/>
            <w:tabs>
              <w:tab w:val="left" w:pos="454"/>
              <w:tab w:val="left" w:pos="4706"/>
            </w:tabs>
            <w:overflowPunct w:val="0"/>
            <w:autoSpaceDE w:val="0"/>
            <w:autoSpaceDN w:val="0"/>
            <w:adjustRightInd w:val="0"/>
            <w:spacing w:line="330" w:lineRule="exact"/>
            <w:jc w:val="right"/>
            <w:textAlignment w:val="baseline"/>
            <w:rPr>
              <w:rFonts w:eastAsia="Times New Roman" w:cs="BMWType V2 Light"/>
              <w:color w:val="000000"/>
              <w:kern w:val="0"/>
              <w:sz w:val="22"/>
              <w:szCs w:val="22"/>
              <w:lang w:val="en-GB" w:eastAsia="de-DE"/>
              <w14:ligatures w14:val="none"/>
              <w14:numSpacing w14:val="default"/>
            </w:rPr>
          </w:pPr>
        </w:p>
      </w:tc>
      <w:tc>
        <w:tcPr>
          <w:tcW w:w="9393" w:type="dxa"/>
          <w:vAlign w:val="center"/>
        </w:tcPr>
        <w:p w14:paraId="51CB356A" w14:textId="30646154" w:rsidR="000911F8" w:rsidRPr="008B3DF4" w:rsidRDefault="00DE306C" w:rsidP="00B03E70">
          <w:pPr>
            <w:tabs>
              <w:tab w:val="left" w:pos="454"/>
              <w:tab w:val="left" w:pos="4706"/>
            </w:tabs>
            <w:spacing w:line="330" w:lineRule="exact"/>
            <w:rPr>
              <w:rFonts w:eastAsia="Times New Roman" w:cs="BMWType V2 Bold"/>
              <w:spacing w:val="-4"/>
              <w:kern w:val="0"/>
              <w:lang w:val="en-US" w:eastAsia="de-DE"/>
              <w14:ligatures w14:val="none"/>
              <w14:numSpacing w14:val="default"/>
            </w:rPr>
          </w:pPr>
          <w:r w:rsidRPr="00DE306C">
            <w:rPr>
              <w:rFonts w:eastAsia="Times New Roman" w:cs="BMWType V2 Bold"/>
              <w:spacing w:val="-4"/>
              <w:kern w:val="0"/>
              <w:lang w:val="en-US" w:eastAsia="de-DE"/>
              <w14:ligatures w14:val="none"/>
              <w14:numSpacing w14:val="default"/>
            </w:rPr>
            <w:t xml:space="preserve">BMW Nederland </w:t>
          </w:r>
          <w:proofErr w:type="spellStart"/>
          <w:r w:rsidRPr="00DE306C">
            <w:rPr>
              <w:rFonts w:eastAsia="Times New Roman" w:cs="BMWType V2 Bold"/>
              <w:spacing w:val="-4"/>
              <w:kern w:val="0"/>
              <w:lang w:val="en-US" w:eastAsia="de-DE"/>
              <w14:ligatures w14:val="none"/>
              <w14:numSpacing w14:val="default"/>
            </w:rPr>
            <w:t>voegt</w:t>
          </w:r>
          <w:proofErr w:type="spellEnd"/>
          <w:r w:rsidRPr="00DE306C">
            <w:rPr>
              <w:rFonts w:eastAsia="Times New Roman" w:cs="BMWType V2 Bold"/>
              <w:spacing w:val="-4"/>
              <w:kern w:val="0"/>
              <w:lang w:val="en-US" w:eastAsia="de-DE"/>
              <w14:ligatures w14:val="none"/>
              <w14:numSpacing w14:val="default"/>
            </w:rPr>
            <w:t xml:space="preserve"> </w:t>
          </w:r>
          <w:proofErr w:type="spellStart"/>
          <w:r w:rsidRPr="00DE306C">
            <w:rPr>
              <w:rFonts w:eastAsia="Times New Roman" w:cs="BMWType V2 Bold"/>
              <w:spacing w:val="-4"/>
              <w:kern w:val="0"/>
              <w:lang w:val="en-US" w:eastAsia="de-DE"/>
              <w14:ligatures w14:val="none"/>
              <w14:numSpacing w14:val="default"/>
            </w:rPr>
            <w:t>drie</w:t>
          </w:r>
          <w:proofErr w:type="spellEnd"/>
          <w:r w:rsidRPr="00DE306C">
            <w:rPr>
              <w:rFonts w:eastAsia="Times New Roman" w:cs="BMWType V2 Bold"/>
              <w:spacing w:val="-4"/>
              <w:kern w:val="0"/>
              <w:lang w:val="en-US" w:eastAsia="de-DE"/>
              <w14:ligatures w14:val="none"/>
              <w14:numSpacing w14:val="default"/>
            </w:rPr>
            <w:t xml:space="preserve"> </w:t>
          </w:r>
          <w:proofErr w:type="spellStart"/>
          <w:r w:rsidRPr="00DE306C">
            <w:rPr>
              <w:rFonts w:eastAsia="Times New Roman" w:cs="BMWType V2 Bold"/>
              <w:spacing w:val="-4"/>
              <w:kern w:val="0"/>
              <w:lang w:val="en-US" w:eastAsia="de-DE"/>
              <w14:ligatures w14:val="none"/>
              <w14:numSpacing w14:val="default"/>
            </w:rPr>
            <w:t>geëlektrificeerde</w:t>
          </w:r>
          <w:proofErr w:type="spellEnd"/>
          <w:r w:rsidRPr="00DE306C">
            <w:rPr>
              <w:rFonts w:eastAsia="Times New Roman" w:cs="BMWType V2 Bold"/>
              <w:spacing w:val="-4"/>
              <w:kern w:val="0"/>
              <w:lang w:val="en-US" w:eastAsia="de-DE"/>
              <w14:ligatures w14:val="none"/>
              <w14:numSpacing w14:val="default"/>
            </w:rPr>
            <w:t xml:space="preserve"> </w:t>
          </w:r>
          <w:proofErr w:type="spellStart"/>
          <w:r w:rsidRPr="00DE306C">
            <w:rPr>
              <w:rFonts w:eastAsia="Times New Roman" w:cs="BMWType V2 Bold"/>
              <w:spacing w:val="-4"/>
              <w:kern w:val="0"/>
              <w:lang w:val="en-US" w:eastAsia="de-DE"/>
              <w14:ligatures w14:val="none"/>
              <w14:numSpacing w14:val="default"/>
            </w:rPr>
            <w:t>aandrijflijnvarianten</w:t>
          </w:r>
          <w:proofErr w:type="spellEnd"/>
          <w:r w:rsidRPr="00DE306C">
            <w:rPr>
              <w:rFonts w:eastAsia="Times New Roman" w:cs="BMWType V2 Bold"/>
              <w:spacing w:val="-4"/>
              <w:kern w:val="0"/>
              <w:lang w:val="en-US" w:eastAsia="de-DE"/>
              <w14:ligatures w14:val="none"/>
              <w14:numSpacing w14:val="default"/>
            </w:rPr>
            <w:t xml:space="preserve"> toe </w:t>
          </w:r>
          <w:proofErr w:type="spellStart"/>
          <w:r w:rsidRPr="00DE306C">
            <w:rPr>
              <w:rFonts w:eastAsia="Times New Roman" w:cs="BMWType V2 Bold"/>
              <w:spacing w:val="-4"/>
              <w:kern w:val="0"/>
              <w:lang w:val="en-US" w:eastAsia="de-DE"/>
              <w14:ligatures w14:val="none"/>
              <w14:numSpacing w14:val="default"/>
            </w:rPr>
            <w:t>aan</w:t>
          </w:r>
          <w:proofErr w:type="spellEnd"/>
          <w:r w:rsidRPr="00DE306C">
            <w:rPr>
              <w:rFonts w:eastAsia="Times New Roman" w:cs="BMWType V2 Bold"/>
              <w:spacing w:val="-4"/>
              <w:kern w:val="0"/>
              <w:lang w:val="en-US" w:eastAsia="de-DE"/>
              <w14:ligatures w14:val="none"/>
              <w14:numSpacing w14:val="default"/>
            </w:rPr>
            <w:t xml:space="preserve"> de </w:t>
          </w:r>
          <w:proofErr w:type="spellStart"/>
          <w:r w:rsidRPr="00DE306C">
            <w:rPr>
              <w:rFonts w:eastAsia="Times New Roman" w:cs="BMWType V2 Bold"/>
              <w:spacing w:val="-4"/>
              <w:kern w:val="0"/>
              <w:lang w:val="en-US" w:eastAsia="de-DE"/>
              <w14:ligatures w14:val="none"/>
              <w14:numSpacing w14:val="default"/>
            </w:rPr>
            <w:t>nieuwe</w:t>
          </w:r>
          <w:proofErr w:type="spellEnd"/>
          <w:r w:rsidRPr="00DE306C">
            <w:rPr>
              <w:rFonts w:eastAsia="Times New Roman" w:cs="BMWType V2 Bold"/>
              <w:spacing w:val="-4"/>
              <w:kern w:val="0"/>
              <w:lang w:val="en-US" w:eastAsia="de-DE"/>
              <w14:ligatures w14:val="none"/>
              <w14:numSpacing w14:val="default"/>
            </w:rPr>
            <w:t xml:space="preserve"> BMW X5</w:t>
          </w:r>
        </w:p>
      </w:tc>
    </w:tr>
    <w:tr w:rsidR="000911F8" w:rsidRPr="002F2F4E" w14:paraId="7DEBF69D" w14:textId="77777777" w:rsidTr="001568FA">
      <w:tc>
        <w:tcPr>
          <w:tcW w:w="1928" w:type="dxa"/>
        </w:tcPr>
        <w:p w14:paraId="03146604" w14:textId="0A58432D" w:rsidR="000911F8" w:rsidRPr="002F2F4E" w:rsidRDefault="002F2F4E" w:rsidP="001568FA">
          <w:pPr>
            <w:widowControl w:val="0"/>
            <w:tabs>
              <w:tab w:val="left" w:pos="454"/>
              <w:tab w:val="left" w:pos="4706"/>
            </w:tabs>
            <w:overflowPunct w:val="0"/>
            <w:autoSpaceDE w:val="0"/>
            <w:autoSpaceDN w:val="0"/>
            <w:adjustRightInd w:val="0"/>
            <w:spacing w:line="330" w:lineRule="exact"/>
            <w:jc w:val="right"/>
            <w:textAlignment w:val="baseline"/>
            <w:rPr>
              <w:rFonts w:eastAsia="Times New Roman" w:cs="Times New Roman"/>
              <w:color w:val="000000"/>
              <w:kern w:val="0"/>
              <w:sz w:val="12"/>
              <w:lang w:val="en-GB" w:eastAsia="de-DE"/>
              <w14:ligatures w14:val="none"/>
              <w14:numSpacing w14:val="default"/>
            </w:rPr>
          </w:pPr>
          <w:r w:rsidRPr="00336AC4">
            <w:rPr>
              <w:rFonts w:eastAsia="Times New Roman" w:cs="Times New Roman"/>
              <w:color w:val="000000"/>
              <w:kern w:val="0"/>
              <w:sz w:val="12"/>
              <w:lang w:val="en-GB" w:eastAsia="de-DE"/>
              <w14:ligatures w14:val="none"/>
              <w14:numSpacing w14:val="default"/>
            </w:rPr>
            <w:t>Page</w:t>
          </w:r>
        </w:p>
      </w:tc>
      <w:tc>
        <w:tcPr>
          <w:tcW w:w="76" w:type="dxa"/>
        </w:tcPr>
        <w:p w14:paraId="409A5589" w14:textId="77777777" w:rsidR="000911F8" w:rsidRPr="002F2F4E" w:rsidRDefault="000911F8" w:rsidP="001568FA">
          <w:pPr>
            <w:widowControl w:val="0"/>
            <w:tabs>
              <w:tab w:val="left" w:pos="454"/>
              <w:tab w:val="left" w:pos="4706"/>
            </w:tabs>
            <w:overflowPunct w:val="0"/>
            <w:autoSpaceDE w:val="0"/>
            <w:autoSpaceDN w:val="0"/>
            <w:adjustRightInd w:val="0"/>
            <w:spacing w:line="330" w:lineRule="exact"/>
            <w:jc w:val="right"/>
            <w:textAlignment w:val="baseline"/>
            <w:rPr>
              <w:rFonts w:eastAsia="Times New Roman" w:cs="Times New Roman"/>
              <w:color w:val="000000"/>
              <w:kern w:val="0"/>
              <w:sz w:val="12"/>
              <w:lang w:val="en-GB" w:eastAsia="de-DE"/>
              <w14:ligatures w14:val="none"/>
              <w14:numSpacing w14:val="default"/>
            </w:rPr>
          </w:pPr>
        </w:p>
      </w:tc>
      <w:tc>
        <w:tcPr>
          <w:tcW w:w="9393" w:type="dxa"/>
          <w:vAlign w:val="center"/>
        </w:tcPr>
        <w:p w14:paraId="7BD03771" w14:textId="4CBED9EE" w:rsidR="000911F8" w:rsidRPr="002F2F4E" w:rsidRDefault="000911F8" w:rsidP="001568FA">
          <w:pPr>
            <w:tabs>
              <w:tab w:val="left" w:pos="454"/>
              <w:tab w:val="left" w:pos="4706"/>
            </w:tabs>
            <w:spacing w:line="330" w:lineRule="exact"/>
            <w:rPr>
              <w:rFonts w:eastAsia="Times New Roman" w:cs="Times New Roman"/>
              <w:kern w:val="0"/>
              <w:lang w:val="en-GB" w:eastAsia="de-DE"/>
              <w14:ligatures w14:val="none"/>
              <w14:numSpacing w14:val="default"/>
            </w:rPr>
          </w:pPr>
          <w:r w:rsidRPr="002F2F4E">
            <w:rPr>
              <w:rFonts w:eastAsia="Times New Roman" w:cs="Times New Roman"/>
              <w:kern w:val="0"/>
              <w:lang w:val="en-GB" w:eastAsia="de-DE"/>
              <w14:ligatures w14:val="none"/>
              <w14:numSpacing w14:val="default"/>
            </w:rPr>
            <w:fldChar w:fldCharType="begin"/>
          </w:r>
          <w:r w:rsidRPr="002F2F4E">
            <w:rPr>
              <w:rFonts w:eastAsia="Times New Roman" w:cs="Times New Roman"/>
              <w:kern w:val="0"/>
              <w:lang w:val="en-GB" w:eastAsia="de-DE"/>
              <w14:ligatures w14:val="none"/>
              <w14:numSpacing w14:val="default"/>
            </w:rPr>
            <w:instrText xml:space="preserve"> PAGE </w:instrText>
          </w:r>
          <w:r w:rsidRPr="002F2F4E">
            <w:rPr>
              <w:rFonts w:eastAsia="Times New Roman" w:cs="Times New Roman"/>
              <w:kern w:val="0"/>
              <w:lang w:val="en-GB" w:eastAsia="de-DE"/>
              <w14:ligatures w14:val="none"/>
              <w14:numSpacing w14:val="default"/>
            </w:rPr>
            <w:fldChar w:fldCharType="separate"/>
          </w:r>
          <w:r w:rsidR="001F5E55">
            <w:rPr>
              <w:rFonts w:eastAsia="Times New Roman" w:cs="Times New Roman"/>
              <w:noProof/>
              <w:kern w:val="0"/>
              <w:lang w:val="en-GB" w:eastAsia="de-DE"/>
              <w14:ligatures w14:val="none"/>
              <w14:numSpacing w14:val="default"/>
            </w:rPr>
            <w:t>8</w:t>
          </w:r>
          <w:r w:rsidRPr="002F2F4E">
            <w:rPr>
              <w:rFonts w:eastAsia="Times New Roman" w:cs="Times New Roman"/>
              <w:kern w:val="0"/>
              <w:lang w:val="en-GB" w:eastAsia="de-DE"/>
              <w14:ligatures w14:val="none"/>
              <w14:numSpacing w14:val="default"/>
            </w:rPr>
            <w:fldChar w:fldCharType="end"/>
          </w:r>
        </w:p>
      </w:tc>
    </w:tr>
    <w:tr w:rsidR="000911F8" w:rsidRPr="002F2F4E" w14:paraId="1734BEB1" w14:textId="77777777" w:rsidTr="001568FA">
      <w:tc>
        <w:tcPr>
          <w:tcW w:w="1928" w:type="dxa"/>
          <w:vAlign w:val="bottom"/>
        </w:tcPr>
        <w:p w14:paraId="6060DBF2" w14:textId="77777777" w:rsidR="000911F8" w:rsidRPr="002F2F4E" w:rsidRDefault="000911F8" w:rsidP="001568FA">
          <w:pPr>
            <w:widowControl w:val="0"/>
            <w:tabs>
              <w:tab w:val="left" w:pos="454"/>
              <w:tab w:val="left" w:pos="4706"/>
            </w:tabs>
            <w:overflowPunct w:val="0"/>
            <w:autoSpaceDE w:val="0"/>
            <w:autoSpaceDN w:val="0"/>
            <w:adjustRightInd w:val="0"/>
            <w:spacing w:line="250" w:lineRule="atLeast"/>
            <w:jc w:val="right"/>
            <w:textAlignment w:val="baseline"/>
            <w:rPr>
              <w:rFonts w:ascii="BMWType V2 Light" w:eastAsia="Times New Roman" w:hAnsi="BMWType V2 Light" w:cs="Times New Roman"/>
              <w:color w:val="000000"/>
              <w:kern w:val="0"/>
              <w:sz w:val="12"/>
              <w:lang w:val="en-GB" w:eastAsia="de-DE"/>
              <w14:ligatures w14:val="none"/>
              <w14:numSpacing w14:val="default"/>
            </w:rPr>
          </w:pPr>
        </w:p>
        <w:p w14:paraId="7EE2B6F1" w14:textId="77777777" w:rsidR="000911F8" w:rsidRPr="002F2F4E" w:rsidRDefault="000911F8" w:rsidP="001568FA">
          <w:pPr>
            <w:widowControl w:val="0"/>
            <w:tabs>
              <w:tab w:val="left" w:pos="454"/>
              <w:tab w:val="left" w:pos="4706"/>
            </w:tabs>
            <w:overflowPunct w:val="0"/>
            <w:autoSpaceDE w:val="0"/>
            <w:autoSpaceDN w:val="0"/>
            <w:adjustRightInd w:val="0"/>
            <w:spacing w:line="250" w:lineRule="atLeast"/>
            <w:jc w:val="right"/>
            <w:textAlignment w:val="baseline"/>
            <w:rPr>
              <w:rFonts w:ascii="BMWType V2 Light" w:eastAsia="Times New Roman" w:hAnsi="BMWType V2 Light" w:cs="Times New Roman"/>
              <w:color w:val="000000"/>
              <w:kern w:val="0"/>
              <w:sz w:val="12"/>
              <w:lang w:val="en-GB" w:eastAsia="de-DE"/>
              <w14:ligatures w14:val="none"/>
              <w14:numSpacing w14:val="default"/>
            </w:rPr>
          </w:pPr>
        </w:p>
      </w:tc>
      <w:tc>
        <w:tcPr>
          <w:tcW w:w="76" w:type="dxa"/>
        </w:tcPr>
        <w:p w14:paraId="5A912832" w14:textId="77777777" w:rsidR="000911F8" w:rsidRPr="002F2F4E" w:rsidRDefault="000911F8" w:rsidP="001568FA">
          <w:pPr>
            <w:widowControl w:val="0"/>
            <w:tabs>
              <w:tab w:val="left" w:pos="454"/>
              <w:tab w:val="left" w:pos="4706"/>
            </w:tabs>
            <w:overflowPunct w:val="0"/>
            <w:autoSpaceDE w:val="0"/>
            <w:autoSpaceDN w:val="0"/>
            <w:adjustRightInd w:val="0"/>
            <w:spacing w:line="250" w:lineRule="atLeast"/>
            <w:jc w:val="right"/>
            <w:textAlignment w:val="baseline"/>
            <w:rPr>
              <w:rFonts w:ascii="BMWType V2 Light" w:eastAsia="Times New Roman" w:hAnsi="BMWType V2 Light" w:cs="Times New Roman"/>
              <w:color w:val="000000"/>
              <w:kern w:val="0"/>
              <w:sz w:val="12"/>
              <w:lang w:val="en-GB" w:eastAsia="de-DE"/>
              <w14:ligatures w14:val="none"/>
              <w14:numSpacing w14:val="default"/>
            </w:rPr>
          </w:pPr>
        </w:p>
      </w:tc>
      <w:tc>
        <w:tcPr>
          <w:tcW w:w="9393" w:type="dxa"/>
          <w:vAlign w:val="bottom"/>
        </w:tcPr>
        <w:p w14:paraId="0DBFEEB1" w14:textId="12684007" w:rsidR="000911F8" w:rsidRPr="002F2F4E" w:rsidRDefault="000911F8" w:rsidP="001568FA">
          <w:pPr>
            <w:tabs>
              <w:tab w:val="left" w:pos="454"/>
              <w:tab w:val="left" w:pos="4706"/>
            </w:tabs>
            <w:spacing w:line="250" w:lineRule="atLeast"/>
            <w:rPr>
              <w:rFonts w:ascii="BMWType V2 Light" w:eastAsia="Times New Roman" w:hAnsi="BMWType V2 Light" w:cs="Times New Roman"/>
              <w:kern w:val="0"/>
              <w:sz w:val="22"/>
              <w:szCs w:val="24"/>
              <w:lang w:val="en-GB" w:eastAsia="de-DE"/>
              <w14:ligatures w14:val="none"/>
              <w14:numSpacing w14:val="default"/>
            </w:rPr>
          </w:pPr>
        </w:p>
      </w:tc>
    </w:tr>
  </w:tbl>
  <w:p w14:paraId="26563C81" w14:textId="67006257" w:rsidR="000911F8" w:rsidRPr="002F2F4E" w:rsidRDefault="000911F8">
    <w:pPr>
      <w:pStyle w:val="Koptekst"/>
      <w:rPr>
        <w:lang w:val="en-GB"/>
      </w:rPr>
    </w:pPr>
    <w:r w:rsidRPr="002F2F4E">
      <w:rPr>
        <w:noProof/>
        <w:lang w:val="en-GB" w:eastAsia="en-GB"/>
        <w14:ligatures w14:val="none"/>
        <w14:numSpacing w14:val="default"/>
      </w:rPr>
      <w:drawing>
        <wp:anchor distT="0" distB="0" distL="114300" distR="114300" simplePos="0" relativeHeight="251657216" behindDoc="0" locked="0" layoutInCell="1" allowOverlap="1" wp14:anchorId="390091F6" wp14:editId="52462DCE">
          <wp:simplePos x="0" y="0"/>
          <wp:positionH relativeFrom="rightMargin">
            <wp:posOffset>374650</wp:posOffset>
          </wp:positionH>
          <wp:positionV relativeFrom="page">
            <wp:posOffset>467995</wp:posOffset>
          </wp:positionV>
          <wp:extent cx="468000" cy="468000"/>
          <wp:effectExtent l="0" t="0" r="8255" b="8255"/>
          <wp:wrapThrough wrapText="bothSides">
            <wp:wrapPolygon edited="0">
              <wp:start x="4396" y="0"/>
              <wp:lineTo x="0" y="4396"/>
              <wp:lineTo x="0" y="16706"/>
              <wp:lineTo x="4396" y="21102"/>
              <wp:lineTo x="16706" y="21102"/>
              <wp:lineTo x="21102" y="16706"/>
              <wp:lineTo x="21102" y="4396"/>
              <wp:lineTo x="16706" y="0"/>
              <wp:lineTo x="4396" y="0"/>
            </wp:wrapPolygon>
          </wp:wrapThrough>
          <wp:docPr id="4" name="Grafik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Grafik 4"/>
                  <pic:cNvPicPr/>
                </pic:nvPicPr>
                <pic:blipFill>
                  <a:blip r:embed="rId1">
                    <a:extLst>
                      <a:ext uri="{28A0092B-C50C-407E-A947-70E740481C1C}">
                        <a14:useLocalDpi xmlns:a14="http://schemas.microsoft.com/office/drawing/2010/main" val="0"/>
                      </a:ext>
                    </a:extLst>
                  </a:blip>
                  <a:stretch>
                    <a:fillRect/>
                  </a:stretch>
                </pic:blipFill>
                <pic:spPr>
                  <a:xfrm>
                    <a:off x="0" y="0"/>
                    <a:ext cx="468000" cy="468000"/>
                  </a:xfrm>
                  <a:prstGeom prst="rect">
                    <a:avLst/>
                  </a:prstGeom>
                </pic:spPr>
              </pic:pic>
            </a:graphicData>
          </a:graphic>
          <wp14:sizeRelH relativeFrom="margin">
            <wp14:pctWidth>0</wp14:pctWidth>
          </wp14:sizeRelH>
          <wp14:sizeRelV relativeFrom="margin">
            <wp14:pctHeight>0</wp14:pctHeight>
          </wp14:sizeRelV>
        </wp:anchor>
      </w:drawing>
    </w:r>
    <w:r w:rsidRPr="002F2F4E">
      <w:rPr>
        <w:rFonts w:eastAsia="Calibri" w:cs="Times New Roman"/>
        <w:noProof/>
        <w:lang w:val="en-GB" w:eastAsia="en-GB"/>
      </w:rPr>
      <mc:AlternateContent>
        <mc:Choice Requires="wps">
          <w:drawing>
            <wp:anchor distT="0" distB="0" distL="114300" distR="114300" simplePos="0" relativeHeight="251791360" behindDoc="0" locked="0" layoutInCell="0" allowOverlap="1" wp14:anchorId="00804027" wp14:editId="77E2382C">
              <wp:simplePos x="0" y="0"/>
              <wp:positionH relativeFrom="page">
                <wp:posOffset>900430</wp:posOffset>
              </wp:positionH>
              <wp:positionV relativeFrom="page">
                <wp:posOffset>467995</wp:posOffset>
              </wp:positionV>
              <wp:extent cx="3960000" cy="720000"/>
              <wp:effectExtent l="0" t="0" r="2540" b="4445"/>
              <wp:wrapNone/>
              <wp:docPr id="405" name="shp_ul_BMW_i_Presse_gr"/>
              <wp:cNvGraphicFramePr/>
              <a:graphic xmlns:a="http://schemas.openxmlformats.org/drawingml/2006/main">
                <a:graphicData uri="http://schemas.microsoft.com/office/word/2010/wordprocessingShape">
                  <wps:wsp>
                    <wps:cNvSpPr txBox="1"/>
                    <wps:spPr>
                      <a:xfrm>
                        <a:off x="0" y="0"/>
                        <a:ext cx="3960000" cy="720000"/>
                      </a:xfrm>
                      <a:prstGeom prst="rect">
                        <a:avLst/>
                      </a:prstGeom>
                      <a:solidFill>
                        <a:sysClr val="window" lastClr="FFFFFF"/>
                      </a:solidFill>
                      <a:ln w="6350">
                        <a:noFill/>
                      </a:ln>
                      <a:effectLst/>
                    </wps:spPr>
                    <wps:txbx>
                      <w:txbxContent>
                        <w:p w14:paraId="46ADD54D" w14:textId="2EBF28B4" w:rsidR="000911F8" w:rsidRDefault="000911F8" w:rsidP="001568FA">
                          <w:pPr>
                            <w:pStyle w:val="fvWortmarke165grau"/>
                          </w:pPr>
                          <w:r>
                            <w:t>BMW</w:t>
                          </w:r>
                        </w:p>
                        <w:p w14:paraId="15DCB9E0" w14:textId="50329153" w:rsidR="000911F8" w:rsidRDefault="002F2F4E" w:rsidP="002F2F4E">
                          <w:pPr>
                            <w:pStyle w:val="fvWortmarke165grau"/>
                          </w:pPr>
                          <w:r w:rsidRPr="002F2F4E">
                            <w:t>Corporate Communications</w:t>
                          </w:r>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00804027" id="_x0000_t202" coordsize="21600,21600" o:spt="202" path="m,l,21600r21600,l21600,xe">
              <v:stroke joinstyle="miter"/>
              <v:path gradientshapeok="t" o:connecttype="rect"/>
            </v:shapetype>
            <v:shape id="shp_ul_BMW_i_Presse_gr" o:spid="_x0000_s1026" type="#_x0000_t202" style="position:absolute;margin-left:70.9pt;margin-top:36.85pt;width:311.8pt;height:56.7pt;z-index:25179136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" o:allowincell="f" fillcolor="window" stroked="f" strokeweight=".5pt">
              <v:textbox inset="0,0,0,0">
                <w:txbxContent>
                  <w:p w14:paraId="46ADD54D" w14:textId="2EBF28B4" w:rsidR="000911F8" w:rsidRDefault="000911F8" w:rsidP="001568FA">
                    <w:pPr>
                      <w:pStyle w:val="fvWortmarke165grau"/>
                    </w:pPr>
                    <w:r>
                      <w:t>BMW</w:t>
                    </w:r>
                  </w:p>
                  <w:p w14:paraId="15DCB9E0" w14:textId="50329153" w:rsidR="000911F8" w:rsidRDefault="002F2F4E" w:rsidP="002F2F4E">
                    <w:pPr>
                      <w:pStyle w:val="fvWortmarke165grau"/>
                    </w:pPr>
                    <w:r w:rsidRPr="002F2F4E">
                      <w:t>Corporate Communications</w:t>
                    </w:r>
                  </w:p>
                </w:txbxContent>
              </v:textbox>
              <w10:wrap anchorx="page" anchory="page"/>
            </v:shape>
          </w:pict>
        </mc:Fallback>
      </mc:AlternateConten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9D526EF" w14:textId="7DE0BBCD" w:rsidR="000911F8" w:rsidRDefault="000911F8" w:rsidP="00EA031E">
    <w:pPr>
      <w:pStyle w:val="Koptekst"/>
      <w:ind w:firstLine="142"/>
    </w:pPr>
    <w:r>
      <w:rPr>
        <w:noProof/>
        <w:lang w:val="en-GB" w:eastAsia="en-GB"/>
        <w14:ligatures w14:val="none"/>
        <w14:numSpacing w14:val="default"/>
      </w:rPr>
      <w:drawing>
        <wp:anchor distT="0" distB="0" distL="114300" distR="114300" simplePos="0" relativeHeight="251658239" behindDoc="0" locked="0" layoutInCell="1" allowOverlap="1" wp14:anchorId="2E282C27" wp14:editId="6996BDEE">
          <wp:simplePos x="0" y="0"/>
          <wp:positionH relativeFrom="rightMargin">
            <wp:posOffset>374650</wp:posOffset>
          </wp:positionH>
          <wp:positionV relativeFrom="page">
            <wp:posOffset>467995</wp:posOffset>
          </wp:positionV>
          <wp:extent cx="468000" cy="468000"/>
          <wp:effectExtent l="0" t="0" r="8255" b="8255"/>
          <wp:wrapThrough wrapText="bothSides">
            <wp:wrapPolygon edited="0">
              <wp:start x="4396" y="0"/>
              <wp:lineTo x="0" y="4396"/>
              <wp:lineTo x="0" y="16706"/>
              <wp:lineTo x="4396" y="21102"/>
              <wp:lineTo x="16706" y="21102"/>
              <wp:lineTo x="21102" y="16706"/>
              <wp:lineTo x="21102" y="4396"/>
              <wp:lineTo x="16706" y="0"/>
              <wp:lineTo x="4396" y="0"/>
            </wp:wrapPolygon>
          </wp:wrapThrough>
          <wp:docPr id="1" name="Grafik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Grafik 1"/>
                  <pic:cNvPicPr/>
                </pic:nvPicPr>
                <pic:blipFill>
                  <a:blip r:embed="rId1">
                    <a:extLst>
                      <a:ext uri="{28A0092B-C50C-407E-A947-70E740481C1C}">
                        <a14:useLocalDpi xmlns:a14="http://schemas.microsoft.com/office/drawing/2010/main" val="0"/>
                      </a:ext>
                    </a:extLst>
                  </a:blip>
                  <a:stretch>
                    <a:fillRect/>
                  </a:stretch>
                </pic:blipFill>
                <pic:spPr>
                  <a:xfrm>
                    <a:off x="0" y="0"/>
                    <a:ext cx="468000" cy="468000"/>
                  </a:xfrm>
                  <a:prstGeom prst="rect">
                    <a:avLst/>
                  </a:prstGeom>
                </pic:spPr>
              </pic:pic>
            </a:graphicData>
          </a:graphic>
          <wp14:sizeRelH relativeFrom="margin">
            <wp14:pctWidth>0</wp14:pctWidth>
          </wp14:sizeRelH>
          <wp14:sizeRelV relativeFrom="margin">
            <wp14:pctHeight>0</wp14:pctHeight>
          </wp14:sizeRelV>
        </wp:anchor>
      </w:drawing>
    </w:r>
    <w:r w:rsidRPr="001568FA">
      <w:rPr>
        <w:noProof/>
        <w:lang w:val="en-GB" w:eastAsia="en-GB"/>
      </w:rPr>
      <mc:AlternateContent>
        <mc:Choice Requires="wps">
          <w:drawing>
            <wp:anchor distT="0" distB="0" distL="114300" distR="114300" simplePos="0" relativeHeight="251663360" behindDoc="0" locked="0" layoutInCell="0" allowOverlap="1" wp14:anchorId="014AAB12" wp14:editId="319193BF">
              <wp:simplePos x="0" y="0"/>
              <wp:positionH relativeFrom="page">
                <wp:posOffset>900430</wp:posOffset>
              </wp:positionH>
              <wp:positionV relativeFrom="page">
                <wp:posOffset>467995</wp:posOffset>
              </wp:positionV>
              <wp:extent cx="3960000" cy="720000"/>
              <wp:effectExtent l="0" t="0" r="2540" b="4445"/>
              <wp:wrapNone/>
              <wp:docPr id="2" name="shp_ul_BMW_i_Presse_gr"/>
              <wp:cNvGraphicFramePr/>
              <a:graphic xmlns:a="http://schemas.openxmlformats.org/drawingml/2006/main">
                <a:graphicData uri="http://schemas.microsoft.com/office/word/2010/wordprocessingShape">
                  <wps:wsp>
                    <wps:cNvSpPr txBox="1"/>
                    <wps:spPr>
                      <a:xfrm>
                        <a:off x="0" y="0"/>
                        <a:ext cx="3960000" cy="720000"/>
                      </a:xfrm>
                      <a:prstGeom prst="rect">
                        <a:avLst/>
                      </a:prstGeom>
                      <a:solidFill>
                        <a:sysClr val="window" lastClr="FFFFFF"/>
                      </a:solidFill>
                      <a:ln w="6350">
                        <a:noFill/>
                      </a:ln>
                      <a:effectLst/>
                    </wps:spPr>
                    <wps:txbx>
                      <w:txbxContent>
                        <w:p w14:paraId="0E46A615" w14:textId="77777777" w:rsidR="000911F8" w:rsidRDefault="000911F8" w:rsidP="001568FA">
                          <w:pPr>
                            <w:pStyle w:val="fvWortmarke165grau"/>
                          </w:pPr>
                          <w:r>
                            <w:t>BMW</w:t>
                          </w:r>
                        </w:p>
                        <w:p w14:paraId="475E29E1" w14:textId="25808920" w:rsidR="000911F8" w:rsidRDefault="002F2F4E" w:rsidP="001568FA">
                          <w:pPr>
                            <w:pStyle w:val="fvWortmarke165grau"/>
                          </w:pPr>
                          <w:r w:rsidRPr="002F2F4E">
                            <w:t>Corporate Communications</w:t>
                          </w:r>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014AAB12" id="_x0000_t202" coordsize="21600,21600" o:spt="202" path="m,l,21600r21600,l21600,xe">
              <v:stroke joinstyle="miter"/>
              <v:path gradientshapeok="t" o:connecttype="rect"/>
            </v:shapetype>
            <v:shape id="_x0000_s1028" type="#_x0000_t202" style="position:absolute;left:0;text-align:left;margin-left:70.9pt;margin-top:36.85pt;width:311.8pt;height:56.7pt;z-index:25166336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" o:allowincell="f" fillcolor="window" stroked="f" strokeweight=".5pt">
              <v:textbox inset="0,0,0,0">
                <w:txbxContent>
                  <w:p w14:paraId="0E46A615" w14:textId="77777777" w:rsidR="000911F8" w:rsidRDefault="000911F8" w:rsidP="001568FA">
                    <w:pPr>
                      <w:pStyle w:val="fvWortmarke165grau"/>
                    </w:pPr>
                    <w:r>
                      <w:t>BMW</w:t>
                    </w:r>
                  </w:p>
                  <w:p w14:paraId="475E29E1" w14:textId="25808920" w:rsidR="000911F8" w:rsidRDefault="002F2F4E" w:rsidP="001568FA">
                    <w:pPr>
                      <w:pStyle w:val="fvWortmarke165grau"/>
                    </w:pPr>
                    <w:r w:rsidRPr="002F2F4E">
                      <w:t>Corporate Communications</w:t>
                    </w:r>
                  </w:p>
                </w:txbxContent>
              </v:textbox>
              <w10:wrap anchorx="page" anchory="page"/>
            </v:shape>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5F93522"/>
    <w:multiLevelType w:val="multilevel"/>
    <w:tmpl w:val="0F4A0E4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1698040424">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0"/>
  <w:proofState w:spelling="clean" w:grammar="clean"/>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568FA"/>
    <w:rsid w:val="00001A84"/>
    <w:rsid w:val="000210C0"/>
    <w:rsid w:val="00023E85"/>
    <w:rsid w:val="00026D99"/>
    <w:rsid w:val="000313EC"/>
    <w:rsid w:val="00032A9C"/>
    <w:rsid w:val="000336C8"/>
    <w:rsid w:val="00035109"/>
    <w:rsid w:val="00035148"/>
    <w:rsid w:val="000358E3"/>
    <w:rsid w:val="0004180D"/>
    <w:rsid w:val="00044C05"/>
    <w:rsid w:val="00050EA2"/>
    <w:rsid w:val="00051239"/>
    <w:rsid w:val="000520B7"/>
    <w:rsid w:val="00052547"/>
    <w:rsid w:val="00055B52"/>
    <w:rsid w:val="00056CEB"/>
    <w:rsid w:val="00063361"/>
    <w:rsid w:val="00070022"/>
    <w:rsid w:val="000755C7"/>
    <w:rsid w:val="0007676D"/>
    <w:rsid w:val="0008264B"/>
    <w:rsid w:val="00082904"/>
    <w:rsid w:val="0008425D"/>
    <w:rsid w:val="000911F8"/>
    <w:rsid w:val="00093BDF"/>
    <w:rsid w:val="00093CE1"/>
    <w:rsid w:val="00096068"/>
    <w:rsid w:val="000A30BD"/>
    <w:rsid w:val="000A42DD"/>
    <w:rsid w:val="000A4324"/>
    <w:rsid w:val="000A64B6"/>
    <w:rsid w:val="000A79BC"/>
    <w:rsid w:val="000A79FC"/>
    <w:rsid w:val="000B1053"/>
    <w:rsid w:val="000B27AE"/>
    <w:rsid w:val="000B4A11"/>
    <w:rsid w:val="000C289F"/>
    <w:rsid w:val="000C6E46"/>
    <w:rsid w:val="000C7A4D"/>
    <w:rsid w:val="000D5673"/>
    <w:rsid w:val="000E0434"/>
    <w:rsid w:val="000E13CE"/>
    <w:rsid w:val="000F0CC3"/>
    <w:rsid w:val="000F108D"/>
    <w:rsid w:val="000F1E42"/>
    <w:rsid w:val="000F664B"/>
    <w:rsid w:val="000F7932"/>
    <w:rsid w:val="00104D8B"/>
    <w:rsid w:val="0010703C"/>
    <w:rsid w:val="00112207"/>
    <w:rsid w:val="00113F3B"/>
    <w:rsid w:val="00115840"/>
    <w:rsid w:val="0013503C"/>
    <w:rsid w:val="00140868"/>
    <w:rsid w:val="0014480E"/>
    <w:rsid w:val="0015250A"/>
    <w:rsid w:val="001568FA"/>
    <w:rsid w:val="00156F18"/>
    <w:rsid w:val="00160ED2"/>
    <w:rsid w:val="00163A23"/>
    <w:rsid w:val="00164CE9"/>
    <w:rsid w:val="00166EC9"/>
    <w:rsid w:val="0016721A"/>
    <w:rsid w:val="00167718"/>
    <w:rsid w:val="001736C6"/>
    <w:rsid w:val="001774D0"/>
    <w:rsid w:val="00185A38"/>
    <w:rsid w:val="00185D09"/>
    <w:rsid w:val="001869F7"/>
    <w:rsid w:val="001900A1"/>
    <w:rsid w:val="00194A98"/>
    <w:rsid w:val="00195C3C"/>
    <w:rsid w:val="0019674D"/>
    <w:rsid w:val="001A0C08"/>
    <w:rsid w:val="001A3F00"/>
    <w:rsid w:val="001B5831"/>
    <w:rsid w:val="001B6058"/>
    <w:rsid w:val="001C335B"/>
    <w:rsid w:val="001C37D8"/>
    <w:rsid w:val="001C44D2"/>
    <w:rsid w:val="001C5EDF"/>
    <w:rsid w:val="001D0543"/>
    <w:rsid w:val="001D0725"/>
    <w:rsid w:val="001D2092"/>
    <w:rsid w:val="001D303F"/>
    <w:rsid w:val="001D45E4"/>
    <w:rsid w:val="001D4A2E"/>
    <w:rsid w:val="001D4FD6"/>
    <w:rsid w:val="001E1DBF"/>
    <w:rsid w:val="001E4670"/>
    <w:rsid w:val="001E4C1D"/>
    <w:rsid w:val="001E55E0"/>
    <w:rsid w:val="001E793B"/>
    <w:rsid w:val="001F1A37"/>
    <w:rsid w:val="001F1FB3"/>
    <w:rsid w:val="001F5E55"/>
    <w:rsid w:val="002004A1"/>
    <w:rsid w:val="002029D2"/>
    <w:rsid w:val="00204FFD"/>
    <w:rsid w:val="002153A5"/>
    <w:rsid w:val="0021639C"/>
    <w:rsid w:val="00217836"/>
    <w:rsid w:val="0023384A"/>
    <w:rsid w:val="00235A89"/>
    <w:rsid w:val="00236C6B"/>
    <w:rsid w:val="00237ED8"/>
    <w:rsid w:val="00240EB7"/>
    <w:rsid w:val="002411FB"/>
    <w:rsid w:val="00250B16"/>
    <w:rsid w:val="00251241"/>
    <w:rsid w:val="00271626"/>
    <w:rsid w:val="0027354A"/>
    <w:rsid w:val="00273D11"/>
    <w:rsid w:val="002766D3"/>
    <w:rsid w:val="00276B0B"/>
    <w:rsid w:val="00277083"/>
    <w:rsid w:val="00277DEE"/>
    <w:rsid w:val="00280263"/>
    <w:rsid w:val="002859AD"/>
    <w:rsid w:val="00287A38"/>
    <w:rsid w:val="00290AC7"/>
    <w:rsid w:val="00294345"/>
    <w:rsid w:val="002944B4"/>
    <w:rsid w:val="00295F06"/>
    <w:rsid w:val="00296607"/>
    <w:rsid w:val="002972B1"/>
    <w:rsid w:val="002A0546"/>
    <w:rsid w:val="002A4C36"/>
    <w:rsid w:val="002A4D07"/>
    <w:rsid w:val="002A7613"/>
    <w:rsid w:val="002B3E7D"/>
    <w:rsid w:val="002B557A"/>
    <w:rsid w:val="002B685C"/>
    <w:rsid w:val="002C1648"/>
    <w:rsid w:val="002C2E9C"/>
    <w:rsid w:val="002C7A02"/>
    <w:rsid w:val="002D0300"/>
    <w:rsid w:val="002D108E"/>
    <w:rsid w:val="002D41F5"/>
    <w:rsid w:val="002D548B"/>
    <w:rsid w:val="002D65BA"/>
    <w:rsid w:val="002D6B9A"/>
    <w:rsid w:val="002E18BF"/>
    <w:rsid w:val="002E20E1"/>
    <w:rsid w:val="002F04B4"/>
    <w:rsid w:val="002F2F4E"/>
    <w:rsid w:val="002F7923"/>
    <w:rsid w:val="00305525"/>
    <w:rsid w:val="00313429"/>
    <w:rsid w:val="00314A97"/>
    <w:rsid w:val="00315EEB"/>
    <w:rsid w:val="003163E7"/>
    <w:rsid w:val="00317E01"/>
    <w:rsid w:val="003204EF"/>
    <w:rsid w:val="00320C14"/>
    <w:rsid w:val="0032440C"/>
    <w:rsid w:val="003340A8"/>
    <w:rsid w:val="00342976"/>
    <w:rsid w:val="00346775"/>
    <w:rsid w:val="003527BB"/>
    <w:rsid w:val="00360A7D"/>
    <w:rsid w:val="003702FF"/>
    <w:rsid w:val="00371BD1"/>
    <w:rsid w:val="00374F9E"/>
    <w:rsid w:val="003755B0"/>
    <w:rsid w:val="00377365"/>
    <w:rsid w:val="00382828"/>
    <w:rsid w:val="00383813"/>
    <w:rsid w:val="00385C1B"/>
    <w:rsid w:val="00387C16"/>
    <w:rsid w:val="00390CC8"/>
    <w:rsid w:val="00391394"/>
    <w:rsid w:val="0039197C"/>
    <w:rsid w:val="00393CA0"/>
    <w:rsid w:val="003963FC"/>
    <w:rsid w:val="003A462F"/>
    <w:rsid w:val="003A5146"/>
    <w:rsid w:val="003A71EC"/>
    <w:rsid w:val="003B0ADF"/>
    <w:rsid w:val="003B3BF5"/>
    <w:rsid w:val="003B7AF3"/>
    <w:rsid w:val="003C39AB"/>
    <w:rsid w:val="003C4041"/>
    <w:rsid w:val="003C55F6"/>
    <w:rsid w:val="003C6E16"/>
    <w:rsid w:val="003D1589"/>
    <w:rsid w:val="003D2883"/>
    <w:rsid w:val="003D304E"/>
    <w:rsid w:val="003D6147"/>
    <w:rsid w:val="003D7BEC"/>
    <w:rsid w:val="003D7BFA"/>
    <w:rsid w:val="003E3938"/>
    <w:rsid w:val="003E45EE"/>
    <w:rsid w:val="003F2E2F"/>
    <w:rsid w:val="003F3C3B"/>
    <w:rsid w:val="004010F8"/>
    <w:rsid w:val="00403275"/>
    <w:rsid w:val="004035E7"/>
    <w:rsid w:val="00403DBF"/>
    <w:rsid w:val="00404B6D"/>
    <w:rsid w:val="00406F1F"/>
    <w:rsid w:val="0041135B"/>
    <w:rsid w:val="00413BB4"/>
    <w:rsid w:val="00414953"/>
    <w:rsid w:val="00415A33"/>
    <w:rsid w:val="00417757"/>
    <w:rsid w:val="00423B00"/>
    <w:rsid w:val="0042492B"/>
    <w:rsid w:val="004313D5"/>
    <w:rsid w:val="00432A63"/>
    <w:rsid w:val="0043313C"/>
    <w:rsid w:val="00434D84"/>
    <w:rsid w:val="00440D20"/>
    <w:rsid w:val="004415E1"/>
    <w:rsid w:val="00444537"/>
    <w:rsid w:val="00450E8C"/>
    <w:rsid w:val="004527D3"/>
    <w:rsid w:val="0045589D"/>
    <w:rsid w:val="00456D77"/>
    <w:rsid w:val="00460135"/>
    <w:rsid w:val="004631CA"/>
    <w:rsid w:val="004633BE"/>
    <w:rsid w:val="004662E8"/>
    <w:rsid w:val="00466A3F"/>
    <w:rsid w:val="00466BBA"/>
    <w:rsid w:val="00467C2E"/>
    <w:rsid w:val="00470439"/>
    <w:rsid w:val="00477F77"/>
    <w:rsid w:val="0048087C"/>
    <w:rsid w:val="0048177A"/>
    <w:rsid w:val="0048312F"/>
    <w:rsid w:val="0048416D"/>
    <w:rsid w:val="004844AB"/>
    <w:rsid w:val="0049035B"/>
    <w:rsid w:val="004918F4"/>
    <w:rsid w:val="00493825"/>
    <w:rsid w:val="004946B3"/>
    <w:rsid w:val="00495A62"/>
    <w:rsid w:val="0049624B"/>
    <w:rsid w:val="004A1DA6"/>
    <w:rsid w:val="004A2082"/>
    <w:rsid w:val="004A2409"/>
    <w:rsid w:val="004A72CA"/>
    <w:rsid w:val="004B246E"/>
    <w:rsid w:val="004B2AC0"/>
    <w:rsid w:val="004B3410"/>
    <w:rsid w:val="004B4598"/>
    <w:rsid w:val="004B770E"/>
    <w:rsid w:val="004B7B20"/>
    <w:rsid w:val="004C707D"/>
    <w:rsid w:val="004D25BE"/>
    <w:rsid w:val="004D3C82"/>
    <w:rsid w:val="004D4D4F"/>
    <w:rsid w:val="004D5B39"/>
    <w:rsid w:val="004E1290"/>
    <w:rsid w:val="004E1C1E"/>
    <w:rsid w:val="004E335E"/>
    <w:rsid w:val="004E7B09"/>
    <w:rsid w:val="004F0D50"/>
    <w:rsid w:val="004F44B2"/>
    <w:rsid w:val="004F5D08"/>
    <w:rsid w:val="00501870"/>
    <w:rsid w:val="005114F6"/>
    <w:rsid w:val="00511557"/>
    <w:rsid w:val="0051180B"/>
    <w:rsid w:val="005120EA"/>
    <w:rsid w:val="005133C5"/>
    <w:rsid w:val="00515346"/>
    <w:rsid w:val="0052028E"/>
    <w:rsid w:val="00523C7D"/>
    <w:rsid w:val="005240F2"/>
    <w:rsid w:val="0052729A"/>
    <w:rsid w:val="00527F7A"/>
    <w:rsid w:val="00532114"/>
    <w:rsid w:val="00535584"/>
    <w:rsid w:val="005358FF"/>
    <w:rsid w:val="00542338"/>
    <w:rsid w:val="00544F89"/>
    <w:rsid w:val="00550A31"/>
    <w:rsid w:val="0055523B"/>
    <w:rsid w:val="00557A7F"/>
    <w:rsid w:val="00563192"/>
    <w:rsid w:val="00565AD4"/>
    <w:rsid w:val="00567486"/>
    <w:rsid w:val="0057477B"/>
    <w:rsid w:val="005752FE"/>
    <w:rsid w:val="00577096"/>
    <w:rsid w:val="00580B86"/>
    <w:rsid w:val="00584427"/>
    <w:rsid w:val="00585D88"/>
    <w:rsid w:val="00587081"/>
    <w:rsid w:val="0059001D"/>
    <w:rsid w:val="00591AC3"/>
    <w:rsid w:val="00592046"/>
    <w:rsid w:val="0059294D"/>
    <w:rsid w:val="00593255"/>
    <w:rsid w:val="00596F3E"/>
    <w:rsid w:val="005B1117"/>
    <w:rsid w:val="005B1F17"/>
    <w:rsid w:val="005B6A9D"/>
    <w:rsid w:val="005B7880"/>
    <w:rsid w:val="005C10AC"/>
    <w:rsid w:val="005C2093"/>
    <w:rsid w:val="005C33F2"/>
    <w:rsid w:val="005C7A6E"/>
    <w:rsid w:val="005D2BBA"/>
    <w:rsid w:val="005D4BAE"/>
    <w:rsid w:val="005D7292"/>
    <w:rsid w:val="005E1BD5"/>
    <w:rsid w:val="005E3237"/>
    <w:rsid w:val="005E375A"/>
    <w:rsid w:val="005E7B73"/>
    <w:rsid w:val="005F166C"/>
    <w:rsid w:val="005F2C6E"/>
    <w:rsid w:val="005F31C2"/>
    <w:rsid w:val="005F3FAE"/>
    <w:rsid w:val="005F4B97"/>
    <w:rsid w:val="005F57C1"/>
    <w:rsid w:val="005F6DF4"/>
    <w:rsid w:val="005F7111"/>
    <w:rsid w:val="006012F6"/>
    <w:rsid w:val="00602CC5"/>
    <w:rsid w:val="006037AC"/>
    <w:rsid w:val="006043EB"/>
    <w:rsid w:val="00607EBC"/>
    <w:rsid w:val="0061144A"/>
    <w:rsid w:val="00614909"/>
    <w:rsid w:val="00621A81"/>
    <w:rsid w:val="00622097"/>
    <w:rsid w:val="006233D9"/>
    <w:rsid w:val="00623A24"/>
    <w:rsid w:val="00626947"/>
    <w:rsid w:val="00632F18"/>
    <w:rsid w:val="00634A23"/>
    <w:rsid w:val="00636A59"/>
    <w:rsid w:val="00636C12"/>
    <w:rsid w:val="0063705B"/>
    <w:rsid w:val="006407B8"/>
    <w:rsid w:val="00640E11"/>
    <w:rsid w:val="00644C10"/>
    <w:rsid w:val="006473E2"/>
    <w:rsid w:val="00647826"/>
    <w:rsid w:val="006500C8"/>
    <w:rsid w:val="00655275"/>
    <w:rsid w:val="006579F6"/>
    <w:rsid w:val="00660E7B"/>
    <w:rsid w:val="00672340"/>
    <w:rsid w:val="00674C38"/>
    <w:rsid w:val="00675ABE"/>
    <w:rsid w:val="00676200"/>
    <w:rsid w:val="00680BDA"/>
    <w:rsid w:val="00681337"/>
    <w:rsid w:val="0068366B"/>
    <w:rsid w:val="006851FC"/>
    <w:rsid w:val="00690624"/>
    <w:rsid w:val="00696EBA"/>
    <w:rsid w:val="006A3033"/>
    <w:rsid w:val="006A4164"/>
    <w:rsid w:val="006A46BF"/>
    <w:rsid w:val="006B20C9"/>
    <w:rsid w:val="006B3C66"/>
    <w:rsid w:val="006B5078"/>
    <w:rsid w:val="006C1A48"/>
    <w:rsid w:val="006C1CA6"/>
    <w:rsid w:val="006C2C76"/>
    <w:rsid w:val="006C5C63"/>
    <w:rsid w:val="006C5E70"/>
    <w:rsid w:val="006D42D7"/>
    <w:rsid w:val="006D4D0D"/>
    <w:rsid w:val="006D4FF2"/>
    <w:rsid w:val="006D53E9"/>
    <w:rsid w:val="006D6423"/>
    <w:rsid w:val="006D7AF3"/>
    <w:rsid w:val="006D7E72"/>
    <w:rsid w:val="006E1D70"/>
    <w:rsid w:val="006E1FD7"/>
    <w:rsid w:val="006E2C11"/>
    <w:rsid w:val="006E2CD4"/>
    <w:rsid w:val="006E343C"/>
    <w:rsid w:val="006E4A2C"/>
    <w:rsid w:val="006E550E"/>
    <w:rsid w:val="006E5B69"/>
    <w:rsid w:val="006E6B97"/>
    <w:rsid w:val="006F1E5D"/>
    <w:rsid w:val="006F2592"/>
    <w:rsid w:val="006F752E"/>
    <w:rsid w:val="007016FC"/>
    <w:rsid w:val="00701857"/>
    <w:rsid w:val="007101BA"/>
    <w:rsid w:val="00714205"/>
    <w:rsid w:val="007177B3"/>
    <w:rsid w:val="00723F8C"/>
    <w:rsid w:val="0072732A"/>
    <w:rsid w:val="00731DBE"/>
    <w:rsid w:val="00733CB9"/>
    <w:rsid w:val="00734C21"/>
    <w:rsid w:val="00735668"/>
    <w:rsid w:val="0073610B"/>
    <w:rsid w:val="00737E59"/>
    <w:rsid w:val="007439EF"/>
    <w:rsid w:val="00744A78"/>
    <w:rsid w:val="00747794"/>
    <w:rsid w:val="00747A05"/>
    <w:rsid w:val="00750318"/>
    <w:rsid w:val="00751C03"/>
    <w:rsid w:val="007531FA"/>
    <w:rsid w:val="00753299"/>
    <w:rsid w:val="0075688E"/>
    <w:rsid w:val="007603AE"/>
    <w:rsid w:val="00760997"/>
    <w:rsid w:val="00766BFF"/>
    <w:rsid w:val="00772F33"/>
    <w:rsid w:val="00773DEB"/>
    <w:rsid w:val="0077505A"/>
    <w:rsid w:val="007775F7"/>
    <w:rsid w:val="007802C3"/>
    <w:rsid w:val="00782461"/>
    <w:rsid w:val="00782561"/>
    <w:rsid w:val="00784B5D"/>
    <w:rsid w:val="00786FEA"/>
    <w:rsid w:val="00787B8E"/>
    <w:rsid w:val="00791595"/>
    <w:rsid w:val="0079262A"/>
    <w:rsid w:val="00792F7E"/>
    <w:rsid w:val="00793078"/>
    <w:rsid w:val="00794457"/>
    <w:rsid w:val="00797443"/>
    <w:rsid w:val="007A11AB"/>
    <w:rsid w:val="007A6798"/>
    <w:rsid w:val="007B0C14"/>
    <w:rsid w:val="007B13DF"/>
    <w:rsid w:val="007B7D39"/>
    <w:rsid w:val="007C1DD1"/>
    <w:rsid w:val="007C4507"/>
    <w:rsid w:val="007C48FA"/>
    <w:rsid w:val="007C53D6"/>
    <w:rsid w:val="007C6631"/>
    <w:rsid w:val="007C6BC7"/>
    <w:rsid w:val="007D150C"/>
    <w:rsid w:val="007D2426"/>
    <w:rsid w:val="007D3848"/>
    <w:rsid w:val="007D6777"/>
    <w:rsid w:val="007D6C98"/>
    <w:rsid w:val="007E3542"/>
    <w:rsid w:val="007E6263"/>
    <w:rsid w:val="007E72DC"/>
    <w:rsid w:val="007F02EC"/>
    <w:rsid w:val="007F2902"/>
    <w:rsid w:val="007F7007"/>
    <w:rsid w:val="00803281"/>
    <w:rsid w:val="008037EC"/>
    <w:rsid w:val="00803988"/>
    <w:rsid w:val="00803B83"/>
    <w:rsid w:val="00812503"/>
    <w:rsid w:val="00813F92"/>
    <w:rsid w:val="00817CD6"/>
    <w:rsid w:val="0082040B"/>
    <w:rsid w:val="00821A64"/>
    <w:rsid w:val="008249BD"/>
    <w:rsid w:val="008262E9"/>
    <w:rsid w:val="008267CF"/>
    <w:rsid w:val="008267EB"/>
    <w:rsid w:val="0083406D"/>
    <w:rsid w:val="008434B7"/>
    <w:rsid w:val="008465B8"/>
    <w:rsid w:val="008469FF"/>
    <w:rsid w:val="008472A6"/>
    <w:rsid w:val="008608CF"/>
    <w:rsid w:val="00861D37"/>
    <w:rsid w:val="00863CCC"/>
    <w:rsid w:val="0086628A"/>
    <w:rsid w:val="008675EC"/>
    <w:rsid w:val="0087532B"/>
    <w:rsid w:val="008761FB"/>
    <w:rsid w:val="0088102B"/>
    <w:rsid w:val="008849EA"/>
    <w:rsid w:val="008912BD"/>
    <w:rsid w:val="008915A2"/>
    <w:rsid w:val="00891B96"/>
    <w:rsid w:val="00895D6D"/>
    <w:rsid w:val="008A1313"/>
    <w:rsid w:val="008A2ED5"/>
    <w:rsid w:val="008A376C"/>
    <w:rsid w:val="008A5B74"/>
    <w:rsid w:val="008A5D8A"/>
    <w:rsid w:val="008A6481"/>
    <w:rsid w:val="008A74F8"/>
    <w:rsid w:val="008B3DF4"/>
    <w:rsid w:val="008B6094"/>
    <w:rsid w:val="008B7054"/>
    <w:rsid w:val="008B725B"/>
    <w:rsid w:val="008C2BE9"/>
    <w:rsid w:val="008C6146"/>
    <w:rsid w:val="008D21F7"/>
    <w:rsid w:val="008D46C5"/>
    <w:rsid w:val="008D4884"/>
    <w:rsid w:val="008D570C"/>
    <w:rsid w:val="008D5944"/>
    <w:rsid w:val="008E03D4"/>
    <w:rsid w:val="008E0D77"/>
    <w:rsid w:val="008E5AF4"/>
    <w:rsid w:val="008F2224"/>
    <w:rsid w:val="008F5013"/>
    <w:rsid w:val="008F6114"/>
    <w:rsid w:val="008F7003"/>
    <w:rsid w:val="008F7541"/>
    <w:rsid w:val="008F76D8"/>
    <w:rsid w:val="00902015"/>
    <w:rsid w:val="009074B3"/>
    <w:rsid w:val="009109A8"/>
    <w:rsid w:val="009117EC"/>
    <w:rsid w:val="00913349"/>
    <w:rsid w:val="009137F4"/>
    <w:rsid w:val="00914CDE"/>
    <w:rsid w:val="00915501"/>
    <w:rsid w:val="00916799"/>
    <w:rsid w:val="00921B30"/>
    <w:rsid w:val="00924C39"/>
    <w:rsid w:val="00934A09"/>
    <w:rsid w:val="00935E4D"/>
    <w:rsid w:val="009430B5"/>
    <w:rsid w:val="009433F2"/>
    <w:rsid w:val="00943D07"/>
    <w:rsid w:val="00946CF8"/>
    <w:rsid w:val="00947A5F"/>
    <w:rsid w:val="00947B66"/>
    <w:rsid w:val="009607C3"/>
    <w:rsid w:val="00960D6C"/>
    <w:rsid w:val="009646D8"/>
    <w:rsid w:val="009667CF"/>
    <w:rsid w:val="009756B8"/>
    <w:rsid w:val="00980B44"/>
    <w:rsid w:val="009834D6"/>
    <w:rsid w:val="00983E99"/>
    <w:rsid w:val="0099071A"/>
    <w:rsid w:val="00990D8B"/>
    <w:rsid w:val="009923EB"/>
    <w:rsid w:val="00994EAA"/>
    <w:rsid w:val="00994F3C"/>
    <w:rsid w:val="00997EE2"/>
    <w:rsid w:val="009A0368"/>
    <w:rsid w:val="009A3248"/>
    <w:rsid w:val="009A4B3E"/>
    <w:rsid w:val="009B67EE"/>
    <w:rsid w:val="009C2248"/>
    <w:rsid w:val="009C4380"/>
    <w:rsid w:val="009C4973"/>
    <w:rsid w:val="009D1D9E"/>
    <w:rsid w:val="009D618D"/>
    <w:rsid w:val="009D72BD"/>
    <w:rsid w:val="009E439B"/>
    <w:rsid w:val="009F1257"/>
    <w:rsid w:val="009F3C15"/>
    <w:rsid w:val="009F5ABD"/>
    <w:rsid w:val="00A00732"/>
    <w:rsid w:val="00A0358F"/>
    <w:rsid w:val="00A04648"/>
    <w:rsid w:val="00A07CF1"/>
    <w:rsid w:val="00A143AF"/>
    <w:rsid w:val="00A1578E"/>
    <w:rsid w:val="00A24969"/>
    <w:rsid w:val="00A30E1B"/>
    <w:rsid w:val="00A311D6"/>
    <w:rsid w:val="00A337E6"/>
    <w:rsid w:val="00A354FF"/>
    <w:rsid w:val="00A4168A"/>
    <w:rsid w:val="00A477D5"/>
    <w:rsid w:val="00A537BC"/>
    <w:rsid w:val="00A57967"/>
    <w:rsid w:val="00A64F13"/>
    <w:rsid w:val="00A70195"/>
    <w:rsid w:val="00A72620"/>
    <w:rsid w:val="00A75496"/>
    <w:rsid w:val="00A755BD"/>
    <w:rsid w:val="00A804F5"/>
    <w:rsid w:val="00A81B15"/>
    <w:rsid w:val="00A82566"/>
    <w:rsid w:val="00A8599B"/>
    <w:rsid w:val="00A90DB8"/>
    <w:rsid w:val="00A92DC6"/>
    <w:rsid w:val="00A9627A"/>
    <w:rsid w:val="00A97054"/>
    <w:rsid w:val="00A9759C"/>
    <w:rsid w:val="00AA1CAB"/>
    <w:rsid w:val="00AA7AF9"/>
    <w:rsid w:val="00AB008C"/>
    <w:rsid w:val="00AB3196"/>
    <w:rsid w:val="00AB4B3A"/>
    <w:rsid w:val="00AB56BE"/>
    <w:rsid w:val="00AC0F59"/>
    <w:rsid w:val="00AC1206"/>
    <w:rsid w:val="00AC1859"/>
    <w:rsid w:val="00AC2F6D"/>
    <w:rsid w:val="00AC4965"/>
    <w:rsid w:val="00AD0D3B"/>
    <w:rsid w:val="00AD1DC7"/>
    <w:rsid w:val="00AD222E"/>
    <w:rsid w:val="00AD2BD9"/>
    <w:rsid w:val="00AD31E7"/>
    <w:rsid w:val="00AD698D"/>
    <w:rsid w:val="00AD6A39"/>
    <w:rsid w:val="00AE26F2"/>
    <w:rsid w:val="00AE50FA"/>
    <w:rsid w:val="00B024DB"/>
    <w:rsid w:val="00B03E70"/>
    <w:rsid w:val="00B066E2"/>
    <w:rsid w:val="00B10D0C"/>
    <w:rsid w:val="00B1112C"/>
    <w:rsid w:val="00B12C8F"/>
    <w:rsid w:val="00B177D0"/>
    <w:rsid w:val="00B23E5A"/>
    <w:rsid w:val="00B3068D"/>
    <w:rsid w:val="00B3321A"/>
    <w:rsid w:val="00B3578E"/>
    <w:rsid w:val="00B46790"/>
    <w:rsid w:val="00B47269"/>
    <w:rsid w:val="00B513A0"/>
    <w:rsid w:val="00B51BEB"/>
    <w:rsid w:val="00B52437"/>
    <w:rsid w:val="00B5501C"/>
    <w:rsid w:val="00B553B3"/>
    <w:rsid w:val="00B5712F"/>
    <w:rsid w:val="00B57A10"/>
    <w:rsid w:val="00B60C93"/>
    <w:rsid w:val="00B63361"/>
    <w:rsid w:val="00B644C4"/>
    <w:rsid w:val="00B64EF0"/>
    <w:rsid w:val="00B6506D"/>
    <w:rsid w:val="00B65439"/>
    <w:rsid w:val="00B66B8E"/>
    <w:rsid w:val="00B71458"/>
    <w:rsid w:val="00B71EF2"/>
    <w:rsid w:val="00B73134"/>
    <w:rsid w:val="00B76DA8"/>
    <w:rsid w:val="00B77C0A"/>
    <w:rsid w:val="00B80705"/>
    <w:rsid w:val="00B853E3"/>
    <w:rsid w:val="00B864C5"/>
    <w:rsid w:val="00B92369"/>
    <w:rsid w:val="00B9450D"/>
    <w:rsid w:val="00BA0392"/>
    <w:rsid w:val="00BA429F"/>
    <w:rsid w:val="00BB1F85"/>
    <w:rsid w:val="00BB2FCB"/>
    <w:rsid w:val="00BB50E0"/>
    <w:rsid w:val="00BB58FE"/>
    <w:rsid w:val="00BC4649"/>
    <w:rsid w:val="00BC6534"/>
    <w:rsid w:val="00BC74CE"/>
    <w:rsid w:val="00BD1D8A"/>
    <w:rsid w:val="00BD395A"/>
    <w:rsid w:val="00BD43C5"/>
    <w:rsid w:val="00BD66FF"/>
    <w:rsid w:val="00BD74EF"/>
    <w:rsid w:val="00BE1ADA"/>
    <w:rsid w:val="00BE4741"/>
    <w:rsid w:val="00BE7854"/>
    <w:rsid w:val="00BF06C9"/>
    <w:rsid w:val="00BF54E7"/>
    <w:rsid w:val="00C00D1B"/>
    <w:rsid w:val="00C02342"/>
    <w:rsid w:val="00C032B5"/>
    <w:rsid w:val="00C041B9"/>
    <w:rsid w:val="00C117F9"/>
    <w:rsid w:val="00C138E6"/>
    <w:rsid w:val="00C1618F"/>
    <w:rsid w:val="00C162C0"/>
    <w:rsid w:val="00C16B49"/>
    <w:rsid w:val="00C23A25"/>
    <w:rsid w:val="00C244D8"/>
    <w:rsid w:val="00C24B80"/>
    <w:rsid w:val="00C27915"/>
    <w:rsid w:val="00C27D0F"/>
    <w:rsid w:val="00C32E2F"/>
    <w:rsid w:val="00C32F76"/>
    <w:rsid w:val="00C34BE3"/>
    <w:rsid w:val="00C36342"/>
    <w:rsid w:val="00C365C8"/>
    <w:rsid w:val="00C36B4C"/>
    <w:rsid w:val="00C3714B"/>
    <w:rsid w:val="00C37734"/>
    <w:rsid w:val="00C45C07"/>
    <w:rsid w:val="00C51B94"/>
    <w:rsid w:val="00C53D72"/>
    <w:rsid w:val="00C60DBF"/>
    <w:rsid w:val="00C617DC"/>
    <w:rsid w:val="00C63FEB"/>
    <w:rsid w:val="00C64976"/>
    <w:rsid w:val="00C67CB4"/>
    <w:rsid w:val="00C70032"/>
    <w:rsid w:val="00C70FFF"/>
    <w:rsid w:val="00C749C4"/>
    <w:rsid w:val="00C749CD"/>
    <w:rsid w:val="00C74FF5"/>
    <w:rsid w:val="00C77808"/>
    <w:rsid w:val="00C873B4"/>
    <w:rsid w:val="00C875D1"/>
    <w:rsid w:val="00C87B14"/>
    <w:rsid w:val="00C908B4"/>
    <w:rsid w:val="00C925C2"/>
    <w:rsid w:val="00C94507"/>
    <w:rsid w:val="00C969C6"/>
    <w:rsid w:val="00CA4070"/>
    <w:rsid w:val="00CA7A15"/>
    <w:rsid w:val="00CB134F"/>
    <w:rsid w:val="00CB2B9E"/>
    <w:rsid w:val="00CB4690"/>
    <w:rsid w:val="00CB568B"/>
    <w:rsid w:val="00CC150A"/>
    <w:rsid w:val="00CC1A4C"/>
    <w:rsid w:val="00CC7FF9"/>
    <w:rsid w:val="00CD666B"/>
    <w:rsid w:val="00CD6DEC"/>
    <w:rsid w:val="00CE0BAA"/>
    <w:rsid w:val="00CE0BDE"/>
    <w:rsid w:val="00CE35A0"/>
    <w:rsid w:val="00CF2860"/>
    <w:rsid w:val="00CF3684"/>
    <w:rsid w:val="00CF3B8A"/>
    <w:rsid w:val="00CF3C30"/>
    <w:rsid w:val="00CF52C1"/>
    <w:rsid w:val="00CF6AD2"/>
    <w:rsid w:val="00CF72D6"/>
    <w:rsid w:val="00CF7396"/>
    <w:rsid w:val="00CF7A5C"/>
    <w:rsid w:val="00D02E6C"/>
    <w:rsid w:val="00D03662"/>
    <w:rsid w:val="00D03E05"/>
    <w:rsid w:val="00D12085"/>
    <w:rsid w:val="00D15500"/>
    <w:rsid w:val="00D15C92"/>
    <w:rsid w:val="00D160A2"/>
    <w:rsid w:val="00D16C40"/>
    <w:rsid w:val="00D16DC3"/>
    <w:rsid w:val="00D228E4"/>
    <w:rsid w:val="00D2747C"/>
    <w:rsid w:val="00D30861"/>
    <w:rsid w:val="00D32873"/>
    <w:rsid w:val="00D363E1"/>
    <w:rsid w:val="00D37985"/>
    <w:rsid w:val="00D402AD"/>
    <w:rsid w:val="00D42074"/>
    <w:rsid w:val="00D429BD"/>
    <w:rsid w:val="00D457A6"/>
    <w:rsid w:val="00D5155E"/>
    <w:rsid w:val="00D516F0"/>
    <w:rsid w:val="00D55EE6"/>
    <w:rsid w:val="00D615C2"/>
    <w:rsid w:val="00D63057"/>
    <w:rsid w:val="00D65909"/>
    <w:rsid w:val="00D7018F"/>
    <w:rsid w:val="00D71F5F"/>
    <w:rsid w:val="00D7310F"/>
    <w:rsid w:val="00D73C62"/>
    <w:rsid w:val="00D75700"/>
    <w:rsid w:val="00D82387"/>
    <w:rsid w:val="00D87E31"/>
    <w:rsid w:val="00D90E05"/>
    <w:rsid w:val="00D9124E"/>
    <w:rsid w:val="00D93E0F"/>
    <w:rsid w:val="00D953A7"/>
    <w:rsid w:val="00D97314"/>
    <w:rsid w:val="00D97E8B"/>
    <w:rsid w:val="00DA289C"/>
    <w:rsid w:val="00DB39AA"/>
    <w:rsid w:val="00DB4BD6"/>
    <w:rsid w:val="00DB642D"/>
    <w:rsid w:val="00DB695A"/>
    <w:rsid w:val="00DB6C37"/>
    <w:rsid w:val="00DC3949"/>
    <w:rsid w:val="00DC3E18"/>
    <w:rsid w:val="00DC5C81"/>
    <w:rsid w:val="00DC7155"/>
    <w:rsid w:val="00DD6576"/>
    <w:rsid w:val="00DE00E0"/>
    <w:rsid w:val="00DE0559"/>
    <w:rsid w:val="00DE06F9"/>
    <w:rsid w:val="00DE107B"/>
    <w:rsid w:val="00DE306C"/>
    <w:rsid w:val="00DE306F"/>
    <w:rsid w:val="00DE3AEE"/>
    <w:rsid w:val="00DF03A6"/>
    <w:rsid w:val="00E013E4"/>
    <w:rsid w:val="00E0169A"/>
    <w:rsid w:val="00E02186"/>
    <w:rsid w:val="00E03571"/>
    <w:rsid w:val="00E0418E"/>
    <w:rsid w:val="00E05505"/>
    <w:rsid w:val="00E1078A"/>
    <w:rsid w:val="00E11924"/>
    <w:rsid w:val="00E126DB"/>
    <w:rsid w:val="00E14F5F"/>
    <w:rsid w:val="00E15CD3"/>
    <w:rsid w:val="00E16352"/>
    <w:rsid w:val="00E16ADF"/>
    <w:rsid w:val="00E16B70"/>
    <w:rsid w:val="00E17A28"/>
    <w:rsid w:val="00E213B1"/>
    <w:rsid w:val="00E2193E"/>
    <w:rsid w:val="00E2375A"/>
    <w:rsid w:val="00E2631B"/>
    <w:rsid w:val="00E4150F"/>
    <w:rsid w:val="00E42FA9"/>
    <w:rsid w:val="00E4472F"/>
    <w:rsid w:val="00E45072"/>
    <w:rsid w:val="00E516DF"/>
    <w:rsid w:val="00E52659"/>
    <w:rsid w:val="00E53629"/>
    <w:rsid w:val="00E53835"/>
    <w:rsid w:val="00E5447C"/>
    <w:rsid w:val="00E5495B"/>
    <w:rsid w:val="00E5515B"/>
    <w:rsid w:val="00E61118"/>
    <w:rsid w:val="00E611E2"/>
    <w:rsid w:val="00E63089"/>
    <w:rsid w:val="00E70AC4"/>
    <w:rsid w:val="00E7268A"/>
    <w:rsid w:val="00E72FF8"/>
    <w:rsid w:val="00E73E5C"/>
    <w:rsid w:val="00E748EA"/>
    <w:rsid w:val="00E82A9C"/>
    <w:rsid w:val="00E83EAC"/>
    <w:rsid w:val="00E86F9C"/>
    <w:rsid w:val="00E87128"/>
    <w:rsid w:val="00E916BC"/>
    <w:rsid w:val="00E91AFA"/>
    <w:rsid w:val="00E92FD6"/>
    <w:rsid w:val="00E92FEF"/>
    <w:rsid w:val="00E943D2"/>
    <w:rsid w:val="00E96B5D"/>
    <w:rsid w:val="00EA031E"/>
    <w:rsid w:val="00EA0C4C"/>
    <w:rsid w:val="00EA14AE"/>
    <w:rsid w:val="00EA253D"/>
    <w:rsid w:val="00EB024E"/>
    <w:rsid w:val="00EB0827"/>
    <w:rsid w:val="00EB4BEB"/>
    <w:rsid w:val="00EB5F91"/>
    <w:rsid w:val="00EC0FD9"/>
    <w:rsid w:val="00EC4D10"/>
    <w:rsid w:val="00EC5046"/>
    <w:rsid w:val="00ED3FE0"/>
    <w:rsid w:val="00ED4598"/>
    <w:rsid w:val="00EE2C2B"/>
    <w:rsid w:val="00EE5B2A"/>
    <w:rsid w:val="00EE61FE"/>
    <w:rsid w:val="00EE6D5A"/>
    <w:rsid w:val="00EF0479"/>
    <w:rsid w:val="00EF14CD"/>
    <w:rsid w:val="00EF1B29"/>
    <w:rsid w:val="00EF57D6"/>
    <w:rsid w:val="00EF644B"/>
    <w:rsid w:val="00EF7BF6"/>
    <w:rsid w:val="00F02898"/>
    <w:rsid w:val="00F02A0A"/>
    <w:rsid w:val="00F03BFB"/>
    <w:rsid w:val="00F07BF8"/>
    <w:rsid w:val="00F11F7E"/>
    <w:rsid w:val="00F13C31"/>
    <w:rsid w:val="00F1549A"/>
    <w:rsid w:val="00F17C46"/>
    <w:rsid w:val="00F20EEA"/>
    <w:rsid w:val="00F26B1D"/>
    <w:rsid w:val="00F341D6"/>
    <w:rsid w:val="00F34DF5"/>
    <w:rsid w:val="00F4187D"/>
    <w:rsid w:val="00F42091"/>
    <w:rsid w:val="00F43367"/>
    <w:rsid w:val="00F43EE1"/>
    <w:rsid w:val="00F46FB4"/>
    <w:rsid w:val="00F51D65"/>
    <w:rsid w:val="00F53438"/>
    <w:rsid w:val="00F552CF"/>
    <w:rsid w:val="00F56B15"/>
    <w:rsid w:val="00F6139E"/>
    <w:rsid w:val="00F6449A"/>
    <w:rsid w:val="00F64FF9"/>
    <w:rsid w:val="00F67892"/>
    <w:rsid w:val="00F70E11"/>
    <w:rsid w:val="00F72973"/>
    <w:rsid w:val="00F74196"/>
    <w:rsid w:val="00F75C17"/>
    <w:rsid w:val="00F8206B"/>
    <w:rsid w:val="00F843D2"/>
    <w:rsid w:val="00F85069"/>
    <w:rsid w:val="00F86243"/>
    <w:rsid w:val="00F90B5B"/>
    <w:rsid w:val="00F91D47"/>
    <w:rsid w:val="00F97DAF"/>
    <w:rsid w:val="00FA0041"/>
    <w:rsid w:val="00FA4E76"/>
    <w:rsid w:val="00FB05DE"/>
    <w:rsid w:val="00FC081F"/>
    <w:rsid w:val="00FC15AF"/>
    <w:rsid w:val="00FC6B85"/>
    <w:rsid w:val="00FD2462"/>
    <w:rsid w:val="00FD382E"/>
    <w:rsid w:val="00FD410A"/>
    <w:rsid w:val="00FD58AA"/>
    <w:rsid w:val="00FD5C0E"/>
    <w:rsid w:val="00FD5E5D"/>
    <w:rsid w:val="00FE491A"/>
    <w:rsid w:val="00FF2659"/>
    <w:rsid w:val="00FF55B7"/>
    <w:rsid w:val="00FF5808"/>
    <w:rsid w:val="00FF6DA4"/>
    <w:rsid w:val="00FF7AA1"/>
    <w:rsid w:val="4A256DD9"/>
    <w:rsid w:val="525C1B7F"/>
  </w:rsids>
  <m:mathPr>
    <m:mathFont m:val="Cambria Math"/>
    <m:brkBin m:val="before"/>
    <m:brkBinSub m:val="--"/>
    <m:smallFrac m:val="0"/>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7FE7E21F"/>
  <w15:docId w15:val="{F4FE8E5E-52F5-4241-BA7C-5E6DF04602C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de-DE"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rsid w:val="00EA031E"/>
    <w:pPr>
      <w:spacing w:after="0" w:line="240" w:lineRule="atLeast"/>
    </w:pPr>
    <w:rPr>
      <w:rFonts w:ascii="BMWTypeNext" w:hAnsi="BMWTypeNext"/>
      <w:kern w:val="16"/>
      <w:sz w:val="20"/>
      <w:szCs w:val="20"/>
      <w14:ligatures w14:val="standard"/>
      <w14:numSpacing w14:val="tabular"/>
    </w:rPr>
  </w:style>
  <w:style w:type="paragraph" w:styleId="Kop1">
    <w:name w:val="heading 1"/>
    <w:basedOn w:val="Standaard"/>
    <w:next w:val="Standaard"/>
    <w:link w:val="Kop1Char"/>
    <w:uiPriority w:val="9"/>
    <w:qFormat/>
    <w:rsid w:val="00C63FEB"/>
    <w:pPr>
      <w:keepNext/>
      <w:keepLines/>
      <w:spacing w:before="360" w:after="80" w:line="259" w:lineRule="auto"/>
      <w:outlineLvl w:val="0"/>
    </w:pPr>
    <w:rPr>
      <w:rFonts w:asciiTheme="majorHAnsi" w:eastAsiaTheme="majorEastAsia" w:hAnsiTheme="majorHAnsi" w:cstheme="majorBidi"/>
      <w:color w:val="2F5496" w:themeColor="accent1" w:themeShade="BF"/>
      <w:kern w:val="2"/>
      <w:sz w:val="40"/>
      <w:szCs w:val="40"/>
      <w:lang w:val="en-GB"/>
      <w14:ligatures w14:val="standardContextual"/>
      <w14:numSpacing w14:val="default"/>
    </w:rPr>
  </w:style>
  <w:style w:type="paragraph" w:styleId="Kop2">
    <w:name w:val="heading 2"/>
    <w:basedOn w:val="Standaard"/>
    <w:next w:val="Standaard"/>
    <w:link w:val="Kop2Char"/>
    <w:uiPriority w:val="9"/>
    <w:semiHidden/>
    <w:unhideWhenUsed/>
    <w:qFormat/>
    <w:rsid w:val="00DE306C"/>
    <w:pPr>
      <w:keepNext/>
      <w:keepLines/>
      <w:spacing w:before="40"/>
      <w:outlineLvl w:val="1"/>
    </w:pPr>
    <w:rPr>
      <w:rFonts w:asciiTheme="majorHAnsi" w:eastAsiaTheme="majorEastAsia" w:hAnsiTheme="majorHAnsi" w:cstheme="majorBidi"/>
      <w:color w:val="2F5496" w:themeColor="accent1" w:themeShade="BF"/>
      <w:sz w:val="26"/>
      <w:szCs w:val="26"/>
    </w:rPr>
  </w:style>
  <w:style w:type="character" w:default="1" w:styleId="Standaardalinea-lettertype">
    <w:name w:val="Default Paragraph Font"/>
    <w:uiPriority w:val="1"/>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paragraph" w:styleId="Koptekst">
    <w:name w:val="header"/>
    <w:basedOn w:val="Standaard"/>
    <w:link w:val="KoptekstChar"/>
    <w:uiPriority w:val="99"/>
    <w:unhideWhenUsed/>
    <w:rsid w:val="001568FA"/>
    <w:pPr>
      <w:tabs>
        <w:tab w:val="center" w:pos="4536"/>
        <w:tab w:val="right" w:pos="9072"/>
      </w:tabs>
      <w:spacing w:line="240" w:lineRule="auto"/>
    </w:pPr>
  </w:style>
  <w:style w:type="character" w:customStyle="1" w:styleId="KoptekstChar">
    <w:name w:val="Koptekst Char"/>
    <w:basedOn w:val="Standaardalinea-lettertype"/>
    <w:link w:val="Koptekst"/>
    <w:uiPriority w:val="99"/>
    <w:rsid w:val="001568FA"/>
  </w:style>
  <w:style w:type="paragraph" w:styleId="Voettekst">
    <w:name w:val="footer"/>
    <w:basedOn w:val="Standaard"/>
    <w:link w:val="VoettekstChar"/>
    <w:uiPriority w:val="99"/>
    <w:unhideWhenUsed/>
    <w:rsid w:val="001568FA"/>
    <w:pPr>
      <w:tabs>
        <w:tab w:val="center" w:pos="4536"/>
        <w:tab w:val="right" w:pos="9072"/>
      </w:tabs>
      <w:spacing w:line="240" w:lineRule="auto"/>
    </w:pPr>
  </w:style>
  <w:style w:type="character" w:customStyle="1" w:styleId="VoettekstChar">
    <w:name w:val="Voettekst Char"/>
    <w:basedOn w:val="Standaardalinea-lettertype"/>
    <w:link w:val="Voettekst"/>
    <w:uiPriority w:val="99"/>
    <w:rsid w:val="001568FA"/>
  </w:style>
  <w:style w:type="paragraph" w:customStyle="1" w:styleId="fvWortmarke165grau">
    <w:name w:val="fv_Wortmarke_16_5_grau"/>
    <w:basedOn w:val="Standaard"/>
    <w:semiHidden/>
    <w:qFormat/>
    <w:rsid w:val="001568FA"/>
    <w:pPr>
      <w:spacing w:line="240" w:lineRule="auto"/>
    </w:pPr>
    <w:rPr>
      <w:b/>
      <w:color w:val="6F7070"/>
      <w:sz w:val="33"/>
    </w:rPr>
  </w:style>
  <w:style w:type="character" w:styleId="Hyperlink">
    <w:name w:val="Hyperlink"/>
    <w:basedOn w:val="Standaardalinea-lettertype"/>
    <w:uiPriority w:val="99"/>
    <w:unhideWhenUsed/>
    <w:rsid w:val="001568FA"/>
    <w:rPr>
      <w:color w:val="0563C1" w:themeColor="hyperlink"/>
      <w:u w:val="single"/>
    </w:rPr>
  </w:style>
  <w:style w:type="character" w:customStyle="1" w:styleId="NichtaufgelsteErwhnung1">
    <w:name w:val="Nicht aufgelöste Erwähnung1"/>
    <w:basedOn w:val="Standaardalinea-lettertype"/>
    <w:uiPriority w:val="99"/>
    <w:semiHidden/>
    <w:unhideWhenUsed/>
    <w:rsid w:val="001568FA"/>
    <w:rPr>
      <w:color w:val="605E5C"/>
      <w:shd w:val="clear" w:color="auto" w:fill="E1DFDD"/>
    </w:rPr>
  </w:style>
  <w:style w:type="table" w:styleId="Tabelraster">
    <w:name w:val="Table Grid"/>
    <w:basedOn w:val="Standaardtabel"/>
    <w:uiPriority w:val="59"/>
    <w:rsid w:val="001568FA"/>
    <w:pPr>
      <w:spacing w:after="0" w:line="240" w:lineRule="auto"/>
    </w:pPr>
    <w:rPr>
      <w:rFonts w:ascii="BMW Group Light" w:hAnsi="BMW Group Light"/>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vMarginallight">
    <w:name w:val="fv_Marginal_light"/>
    <w:basedOn w:val="Standaard"/>
    <w:semiHidden/>
    <w:qFormat/>
    <w:rsid w:val="001568FA"/>
    <w:pPr>
      <w:spacing w:line="144" w:lineRule="exact"/>
    </w:pPr>
    <w:rPr>
      <w:rFonts w:ascii="BMWTypeNext Light" w:hAnsi="BMWTypeNext Light"/>
      <w:sz w:val="12"/>
    </w:rPr>
  </w:style>
  <w:style w:type="character" w:customStyle="1" w:styleId="fvMarginalbold">
    <w:name w:val="fv_Marginal_bold"/>
    <w:basedOn w:val="Standaardalinea-lettertype"/>
    <w:uiPriority w:val="1"/>
    <w:semiHidden/>
    <w:rsid w:val="001568FA"/>
    <w:rPr>
      <w:rFonts w:ascii="BMWTypeNext" w:hAnsi="BMWTypeNext"/>
      <w:b/>
    </w:rPr>
  </w:style>
  <w:style w:type="paragraph" w:styleId="Ballontekst">
    <w:name w:val="Balloon Text"/>
    <w:basedOn w:val="Standaard"/>
    <w:link w:val="BallontekstChar"/>
    <w:uiPriority w:val="99"/>
    <w:semiHidden/>
    <w:unhideWhenUsed/>
    <w:rsid w:val="00290AC7"/>
    <w:pPr>
      <w:spacing w:line="240" w:lineRule="auto"/>
    </w:pPr>
    <w:rPr>
      <w:rFonts w:ascii="Segoe UI" w:hAnsi="Segoe UI" w:cs="Segoe UI"/>
      <w:sz w:val="18"/>
      <w:szCs w:val="18"/>
    </w:rPr>
  </w:style>
  <w:style w:type="character" w:customStyle="1" w:styleId="BallontekstChar">
    <w:name w:val="Ballontekst Char"/>
    <w:basedOn w:val="Standaardalinea-lettertype"/>
    <w:link w:val="Ballontekst"/>
    <w:uiPriority w:val="99"/>
    <w:semiHidden/>
    <w:rsid w:val="00290AC7"/>
    <w:rPr>
      <w:rFonts w:ascii="Segoe UI" w:hAnsi="Segoe UI" w:cs="Segoe UI"/>
      <w:kern w:val="16"/>
      <w:sz w:val="18"/>
      <w:szCs w:val="18"/>
      <w14:ligatures w14:val="standard"/>
      <w14:numSpacing w14:val="tabular"/>
    </w:rPr>
  </w:style>
  <w:style w:type="paragraph" w:customStyle="1" w:styleId="Funote">
    <w:name w:val="Fußnote"/>
    <w:basedOn w:val="Standaard"/>
    <w:qFormat/>
    <w:rsid w:val="00F34DF5"/>
    <w:pPr>
      <w:tabs>
        <w:tab w:val="left" w:pos="74"/>
        <w:tab w:val="left" w:pos="142"/>
      </w:tabs>
      <w:spacing w:after="330" w:line="240" w:lineRule="auto"/>
      <w:outlineLvl w:val="0"/>
    </w:pPr>
    <w:rPr>
      <w:rFonts w:ascii="BMWType V2 Light" w:eastAsia="Calibri" w:hAnsi="BMWType V2 Light" w:cs="Times New Roman"/>
      <w:kern w:val="0"/>
      <w:sz w:val="12"/>
      <w:szCs w:val="16"/>
      <w14:ligatures w14:val="none"/>
      <w14:numSpacing w14:val="default"/>
    </w:rPr>
  </w:style>
  <w:style w:type="paragraph" w:customStyle="1" w:styleId="Flietext-Top">
    <w:name w:val="Fließtext-Top"/>
    <w:link w:val="Flietext-TopZchn1"/>
    <w:rsid w:val="00F34DF5"/>
    <w:pPr>
      <w:keepNext/>
      <w:spacing w:after="0" w:line="330" w:lineRule="exact"/>
      <w:ind w:right="1134"/>
    </w:pPr>
    <w:rPr>
      <w:rFonts w:ascii="BMWTypeLight" w:eastAsia="Times" w:hAnsi="BMWTypeLight" w:cs="Times New Roman"/>
      <w:b/>
      <w:color w:val="000000"/>
      <w:kern w:val="16"/>
      <w:szCs w:val="20"/>
      <w:lang w:eastAsia="de-DE"/>
    </w:rPr>
  </w:style>
  <w:style w:type="character" w:customStyle="1" w:styleId="Flietext-TopZchn1">
    <w:name w:val="Fließtext-Top Zchn1"/>
    <w:link w:val="Flietext-Top"/>
    <w:rsid w:val="00F34DF5"/>
    <w:rPr>
      <w:rFonts w:ascii="BMWTypeLight" w:eastAsia="Times" w:hAnsi="BMWTypeLight" w:cs="Times New Roman"/>
      <w:b/>
      <w:color w:val="000000"/>
      <w:kern w:val="16"/>
      <w:szCs w:val="20"/>
      <w:lang w:eastAsia="de-DE"/>
    </w:rPr>
  </w:style>
  <w:style w:type="character" w:styleId="Verwijzingopmerking">
    <w:name w:val="annotation reference"/>
    <w:basedOn w:val="Standaardalinea-lettertype"/>
    <w:uiPriority w:val="99"/>
    <w:semiHidden/>
    <w:unhideWhenUsed/>
    <w:rsid w:val="00A9627A"/>
    <w:rPr>
      <w:sz w:val="16"/>
      <w:szCs w:val="16"/>
    </w:rPr>
  </w:style>
  <w:style w:type="paragraph" w:styleId="Tekstopmerking">
    <w:name w:val="annotation text"/>
    <w:basedOn w:val="Standaard"/>
    <w:link w:val="TekstopmerkingChar"/>
    <w:uiPriority w:val="99"/>
    <w:semiHidden/>
    <w:unhideWhenUsed/>
    <w:rsid w:val="00A9627A"/>
    <w:pPr>
      <w:spacing w:line="240" w:lineRule="auto"/>
    </w:pPr>
  </w:style>
  <w:style w:type="character" w:customStyle="1" w:styleId="TekstopmerkingChar">
    <w:name w:val="Tekst opmerking Char"/>
    <w:basedOn w:val="Standaardalinea-lettertype"/>
    <w:link w:val="Tekstopmerking"/>
    <w:uiPriority w:val="99"/>
    <w:semiHidden/>
    <w:rsid w:val="00A9627A"/>
    <w:rPr>
      <w:rFonts w:ascii="BMWTypeNext" w:hAnsi="BMWTypeNext"/>
      <w:kern w:val="16"/>
      <w:sz w:val="20"/>
      <w:szCs w:val="20"/>
      <w14:ligatures w14:val="standard"/>
      <w14:numSpacing w14:val="tabular"/>
    </w:rPr>
  </w:style>
  <w:style w:type="paragraph" w:styleId="Onderwerpvanopmerking">
    <w:name w:val="annotation subject"/>
    <w:basedOn w:val="Tekstopmerking"/>
    <w:next w:val="Tekstopmerking"/>
    <w:link w:val="OnderwerpvanopmerkingChar"/>
    <w:uiPriority w:val="99"/>
    <w:semiHidden/>
    <w:unhideWhenUsed/>
    <w:rsid w:val="00A9627A"/>
    <w:rPr>
      <w:b/>
      <w:bCs/>
    </w:rPr>
  </w:style>
  <w:style w:type="character" w:customStyle="1" w:styleId="OnderwerpvanopmerkingChar">
    <w:name w:val="Onderwerp van opmerking Char"/>
    <w:basedOn w:val="TekstopmerkingChar"/>
    <w:link w:val="Onderwerpvanopmerking"/>
    <w:uiPriority w:val="99"/>
    <w:semiHidden/>
    <w:rsid w:val="00A9627A"/>
    <w:rPr>
      <w:rFonts w:ascii="BMWTypeNext" w:hAnsi="BMWTypeNext"/>
      <w:b/>
      <w:bCs/>
      <w:kern w:val="16"/>
      <w:sz w:val="20"/>
      <w:szCs w:val="20"/>
      <w14:ligatures w14:val="standard"/>
      <w14:numSpacing w14:val="tabular"/>
    </w:rPr>
  </w:style>
  <w:style w:type="character" w:customStyle="1" w:styleId="Kop1Char">
    <w:name w:val="Kop 1 Char"/>
    <w:basedOn w:val="Standaardalinea-lettertype"/>
    <w:link w:val="Kop1"/>
    <w:uiPriority w:val="9"/>
    <w:rsid w:val="00C63FEB"/>
    <w:rPr>
      <w:rFonts w:asciiTheme="majorHAnsi" w:eastAsiaTheme="majorEastAsia" w:hAnsiTheme="majorHAnsi" w:cstheme="majorBidi"/>
      <w:color w:val="2F5496" w:themeColor="accent1" w:themeShade="BF"/>
      <w:kern w:val="2"/>
      <w:sz w:val="40"/>
      <w:szCs w:val="40"/>
      <w:lang w:val="en-GB"/>
      <w14:ligatures w14:val="standardContextual"/>
    </w:rPr>
  </w:style>
  <w:style w:type="paragraph" w:styleId="Geenafstand">
    <w:name w:val="No Spacing"/>
    <w:uiPriority w:val="1"/>
    <w:qFormat/>
    <w:rsid w:val="00C63FEB"/>
    <w:pPr>
      <w:spacing w:after="0" w:line="240" w:lineRule="auto"/>
    </w:pPr>
    <w:rPr>
      <w:kern w:val="2"/>
      <w:lang w:val="en-GB"/>
      <w14:ligatures w14:val="standardContextual"/>
    </w:rPr>
  </w:style>
  <w:style w:type="character" w:styleId="Onopgelostemelding">
    <w:name w:val="Unresolved Mention"/>
    <w:basedOn w:val="Standaardalinea-lettertype"/>
    <w:uiPriority w:val="99"/>
    <w:semiHidden/>
    <w:unhideWhenUsed/>
    <w:rsid w:val="00C63FEB"/>
    <w:rPr>
      <w:color w:val="605E5C"/>
      <w:shd w:val="clear" w:color="auto" w:fill="E1DFDD"/>
    </w:rPr>
  </w:style>
  <w:style w:type="character" w:styleId="GevolgdeHyperlink">
    <w:name w:val="FollowedHyperlink"/>
    <w:basedOn w:val="Standaardalinea-lettertype"/>
    <w:uiPriority w:val="99"/>
    <w:semiHidden/>
    <w:unhideWhenUsed/>
    <w:rsid w:val="005F31C2"/>
    <w:rPr>
      <w:color w:val="954F72" w:themeColor="followedHyperlink"/>
      <w:u w:val="single"/>
    </w:rPr>
  </w:style>
  <w:style w:type="character" w:customStyle="1" w:styleId="Kop2Char">
    <w:name w:val="Kop 2 Char"/>
    <w:basedOn w:val="Standaardalinea-lettertype"/>
    <w:link w:val="Kop2"/>
    <w:uiPriority w:val="9"/>
    <w:semiHidden/>
    <w:rsid w:val="00DE306C"/>
    <w:rPr>
      <w:rFonts w:asciiTheme="majorHAnsi" w:eastAsiaTheme="majorEastAsia" w:hAnsiTheme="majorHAnsi" w:cstheme="majorBidi"/>
      <w:color w:val="2F5496" w:themeColor="accent1" w:themeShade="BF"/>
      <w:kern w:val="16"/>
      <w:sz w:val="26"/>
      <w:szCs w:val="26"/>
      <w14:ligatures w14:val="standard"/>
      <w14:numSpacing w14:val="tabular"/>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74520954">
      <w:bodyDiv w:val="1"/>
      <w:marLeft w:val="0"/>
      <w:marRight w:val="0"/>
      <w:marTop w:val="0"/>
      <w:marBottom w:val="0"/>
      <w:divBdr>
        <w:top w:val="none" w:sz="0" w:space="0" w:color="auto"/>
        <w:left w:val="none" w:sz="0" w:space="0" w:color="auto"/>
        <w:bottom w:val="none" w:sz="0" w:space="0" w:color="auto"/>
        <w:right w:val="none" w:sz="0" w:space="0" w:color="auto"/>
      </w:divBdr>
    </w:div>
    <w:div w:id="223493980">
      <w:bodyDiv w:val="1"/>
      <w:marLeft w:val="0"/>
      <w:marRight w:val="0"/>
      <w:marTop w:val="0"/>
      <w:marBottom w:val="0"/>
      <w:divBdr>
        <w:top w:val="none" w:sz="0" w:space="0" w:color="auto"/>
        <w:left w:val="none" w:sz="0" w:space="0" w:color="auto"/>
        <w:bottom w:val="none" w:sz="0" w:space="0" w:color="auto"/>
        <w:right w:val="none" w:sz="0" w:space="0" w:color="auto"/>
      </w:divBdr>
    </w:div>
    <w:div w:id="274600851">
      <w:bodyDiv w:val="1"/>
      <w:marLeft w:val="0"/>
      <w:marRight w:val="0"/>
      <w:marTop w:val="0"/>
      <w:marBottom w:val="0"/>
      <w:divBdr>
        <w:top w:val="none" w:sz="0" w:space="0" w:color="auto"/>
        <w:left w:val="none" w:sz="0" w:space="0" w:color="auto"/>
        <w:bottom w:val="none" w:sz="0" w:space="0" w:color="auto"/>
        <w:right w:val="none" w:sz="0" w:space="0" w:color="auto"/>
      </w:divBdr>
    </w:div>
    <w:div w:id="435173209">
      <w:bodyDiv w:val="1"/>
      <w:marLeft w:val="0"/>
      <w:marRight w:val="0"/>
      <w:marTop w:val="0"/>
      <w:marBottom w:val="0"/>
      <w:divBdr>
        <w:top w:val="none" w:sz="0" w:space="0" w:color="auto"/>
        <w:left w:val="none" w:sz="0" w:space="0" w:color="auto"/>
        <w:bottom w:val="none" w:sz="0" w:space="0" w:color="auto"/>
        <w:right w:val="none" w:sz="0" w:space="0" w:color="auto"/>
      </w:divBdr>
    </w:div>
    <w:div w:id="743841249">
      <w:bodyDiv w:val="1"/>
      <w:marLeft w:val="0"/>
      <w:marRight w:val="0"/>
      <w:marTop w:val="0"/>
      <w:marBottom w:val="0"/>
      <w:divBdr>
        <w:top w:val="none" w:sz="0" w:space="0" w:color="auto"/>
        <w:left w:val="none" w:sz="0" w:space="0" w:color="auto"/>
        <w:bottom w:val="none" w:sz="0" w:space="0" w:color="auto"/>
        <w:right w:val="none" w:sz="0" w:space="0" w:color="auto"/>
      </w:divBdr>
    </w:div>
    <w:div w:id="840126792">
      <w:bodyDiv w:val="1"/>
      <w:marLeft w:val="0"/>
      <w:marRight w:val="0"/>
      <w:marTop w:val="0"/>
      <w:marBottom w:val="0"/>
      <w:divBdr>
        <w:top w:val="none" w:sz="0" w:space="0" w:color="auto"/>
        <w:left w:val="none" w:sz="0" w:space="0" w:color="auto"/>
        <w:bottom w:val="none" w:sz="0" w:space="0" w:color="auto"/>
        <w:right w:val="none" w:sz="0" w:space="0" w:color="auto"/>
      </w:divBdr>
    </w:div>
    <w:div w:id="861361066">
      <w:bodyDiv w:val="1"/>
      <w:marLeft w:val="0"/>
      <w:marRight w:val="0"/>
      <w:marTop w:val="0"/>
      <w:marBottom w:val="0"/>
      <w:divBdr>
        <w:top w:val="none" w:sz="0" w:space="0" w:color="auto"/>
        <w:left w:val="none" w:sz="0" w:space="0" w:color="auto"/>
        <w:bottom w:val="none" w:sz="0" w:space="0" w:color="auto"/>
        <w:right w:val="none" w:sz="0" w:space="0" w:color="auto"/>
      </w:divBdr>
    </w:div>
    <w:div w:id="949435477">
      <w:bodyDiv w:val="1"/>
      <w:marLeft w:val="0"/>
      <w:marRight w:val="0"/>
      <w:marTop w:val="0"/>
      <w:marBottom w:val="0"/>
      <w:divBdr>
        <w:top w:val="none" w:sz="0" w:space="0" w:color="auto"/>
        <w:left w:val="none" w:sz="0" w:space="0" w:color="auto"/>
        <w:bottom w:val="none" w:sz="0" w:space="0" w:color="auto"/>
        <w:right w:val="none" w:sz="0" w:space="0" w:color="auto"/>
      </w:divBdr>
    </w:div>
    <w:div w:id="974022853">
      <w:bodyDiv w:val="1"/>
      <w:marLeft w:val="0"/>
      <w:marRight w:val="0"/>
      <w:marTop w:val="0"/>
      <w:marBottom w:val="0"/>
      <w:divBdr>
        <w:top w:val="none" w:sz="0" w:space="0" w:color="auto"/>
        <w:left w:val="none" w:sz="0" w:space="0" w:color="auto"/>
        <w:bottom w:val="none" w:sz="0" w:space="0" w:color="auto"/>
        <w:right w:val="none" w:sz="0" w:space="0" w:color="auto"/>
      </w:divBdr>
    </w:div>
    <w:div w:id="1016810420">
      <w:bodyDiv w:val="1"/>
      <w:marLeft w:val="0"/>
      <w:marRight w:val="0"/>
      <w:marTop w:val="0"/>
      <w:marBottom w:val="0"/>
      <w:divBdr>
        <w:top w:val="none" w:sz="0" w:space="0" w:color="auto"/>
        <w:left w:val="none" w:sz="0" w:space="0" w:color="auto"/>
        <w:bottom w:val="none" w:sz="0" w:space="0" w:color="auto"/>
        <w:right w:val="none" w:sz="0" w:space="0" w:color="auto"/>
      </w:divBdr>
    </w:div>
    <w:div w:id="1513252477">
      <w:bodyDiv w:val="1"/>
      <w:marLeft w:val="0"/>
      <w:marRight w:val="0"/>
      <w:marTop w:val="0"/>
      <w:marBottom w:val="0"/>
      <w:divBdr>
        <w:top w:val="none" w:sz="0" w:space="0" w:color="auto"/>
        <w:left w:val="none" w:sz="0" w:space="0" w:color="auto"/>
        <w:bottom w:val="none" w:sz="0" w:space="0" w:color="auto"/>
        <w:right w:val="none" w:sz="0" w:space="0" w:color="auto"/>
      </w:divBdr>
    </w:div>
    <w:div w:id="1763791773">
      <w:bodyDiv w:val="1"/>
      <w:marLeft w:val="0"/>
      <w:marRight w:val="0"/>
      <w:marTop w:val="0"/>
      <w:marBottom w:val="0"/>
      <w:divBdr>
        <w:top w:val="none" w:sz="0" w:space="0" w:color="auto"/>
        <w:left w:val="none" w:sz="0" w:space="0" w:color="auto"/>
        <w:bottom w:val="none" w:sz="0" w:space="0" w:color="auto"/>
        <w:right w:val="none" w:sz="0" w:space="0" w:color="auto"/>
      </w:divBdr>
    </w:div>
    <w:div w:id="189800417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mailto:pr@bmw.nl" TargetMode="External"/><Relationship Id="rId18" Type="http://schemas.openxmlformats.org/officeDocument/2006/relationships/hyperlink" Target="http://www.linkedin.com/company/bmw-group/" TargetMode="External"/><Relationship Id="rId26" Type="http://schemas.openxmlformats.org/officeDocument/2006/relationships/fontTable" Target="fontTable.xml"/><Relationship Id="rId3" Type="http://schemas.openxmlformats.org/officeDocument/2006/relationships/customXml" Target="../customXml/item3.xml"/><Relationship Id="rId21" Type="http://schemas.openxmlformats.org/officeDocument/2006/relationships/hyperlink" Target="https://www.facebook.com/bmwgroup" TargetMode="External"/><Relationship Id="rId7" Type="http://schemas.openxmlformats.org/officeDocument/2006/relationships/settings" Target="settings.xml"/><Relationship Id="rId12" Type="http://schemas.openxmlformats.org/officeDocument/2006/relationships/hyperlink" Target="http://www.press.bmwgroup.nl" TargetMode="External"/><Relationship Id="rId17" Type="http://schemas.openxmlformats.org/officeDocument/2006/relationships/hyperlink" Target="http://www.bmwgroup.com" TargetMode="External"/><Relationship Id="rId25" Type="http://schemas.openxmlformats.org/officeDocument/2006/relationships/footer" Target="footer2.xml"/><Relationship Id="rId2" Type="http://schemas.openxmlformats.org/officeDocument/2006/relationships/customXml" Target="../customXml/item2.xml"/><Relationship Id="rId16" Type="http://schemas.openxmlformats.org/officeDocument/2006/relationships/hyperlink" Target="https://www.instagram.com/BMWnederland" TargetMode="External"/><Relationship Id="rId20" Type="http://schemas.openxmlformats.org/officeDocument/2006/relationships/hyperlink" Target="https://www.instagram.com/bmwgroup" TargetMode="Externa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mailto:bryan.barendrecht@bmw.nl" TargetMode="External"/><Relationship Id="rId24" Type="http://schemas.openxmlformats.org/officeDocument/2006/relationships/header" Target="header2.xml"/><Relationship Id="rId5" Type="http://schemas.openxmlformats.org/officeDocument/2006/relationships/numbering" Target="numbering.xml"/><Relationship Id="rId15" Type="http://schemas.openxmlformats.org/officeDocument/2006/relationships/hyperlink" Target="https://www.youtube.com/user/BMWnederland" TargetMode="External"/><Relationship Id="rId23" Type="http://schemas.openxmlformats.org/officeDocument/2006/relationships/footer" Target="footer1.xml"/><Relationship Id="rId10" Type="http://schemas.openxmlformats.org/officeDocument/2006/relationships/endnotes" Target="endnotes.xml"/><Relationship Id="rId19" Type="http://schemas.openxmlformats.org/officeDocument/2006/relationships/hyperlink" Target="https://www.youtube.com/bmwgroup" TargetMode="Externa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https://www.facebook.com/BMW.Nederland" TargetMode="External"/><Relationship Id="rId22" Type="http://schemas.openxmlformats.org/officeDocument/2006/relationships/header" Target="header1.xml"/><Relationship Id="rId27" Type="http://schemas.openxmlformats.org/officeDocument/2006/relationships/theme" Target="theme/theme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p:properties xmlns:p="http://schemas.microsoft.com/office/2006/metadata/properties" xmlns:xsi="http://www.w3.org/2001/XMLSchema-instance" xmlns:pc="http://schemas.microsoft.com/office/infopath/2007/PartnerControls">
  <documentManagement/>
</p:properties>
</file>

<file path=customXml/item3.xml><?xml version="1.0" encoding="utf-8"?>
<ct:contentTypeSchema xmlns:ct="http://schemas.microsoft.com/office/2006/metadata/contentType" xmlns:ma="http://schemas.microsoft.com/office/2006/metadata/properties/metaAttributes" ct:_="" ma:_="" ma:contentTypeName="Document" ma:contentTypeID="0x0101001FFDF41D8CA679418AB5A18C9A9B198C" ma:contentTypeVersion="5" ma:contentTypeDescription="Create a new document." ma:contentTypeScope="" ma:versionID="2f8c051e1317a7572e7f17797aa9d453">
  <xsd:schema xmlns:xsd="http://www.w3.org/2001/XMLSchema" xmlns:xs="http://www.w3.org/2001/XMLSchema" xmlns:p="http://schemas.microsoft.com/office/2006/metadata/properties" xmlns:ns2="63a038fc-c78b-4542-a4f1-94ca74638220" targetNamespace="http://schemas.microsoft.com/office/2006/metadata/properties" ma:root="true" ma:fieldsID="c5fe135ded32990642c5a9063f218d33" ns2:_="">
    <xsd:import namespace="63a038fc-c78b-4542-a4f1-94ca74638220"/>
    <xsd:element name="properties">
      <xsd:complexType>
        <xsd:sequence>
          <xsd:element name="documentManagement">
            <xsd:complexType>
              <xsd:all>
                <xsd:element ref="ns2:MediaServiceMetadata" minOccurs="0"/>
                <xsd:element ref="ns2:MediaServiceFastMetadata" minOccurs="0"/>
                <xsd:element ref="ns2:MediaServiceDateTaken" minOccurs="0"/>
                <xsd:element ref="ns2:MediaServiceAutoTags" minOccurs="0"/>
                <xsd:element ref="ns2:MediaLengthInSecond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63a038fc-c78b-4542-a4f1-94ca74638220"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DateTaken" ma:index="10" nillable="true" ma:displayName="MediaServiceDateTaken" ma:hidden="true" ma:internalName="MediaServiceDateTaken" ma:readOnly="true">
      <xsd:simpleType>
        <xsd:restriction base="dms:Text"/>
      </xsd:simpleType>
    </xsd:element>
    <xsd:element name="MediaServiceAutoTags" ma:index="11" nillable="true" ma:displayName="Tags" ma:internalName="MediaServiceAutoTags" ma:readOnly="true">
      <xsd:simpleType>
        <xsd:restriction base="dms:Text"/>
      </xsd:simpleType>
    </xsd:element>
    <xsd:element name="MediaLengthInSeconds" ma:index="12" nillable="true" ma:displayName="MediaLengthInSeconds" ma:hidden="true" ma:internalName="MediaLengthInSeconds" ma:readOnly="true">
      <xsd:simpleType>
        <xsd:restriction base="dms:Unknow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2BCEFE22-6D34-42F2-9071-DCC471697AF0}">
  <ds:schemaRefs>
    <ds:schemaRef ds:uri="http://schemas.openxmlformats.org/officeDocument/2006/bibliography"/>
  </ds:schemaRefs>
</ds:datastoreItem>
</file>

<file path=customXml/itemProps2.xml><?xml version="1.0" encoding="utf-8"?>
<ds:datastoreItem xmlns:ds="http://schemas.openxmlformats.org/officeDocument/2006/customXml" ds:itemID="{689536F7-DA91-46FE-9B41-CBCA5635E134}">
  <ds:schemaRefs>
    <ds:schemaRef ds:uri="http://schemas.microsoft.com/office/2006/metadata/properties"/>
    <ds:schemaRef ds:uri="http://schemas.microsoft.com/office/infopath/2007/PartnerControls"/>
  </ds:schemaRefs>
</ds:datastoreItem>
</file>

<file path=customXml/itemProps3.xml><?xml version="1.0" encoding="utf-8"?>
<ds:datastoreItem xmlns:ds="http://schemas.openxmlformats.org/officeDocument/2006/customXml" ds:itemID="{8B109578-8E42-4963-AA03-92D41EA59D8C}">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63a038fc-c78b-4542-a4f1-94ca74638220"/>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7F7D2E2B-E0A3-44C0-B5AE-0A5CC99456FE}">
  <ds:schemaRefs>
    <ds:schemaRef ds:uri="http://schemas.microsoft.com/sharepoint/v3/contenttype/forms"/>
  </ds:schemaRefs>
</ds:datastoreItem>
</file>

<file path=docMetadata/LabelInfo.xml><?xml version="1.0" encoding="utf-8"?>
<clbl:labelList xmlns:clbl="http://schemas.microsoft.com/office/2020/mipLabelMetadata">
  <clbl:label id="{e6935750-240b-48e4-a615-66942a738439}" enabled="1" method="Standard" siteId="{ce849bab-cc1c-465b-b62e-18f07c9ac198}" contentBits="2" removed="0"/>
</clbl:labelList>
</file>

<file path=docProps/app.xml><?xml version="1.0" encoding="utf-8"?>
<Properties xmlns="http://schemas.openxmlformats.org/officeDocument/2006/extended-properties" xmlns:vt="http://schemas.openxmlformats.org/officeDocument/2006/docPropsVTypes">
  <Template>Normal.dotm</Template>
  <TotalTime>0</TotalTime>
  <Pages>5</Pages>
  <Words>946</Words>
  <Characters>6141</Characters>
  <Application>Microsoft Office Word</Application>
  <DocSecurity>0</DocSecurity>
  <Lines>227</Lines>
  <Paragraphs>88</Paragraphs>
  <ScaleCrop>false</ScaleCrop>
  <HeadingPairs>
    <vt:vector size="4" baseType="variant">
      <vt:variant>
        <vt:lpstr>Title</vt:lpstr>
      </vt:variant>
      <vt:variant>
        <vt:i4>1</vt:i4>
      </vt:variant>
      <vt:variant>
        <vt:lpstr>Titel</vt:lpstr>
      </vt:variant>
      <vt:variant>
        <vt:i4>1</vt:i4>
      </vt:variant>
    </vt:vector>
  </HeadingPairs>
  <TitlesOfParts>
    <vt:vector size="2" baseType="lpstr">
      <vt:lpstr/>
      <vt:lpstr/>
    </vt:vector>
  </TitlesOfParts>
  <Company>Microsoft</Company>
  <LinksUpToDate>false</LinksUpToDate>
  <CharactersWithSpaces>6999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Barendrecht, Bryan AK-14-NL</dc:creator>
  <cp:lastModifiedBy>Barendrecht Bryan, AK-1-EU-NL</cp:lastModifiedBy>
  <cp:revision>4</cp:revision>
  <cp:lastPrinted>2024-10-02T07:26:00Z</cp:lastPrinted>
  <dcterms:created xsi:type="dcterms:W3CDTF">2026-10-07T13:30:00Z</dcterms:created>
  <dcterms:modified xsi:type="dcterms:W3CDTF">2026-10-07T13:40:00Z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0x0101001FFDF41D8CA679418AB5A18C9A9B198C</vt:lpwstr>
  </property>
  <property fmtid="{D5CDD505-2E9C-101B-9397-08002B2CF9AE}" pid="3" name="ClassificationContentMarkingFooterShapeIds">
    <vt:lpwstr>6d335bd4,7ea702b6,68a1072c</vt:lpwstr>
  </property>
  <property fmtid="{D5CDD505-2E9C-101B-9397-08002B2CF9AE}" pid="4" name="ClassificationContentMarkingFooterFontProps">
    <vt:lpwstr>#c00000,12,BMW Group Condensed</vt:lpwstr>
  </property>
  <property fmtid="{D5CDD505-2E9C-101B-9397-08002B2CF9AE}" pid="5" name="ClassificationContentMarkingFooterText">
    <vt:lpwstr>CONFIDENTIAL</vt:lpwstr>
  </property>
  <property fmtid="{D5CDD505-2E9C-101B-9397-08002B2CF9AE}" pid="6" name="MSIP_Label_e6935750-240b-48e4-a615-66942a738439_Enabled">
    <vt:lpwstr>true</vt:lpwstr>
  </property>
  <property fmtid="{D5CDD505-2E9C-101B-9397-08002B2CF9AE}" pid="7" name="MSIP_Label_e6935750-240b-48e4-a615-66942a738439_SetDate">
    <vt:lpwstr>2025-01-13T12:26:39Z</vt:lpwstr>
  </property>
  <property fmtid="{D5CDD505-2E9C-101B-9397-08002B2CF9AE}" pid="8" name="MSIP_Label_e6935750-240b-48e4-a615-66942a738439_Method">
    <vt:lpwstr>Standard</vt:lpwstr>
  </property>
  <property fmtid="{D5CDD505-2E9C-101B-9397-08002B2CF9AE}" pid="9" name="MSIP_Label_e6935750-240b-48e4-a615-66942a738439_Name">
    <vt:lpwstr>e6935750-240b-48e4-a615-66942a738439</vt:lpwstr>
  </property>
  <property fmtid="{D5CDD505-2E9C-101B-9397-08002B2CF9AE}" pid="10" name="MSIP_Label_e6935750-240b-48e4-a615-66942a738439_SiteId">
    <vt:lpwstr>ce849bab-cc1c-465b-b62e-18f07c9ac198</vt:lpwstr>
  </property>
  <property fmtid="{D5CDD505-2E9C-101B-9397-08002B2CF9AE}" pid="11" name="MSIP_Label_e6935750-240b-48e4-a615-66942a738439_ActionId">
    <vt:lpwstr>9011f641-bb98-48ae-ad5e-33961ce59a79</vt:lpwstr>
  </property>
  <property fmtid="{D5CDD505-2E9C-101B-9397-08002B2CF9AE}" pid="12" name="MSIP_Label_e6935750-240b-48e4-a615-66942a738439_ContentBits">
    <vt:lpwstr>2</vt:lpwstr>
  </property>
</Properties>
</file>