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6D30" w14:textId="4BD51E14" w:rsidR="00F15BC6" w:rsidRPr="00622FA8" w:rsidRDefault="00F15BC6" w:rsidP="00D44BA8">
      <w:pPr>
        <w:framePr w:w="1858" w:h="1927" w:hRule="exact" w:hSpace="180" w:wrap="auto" w:vAnchor="text" w:hAnchor="page" w:x="9693" w:y="-884"/>
        <w:spacing w:line="276" w:lineRule="auto"/>
        <w:ind w:left="142"/>
        <w:rPr>
          <w:rFonts w:ascii="MINITypeRegular" w:hAnsi="MINITypeRegular"/>
          <w:szCs w:val="22"/>
        </w:rPr>
      </w:pPr>
    </w:p>
    <w:p w14:paraId="5E7EEE56" w14:textId="04F06494" w:rsidR="00467440" w:rsidRPr="002363D1" w:rsidRDefault="005A249A" w:rsidP="00D44BA8">
      <w:pPr>
        <w:pStyle w:val="Heading6"/>
        <w:framePr w:w="0" w:h="0" w:hSpace="0" w:wrap="auto" w:vAnchor="margin" w:hAnchor="text" w:xAlign="left" w:yAlign="inline"/>
        <w:rPr>
          <w:rFonts w:ascii="BMWGroupTN Condensed" w:hAnsi="BMWGroupTN Condensed" w:cs="BMWType V2 Light"/>
          <w:sz w:val="32"/>
          <w:szCs w:val="32"/>
        </w:rPr>
      </w:pPr>
      <w:r w:rsidRPr="002363D1">
        <w:rPr>
          <w:rFonts w:ascii="BMWGroupTN Condensed" w:hAnsi="BMWGroupTN Condensed"/>
          <w:noProof/>
          <w:lang w:val="en-NZ" w:eastAsia="en-NZ"/>
        </w:rPr>
        <w:drawing>
          <wp:anchor distT="0" distB="0" distL="114300" distR="114300" simplePos="0" relativeHeight="251659264" behindDoc="0" locked="0" layoutInCell="1" allowOverlap="1" wp14:anchorId="18FC6F26" wp14:editId="3C19C807">
            <wp:simplePos x="0" y="0"/>
            <wp:positionH relativeFrom="column">
              <wp:posOffset>4686300</wp:posOffset>
            </wp:positionH>
            <wp:positionV relativeFrom="paragraph">
              <wp:posOffset>5715</wp:posOffset>
            </wp:positionV>
            <wp:extent cx="1351280" cy="467995"/>
            <wp:effectExtent l="0" t="0" r="1270" b="8255"/>
            <wp:wrapThrough wrapText="bothSides">
              <wp:wrapPolygon edited="0">
                <wp:start x="1827" y="0"/>
                <wp:lineTo x="0" y="3517"/>
                <wp:lineTo x="0" y="17585"/>
                <wp:lineTo x="1827" y="21102"/>
                <wp:lineTo x="5481" y="21102"/>
                <wp:lineTo x="12180" y="21102"/>
                <wp:lineTo x="19793" y="17585"/>
                <wp:lineTo x="19489" y="14068"/>
                <wp:lineTo x="21316" y="8792"/>
                <wp:lineTo x="21316" y="2638"/>
                <wp:lineTo x="5481" y="0"/>
                <wp:lineTo x="1827" y="0"/>
              </wp:wrapPolygon>
            </wp:wrapThrough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440" w:rsidRPr="002363D1">
        <w:rPr>
          <w:rFonts w:ascii="BMWGroupTN Condensed" w:hAnsi="BMWGroupTN Condensed" w:cs="BMWType V2 Light"/>
          <w:sz w:val="32"/>
          <w:szCs w:val="32"/>
        </w:rPr>
        <w:t xml:space="preserve">BMW </w:t>
      </w:r>
      <w:r w:rsidRPr="002363D1">
        <w:rPr>
          <w:rFonts w:ascii="BMWGroupTN Condensed" w:hAnsi="BMWGroupTN Condensed" w:cs="BMWType V2 Light"/>
          <w:sz w:val="32"/>
          <w:szCs w:val="32"/>
        </w:rPr>
        <w:t>Group</w:t>
      </w:r>
    </w:p>
    <w:p w14:paraId="468A3900" w14:textId="58E43DEC" w:rsidR="00467440" w:rsidRPr="002363D1" w:rsidRDefault="00467440" w:rsidP="00D44BA8">
      <w:pPr>
        <w:pStyle w:val="Heading6"/>
        <w:framePr w:w="0" w:h="0" w:hSpace="0" w:wrap="auto" w:vAnchor="margin" w:hAnchor="text" w:xAlign="left" w:yAlign="inline"/>
        <w:rPr>
          <w:rFonts w:ascii="BMWGroupTN Condensed" w:hAnsi="BMWGroupTN Condensed" w:cs="BMWType V2 Light"/>
          <w:color w:val="C0C0C0"/>
          <w:sz w:val="32"/>
          <w:szCs w:val="32"/>
        </w:rPr>
      </w:pPr>
      <w:r w:rsidRPr="002363D1">
        <w:rPr>
          <w:rFonts w:ascii="BMWGroupTN Condensed" w:hAnsi="BMWGroupTN Condensed" w:cs="BMWType V2 Light"/>
          <w:color w:val="C0C0C0"/>
          <w:sz w:val="32"/>
          <w:szCs w:val="32"/>
        </w:rPr>
        <w:t>New Zealand</w:t>
      </w:r>
    </w:p>
    <w:p w14:paraId="3FB99416" w14:textId="72454B90" w:rsidR="00467440" w:rsidRPr="002363D1" w:rsidRDefault="00467440" w:rsidP="00D44BA8">
      <w:pPr>
        <w:pStyle w:val="Heading6"/>
        <w:framePr w:w="0" w:h="0" w:hSpace="0" w:wrap="auto" w:vAnchor="margin" w:hAnchor="text" w:xAlign="left" w:yAlign="inline"/>
        <w:rPr>
          <w:rFonts w:ascii="BMWGroupTN Condensed" w:hAnsi="BMWGroupTN Condensed" w:cs="BMWType V2 Light"/>
          <w:color w:val="C0C0C0"/>
          <w:sz w:val="32"/>
          <w:szCs w:val="32"/>
        </w:rPr>
      </w:pPr>
      <w:r w:rsidRPr="002363D1">
        <w:rPr>
          <w:rFonts w:ascii="BMWGroupTN Condensed" w:hAnsi="BMWGroupTN Condensed" w:cs="BMWType V2 Light"/>
          <w:color w:val="C0C0C0"/>
          <w:sz w:val="32"/>
          <w:szCs w:val="32"/>
        </w:rPr>
        <w:t>Corporate Communications</w:t>
      </w:r>
    </w:p>
    <w:p w14:paraId="4D72D6B9" w14:textId="77777777" w:rsidR="00467440" w:rsidRPr="000907DD" w:rsidRDefault="00467440" w:rsidP="00F04508">
      <w:pPr>
        <w:spacing w:line="276" w:lineRule="auto"/>
        <w:ind w:right="237"/>
        <w:rPr>
          <w:rFonts w:ascii="BMWType V2 Light" w:hAnsi="BMWType V2 Light" w:cs="BMWType V2 Light"/>
          <w:sz w:val="20"/>
          <w:szCs w:val="20"/>
        </w:rPr>
      </w:pPr>
    </w:p>
    <w:p w14:paraId="1E164A93" w14:textId="33C167A3" w:rsidR="00D6261A" w:rsidRDefault="00586B26" w:rsidP="00D6261A">
      <w:pPr>
        <w:spacing w:line="276" w:lineRule="auto"/>
        <w:ind w:right="851"/>
        <w:rPr>
          <w:rFonts w:ascii="BMWGroupTN Condensed" w:eastAsia="BMWType V2 Light" w:hAnsi="BMWGroupTN Condensed" w:cs="BMWType V2 Light"/>
          <w:szCs w:val="22"/>
          <w:lang w:val="en-US"/>
        </w:rPr>
      </w:pPr>
      <w:bookmarkStart w:id="0" w:name="_Hlk101875004"/>
      <w:r>
        <w:rPr>
          <w:rFonts w:ascii="BMWGroupTN Condensed" w:eastAsia="BMWType V2 Light" w:hAnsi="BMWGroupTN Condensed" w:cs="BMWType V2 Light"/>
          <w:szCs w:val="22"/>
          <w:lang w:val="en-US"/>
        </w:rPr>
        <w:t>23</w:t>
      </w:r>
      <w:r w:rsidRPr="00586B26">
        <w:rPr>
          <w:rFonts w:ascii="BMWGroupTN Condensed" w:eastAsia="BMWType V2 Light" w:hAnsi="BMWGroupTN Condensed" w:cs="BMWType V2 Light"/>
          <w:szCs w:val="22"/>
          <w:vertAlign w:val="superscript"/>
          <w:lang w:val="en-US"/>
        </w:rPr>
        <w:t>rd</w:t>
      </w:r>
      <w:r>
        <w:rPr>
          <w:rFonts w:ascii="BMWGroupTN Condensed" w:eastAsia="BMWType V2 Light" w:hAnsi="BMWGroupTN Condensed" w:cs="BMWType V2 Light"/>
          <w:szCs w:val="22"/>
          <w:lang w:val="en-US"/>
        </w:rPr>
        <w:t xml:space="preserve"> </w:t>
      </w:r>
      <w:r w:rsidR="00D6261A">
        <w:rPr>
          <w:rFonts w:ascii="BMWGroupTN Condensed" w:eastAsia="BMWType V2 Light" w:hAnsi="BMWGroupTN Condensed" w:cs="BMWType V2 Light"/>
          <w:szCs w:val="22"/>
          <w:lang w:val="en-US"/>
        </w:rPr>
        <w:t>June 2022</w:t>
      </w:r>
    </w:p>
    <w:p w14:paraId="4DA91895" w14:textId="77777777" w:rsidR="00EC2903" w:rsidRPr="005D595D" w:rsidRDefault="00EC2903" w:rsidP="00D6261A">
      <w:pPr>
        <w:spacing w:line="276" w:lineRule="auto"/>
        <w:ind w:right="851"/>
        <w:rPr>
          <w:rFonts w:ascii="BMWGroupTN Condensed" w:eastAsia="BMWType V2 Light" w:hAnsi="BMWGroupTN Condensed" w:cs="BMWType V2 Light"/>
          <w:szCs w:val="22"/>
          <w:lang w:val="en-US"/>
        </w:rPr>
      </w:pPr>
    </w:p>
    <w:p w14:paraId="7CD27739" w14:textId="6E1A30C7" w:rsidR="00FD7F4C" w:rsidRPr="00FD7F4C" w:rsidRDefault="00FD7F4C" w:rsidP="00FD7F4C">
      <w:pPr>
        <w:widowControl w:val="0"/>
        <w:rPr>
          <w:rFonts w:ascii="BMWTypeNext Condensed" w:eastAsia="BMWType V2 Light" w:hAnsi="BMWTypeNext Condensed" w:cs="BMWType V2 Light"/>
          <w:b/>
          <w:sz w:val="32"/>
          <w:szCs w:val="32"/>
        </w:rPr>
      </w:pPr>
      <w:r w:rsidRPr="00FD7F4C">
        <w:rPr>
          <w:rFonts w:ascii="BMWTypeNext Condensed" w:eastAsia="BMWType V2 Light" w:hAnsi="BMWTypeNext Condensed" w:cs="BMWType V2 Light"/>
          <w:b/>
          <w:sz w:val="32"/>
          <w:szCs w:val="32"/>
        </w:rPr>
        <w:t xml:space="preserve">BMW Group New Zealand </w:t>
      </w:r>
      <w:r w:rsidR="00EE0FBF">
        <w:rPr>
          <w:rFonts w:ascii="BMWTypeNext Condensed" w:eastAsia="BMWType V2 Light" w:hAnsi="BMWTypeNext Condensed" w:cs="BMWType V2 Light"/>
          <w:b/>
          <w:sz w:val="32"/>
          <w:szCs w:val="32"/>
        </w:rPr>
        <w:t>honours network in dealer of the year awards</w:t>
      </w:r>
    </w:p>
    <w:p w14:paraId="033BED4D" w14:textId="77777777" w:rsidR="00EC2903" w:rsidRPr="004F4076" w:rsidRDefault="00EC2903" w:rsidP="004F4076">
      <w:pPr>
        <w:widowControl w:val="0"/>
        <w:autoSpaceDE w:val="0"/>
        <w:autoSpaceDN w:val="0"/>
        <w:contextualSpacing/>
        <w:textAlignment w:val="baseline"/>
        <w:rPr>
          <w:rFonts w:ascii="BMWGroupTN Condensed" w:eastAsia="BMWType V2 Light" w:hAnsi="BMWGroupTN Condensed" w:cs="BMWType V2 Light"/>
          <w:bCs/>
          <w:sz w:val="22"/>
          <w:szCs w:val="22"/>
        </w:rPr>
      </w:pPr>
    </w:p>
    <w:p w14:paraId="553A54C6" w14:textId="77777777" w:rsidR="006917FE" w:rsidRPr="002363D1" w:rsidRDefault="000F316D" w:rsidP="008071BB">
      <w:pPr>
        <w:pStyle w:val="ListParagraph"/>
        <w:numPr>
          <w:ilvl w:val="0"/>
          <w:numId w:val="10"/>
        </w:numPr>
        <w:rPr>
          <w:rFonts w:ascii="BMWGroupTN Condensed" w:eastAsia="BMWType V2 Light" w:hAnsi="BMWGroupTN Condensed" w:cs="BMWType V2 Light"/>
          <w:bCs/>
          <w:lang w:val="en-US"/>
        </w:rPr>
      </w:pPr>
      <w:bookmarkStart w:id="1" w:name="_Hlk105587683"/>
      <w:r w:rsidRPr="004F4076">
        <w:rPr>
          <w:rFonts w:ascii="BMWGroupTN Condensed" w:eastAsia="BMWType V2 Light" w:hAnsi="BMWGroupTN Condensed" w:cs="BMWType V2 Light"/>
          <w:bCs/>
          <w:lang w:val="en-US"/>
        </w:rPr>
        <w:t xml:space="preserve">East Auckland BMW </w:t>
      </w:r>
      <w:bookmarkEnd w:id="1"/>
      <w:r w:rsidR="006917FE">
        <w:rPr>
          <w:rFonts w:ascii="BMWGroupTN Condensed" w:eastAsia="BMWType V2 Light" w:hAnsi="BMWGroupTN Condensed" w:cs="BMWType V2 Light"/>
          <w:bCs/>
          <w:lang w:val="en-US"/>
        </w:rPr>
        <w:t xml:space="preserve">awarded </w:t>
      </w:r>
      <w:r w:rsidR="006917FE" w:rsidRPr="004F4076">
        <w:rPr>
          <w:rFonts w:ascii="BMWGroupTN Condensed" w:hAnsi="BMWGroupTN Condensed" w:cs="BMWType V2 Light"/>
          <w:lang w:val="en-GB"/>
        </w:rPr>
        <w:t>Metro Dealer of the Year</w:t>
      </w:r>
    </w:p>
    <w:p w14:paraId="07DF766B" w14:textId="360317C6" w:rsidR="008071BB" w:rsidRPr="002363D1" w:rsidRDefault="00586B26" w:rsidP="00F21520">
      <w:pPr>
        <w:pStyle w:val="ListParagraph"/>
        <w:numPr>
          <w:ilvl w:val="0"/>
          <w:numId w:val="10"/>
        </w:numPr>
        <w:rPr>
          <w:rFonts w:ascii="BMWGroupTN Condensed" w:eastAsia="BMWType V2 Light" w:hAnsi="BMWGroupTN Condensed" w:cs="BMWType V2 Light"/>
          <w:bCs/>
          <w:lang w:val="en-US"/>
        </w:rPr>
      </w:pPr>
      <w:r w:rsidRPr="004F4076">
        <w:rPr>
          <w:rFonts w:ascii="BMWGroupTN Condensed" w:eastAsia="BMWType V2 Light" w:hAnsi="BMWGroupTN Condensed" w:cs="BMWType V2 Light"/>
          <w:bCs/>
          <w:lang w:val="en-US"/>
        </w:rPr>
        <w:t xml:space="preserve">Coombes Johnston BMW </w:t>
      </w:r>
      <w:r w:rsidR="005257FE" w:rsidRPr="004F4076">
        <w:rPr>
          <w:rFonts w:ascii="BMWGroupTN Condensed" w:eastAsia="BMWType V2 Light" w:hAnsi="BMWGroupTN Condensed" w:cs="BMWType V2 Light"/>
          <w:bCs/>
          <w:lang w:val="en-US"/>
        </w:rPr>
        <w:t xml:space="preserve">Tauranga </w:t>
      </w:r>
      <w:r w:rsidR="006917FE">
        <w:rPr>
          <w:rFonts w:ascii="BMWGroupTN Condensed" w:eastAsia="BMWType V2 Light" w:hAnsi="BMWGroupTN Condensed" w:cs="BMWType V2 Light"/>
          <w:bCs/>
          <w:lang w:val="en-US"/>
        </w:rPr>
        <w:t xml:space="preserve">achieves </w:t>
      </w:r>
      <w:r w:rsidR="006917FE">
        <w:rPr>
          <w:rFonts w:ascii="BMWGroupTN Condensed" w:hAnsi="BMWGroupTN Condensed" w:cs="BMWType V2 Light"/>
        </w:rPr>
        <w:t>Provincial</w:t>
      </w:r>
      <w:r w:rsidR="006917FE" w:rsidRPr="004F4076">
        <w:rPr>
          <w:rFonts w:ascii="BMWGroupTN Condensed" w:hAnsi="BMWGroupTN Condensed" w:cs="BMWType V2 Light"/>
        </w:rPr>
        <w:t xml:space="preserve"> Dealer of the Year</w:t>
      </w:r>
      <w:r w:rsidR="006917FE" w:rsidRPr="004F4076" w:rsidDel="006917FE">
        <w:rPr>
          <w:rFonts w:ascii="BMWGroupTN Condensed" w:eastAsia="BMWType V2 Light" w:hAnsi="BMWGroupTN Condensed" w:cs="BMWType V2 Light"/>
          <w:bCs/>
          <w:lang w:val="en-US"/>
        </w:rPr>
        <w:t xml:space="preserve"> </w:t>
      </w:r>
    </w:p>
    <w:p w14:paraId="088A6AE7" w14:textId="71143CDE" w:rsidR="00E15F91" w:rsidRDefault="00E15F91" w:rsidP="000E68C5">
      <w:pPr>
        <w:rPr>
          <w:rFonts w:ascii="BMWGroupTN Condensed" w:hAnsi="BMWGroupTN Condensed" w:cs="BMWType V2 Light"/>
          <w:sz w:val="22"/>
          <w:szCs w:val="22"/>
          <w:lang w:val="en-GB"/>
        </w:rPr>
      </w:pPr>
    </w:p>
    <w:p w14:paraId="7D56E207" w14:textId="186F74C5" w:rsidR="00FD7F4C" w:rsidRPr="004F4076" w:rsidRDefault="00FD7F4C" w:rsidP="000E68C5">
      <w:pPr>
        <w:widowControl w:val="0"/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</w:pPr>
      <w:r w:rsidRPr="004F407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BMW Group New Zealand </w:t>
      </w:r>
      <w:r w:rsidR="00EE0FBF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has </w:t>
      </w:r>
      <w:r w:rsidR="00BB76B9" w:rsidRPr="004F407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>recogni</w:t>
      </w:r>
      <w:r w:rsidR="003738BE" w:rsidRPr="004F407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>s</w:t>
      </w:r>
      <w:r w:rsidR="00BB76B9" w:rsidRPr="004F407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ed the outstanding achievements </w:t>
      </w:r>
      <w:r w:rsidR="003738BE" w:rsidRPr="004F407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>of</w:t>
      </w:r>
      <w:r w:rsidR="00BB76B9" w:rsidRPr="004F407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 its dealer network</w:t>
      </w:r>
      <w:r w:rsidR="00EE0FBF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 at the </w:t>
      </w:r>
      <w:r w:rsidRPr="004F407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>2021 Dealer of the Year awards</w:t>
      </w:r>
      <w:r w:rsidR="00EE0FBF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 ceremony</w:t>
      </w:r>
      <w:r w:rsidRPr="004F407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>.</w:t>
      </w:r>
    </w:p>
    <w:p w14:paraId="5644BE8A" w14:textId="23FF0A3B" w:rsidR="00BB76B9" w:rsidRPr="004F4076" w:rsidRDefault="00BB76B9" w:rsidP="000E68C5">
      <w:pPr>
        <w:rPr>
          <w:rFonts w:ascii="BMWGroupTN Condensed" w:hAnsi="BMWGroupTN Condensed" w:cs="BMWType V2 Light"/>
          <w:sz w:val="22"/>
          <w:szCs w:val="22"/>
        </w:rPr>
      </w:pPr>
    </w:p>
    <w:p w14:paraId="01E94482" w14:textId="5EDB1C44" w:rsidR="007F1036" w:rsidRDefault="002B4058" w:rsidP="000E68C5">
      <w:pPr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</w:pPr>
      <w:r w:rsidRPr="004F4076">
        <w:rPr>
          <w:rFonts w:ascii="BMWGroupTN Condensed" w:hAnsi="BMWGroupTN Condensed" w:cs="BMWType V2 Light"/>
          <w:sz w:val="22"/>
          <w:szCs w:val="22"/>
        </w:rPr>
        <w:t>The</w:t>
      </w:r>
      <w:r w:rsidR="00EE0FBF">
        <w:rPr>
          <w:rFonts w:ascii="BMWGroupTN Condensed" w:hAnsi="BMWGroupTN Condensed" w:cs="BMWType V2 Light"/>
          <w:sz w:val="22"/>
          <w:szCs w:val="22"/>
        </w:rPr>
        <w:t xml:space="preserve"> gala</w:t>
      </w:r>
      <w:r w:rsidRPr="004F4076">
        <w:rPr>
          <w:rFonts w:ascii="BMWGroupTN Condensed" w:hAnsi="BMWGroupTN Condensed" w:cs="BMWType V2 Light"/>
          <w:sz w:val="22"/>
          <w:szCs w:val="22"/>
        </w:rPr>
        <w:t xml:space="preserve"> event</w:t>
      </w:r>
      <w:r w:rsidR="00177152" w:rsidRPr="004F4076">
        <w:rPr>
          <w:rFonts w:ascii="BMWGroupTN Condensed" w:hAnsi="BMWGroupTN Condensed" w:cs="BMWType V2 Light"/>
          <w:sz w:val="22"/>
          <w:szCs w:val="22"/>
        </w:rPr>
        <w:t xml:space="preserve"> </w:t>
      </w:r>
      <w:r w:rsidR="000B6BBF">
        <w:rPr>
          <w:rFonts w:ascii="BMWGroupTN Condensed" w:hAnsi="BMWGroupTN Condensed" w:cs="BMWType V2 Light"/>
          <w:sz w:val="22"/>
          <w:szCs w:val="22"/>
        </w:rPr>
        <w:t xml:space="preserve">was </w:t>
      </w:r>
      <w:r w:rsidRPr="004F4076">
        <w:rPr>
          <w:rFonts w:ascii="BMWGroupTN Condensed" w:hAnsi="BMWGroupTN Condensed" w:cs="BMWType V2 Light"/>
          <w:sz w:val="22"/>
          <w:szCs w:val="22"/>
        </w:rPr>
        <w:t>hosted by BMW Group New Zealand at the Park Hyatt Auckland</w:t>
      </w:r>
      <w:r w:rsidR="000B6BBF">
        <w:rPr>
          <w:rFonts w:ascii="BMWGroupTN Condensed" w:hAnsi="BMWGroupTN Condensed" w:cs="BMWType V2 Light"/>
          <w:sz w:val="22"/>
          <w:szCs w:val="22"/>
        </w:rPr>
        <w:t xml:space="preserve"> </w:t>
      </w:r>
      <w:r w:rsidR="00EE0FBF">
        <w:rPr>
          <w:rFonts w:ascii="BMWGroupTN Condensed" w:hAnsi="BMWGroupTN Condensed" w:cs="BMWType V2 Light"/>
          <w:sz w:val="22"/>
          <w:szCs w:val="22"/>
        </w:rPr>
        <w:t xml:space="preserve">with </w:t>
      </w:r>
      <w:r w:rsidR="00E15F91">
        <w:rPr>
          <w:rFonts w:ascii="BMWGroupTN Condensed" w:hAnsi="BMWGroupTN Condensed" w:cs="BMWType V2 Light"/>
          <w:sz w:val="22"/>
          <w:szCs w:val="22"/>
        </w:rPr>
        <w:t>attend</w:t>
      </w:r>
      <w:r w:rsidR="00EE0FBF">
        <w:rPr>
          <w:rFonts w:ascii="BMWGroupTN Condensed" w:hAnsi="BMWGroupTN Condensed" w:cs="BMWType V2 Light"/>
          <w:sz w:val="22"/>
          <w:szCs w:val="22"/>
        </w:rPr>
        <w:t>ance</w:t>
      </w:r>
      <w:r w:rsidR="00E15F91">
        <w:rPr>
          <w:rFonts w:ascii="BMWGroupTN Condensed" w:hAnsi="BMWGroupTN Condensed" w:cs="BMWType V2 Light"/>
          <w:sz w:val="22"/>
          <w:szCs w:val="22"/>
        </w:rPr>
        <w:t xml:space="preserve"> </w:t>
      </w:r>
      <w:r w:rsidR="00EE0FBF">
        <w:rPr>
          <w:rFonts w:ascii="BMWGroupTN Condensed" w:hAnsi="BMWGroupTN Condensed" w:cs="BMWType V2 Light"/>
          <w:sz w:val="22"/>
          <w:szCs w:val="22"/>
        </w:rPr>
        <w:t>from</w:t>
      </w:r>
      <w:r w:rsidR="00E15F91">
        <w:rPr>
          <w:rFonts w:ascii="BMWGroupTN Condensed" w:hAnsi="BMWGroupTN Condensed" w:cs="BMWType V2 Light"/>
          <w:sz w:val="22"/>
          <w:szCs w:val="22"/>
        </w:rPr>
        <w:t xml:space="preserve"> </w:t>
      </w:r>
      <w:r w:rsidRPr="004F407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senior executives </w:t>
      </w:r>
      <w:r w:rsidR="003F742A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including </w:t>
      </w:r>
      <w:r w:rsidR="00EE0FBF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>May Wong</w:t>
      </w:r>
      <w:r w:rsidR="00EE0FBF">
        <w:rPr>
          <w:rFonts w:ascii="BMWGroupTN Condensed" w:hAnsi="BMWGroupTN Condensed" w:cs="BMWType V2 Light"/>
          <w:sz w:val="22"/>
          <w:szCs w:val="22"/>
        </w:rPr>
        <w:t xml:space="preserve">, </w:t>
      </w:r>
      <w:r w:rsidR="00EE0FBF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CEO of BMW Financial Services, </w:t>
      </w:r>
      <w:r w:rsidR="00E15F91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and </w:t>
      </w:r>
      <w:r w:rsidR="00095E2F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management </w:t>
      </w:r>
      <w:r w:rsidR="00EE0FBF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representing </w:t>
      </w:r>
      <w:r w:rsidR="00095E2F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BMW and MINI </w:t>
      </w:r>
      <w:r w:rsidR="00E15F91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dealerships </w:t>
      </w:r>
      <w:r w:rsidR="00095E2F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from </w:t>
      </w:r>
      <w:r w:rsidR="00EE0FBF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>across the</w:t>
      </w:r>
      <w:r w:rsidR="00E15F91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 country</w:t>
      </w:r>
      <w:r w:rsidR="00391F88" w:rsidRPr="004F407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>.</w:t>
      </w:r>
      <w:r w:rsidR="007F103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   </w:t>
      </w:r>
    </w:p>
    <w:p w14:paraId="7DBE4404" w14:textId="48E18DC8" w:rsidR="007F1036" w:rsidRDefault="007F1036" w:rsidP="000E68C5">
      <w:pPr>
        <w:rPr>
          <w:rFonts w:ascii="BMWGroupTN Condensed" w:hAnsi="BMWGroupTN Condensed" w:cs="BMWType V2 Light"/>
          <w:sz w:val="22"/>
          <w:szCs w:val="22"/>
          <w:lang w:val="en-US"/>
        </w:rPr>
      </w:pPr>
    </w:p>
    <w:p w14:paraId="39DBB485" w14:textId="33C0B16C" w:rsidR="00095E2F" w:rsidRPr="00095E2F" w:rsidRDefault="001550C9" w:rsidP="000E68C5">
      <w:pPr>
        <w:rPr>
          <w:rFonts w:ascii="BMWGroupTN Condensed" w:hAnsi="BMWGroupTN Condensed" w:cs="BMWType V2 Light"/>
          <w:sz w:val="22"/>
          <w:szCs w:val="22"/>
        </w:rPr>
      </w:pPr>
      <w:r>
        <w:rPr>
          <w:rFonts w:ascii="BMWGroupTN Condensed" w:hAnsi="BMWGroupTN Condensed" w:cs="BMWType V2 Light"/>
          <w:sz w:val="22"/>
          <w:szCs w:val="22"/>
        </w:rPr>
        <w:t>The a</w:t>
      </w:r>
      <w:r w:rsidR="00095E2F" w:rsidRPr="00095E2F">
        <w:rPr>
          <w:rFonts w:ascii="BMWGroupTN Condensed" w:hAnsi="BMWGroupTN Condensed" w:cs="BMWType V2 Light"/>
          <w:sz w:val="22"/>
          <w:szCs w:val="22"/>
        </w:rPr>
        <w:t xml:space="preserve">ward categories celebrated excellence across numerous areas of the 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dealership </w:t>
      </w:r>
      <w:r w:rsidR="00095E2F" w:rsidRPr="00095E2F">
        <w:rPr>
          <w:rFonts w:ascii="BMWGroupTN Condensed" w:hAnsi="BMWGroupTN Condensed" w:cs="BMWType V2 Light"/>
          <w:sz w:val="22"/>
          <w:szCs w:val="22"/>
        </w:rPr>
        <w:t>business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 and </w:t>
      </w:r>
      <w:r w:rsidR="00095E2F" w:rsidRPr="00095E2F">
        <w:rPr>
          <w:rFonts w:ascii="BMWGroupTN Condensed" w:hAnsi="BMWGroupTN Condensed" w:cs="BMWType V2 Light"/>
          <w:sz w:val="22"/>
          <w:szCs w:val="22"/>
        </w:rPr>
        <w:t>underlin</w:t>
      </w:r>
      <w:r w:rsidR="008071BB">
        <w:rPr>
          <w:rFonts w:ascii="BMWGroupTN Condensed" w:hAnsi="BMWGroupTN Condensed" w:cs="BMWType V2 Light"/>
          <w:sz w:val="22"/>
          <w:szCs w:val="22"/>
        </w:rPr>
        <w:t>ed</w:t>
      </w:r>
      <w:r w:rsidR="00095E2F" w:rsidRPr="00095E2F">
        <w:rPr>
          <w:rFonts w:ascii="BMWGroupTN Condensed" w:hAnsi="BMWGroupTN Condensed" w:cs="BMWType V2 Light"/>
          <w:sz w:val="22"/>
          <w:szCs w:val="22"/>
        </w:rPr>
        <w:t xml:space="preserve"> the national dealer network’s ongoing commitment to invest in 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the </w:t>
      </w:r>
      <w:r w:rsidR="00095E2F" w:rsidRPr="00095E2F">
        <w:rPr>
          <w:rFonts w:ascii="BMWGroupTN Condensed" w:hAnsi="BMWGroupTN Condensed" w:cs="BMWType V2 Light"/>
          <w:sz w:val="22"/>
          <w:szCs w:val="22"/>
        </w:rPr>
        <w:t xml:space="preserve">BMW Group brands </w:t>
      </w:r>
      <w:r w:rsidR="008071BB">
        <w:rPr>
          <w:rFonts w:ascii="BMWGroupTN Condensed" w:hAnsi="BMWGroupTN Condensed" w:cs="BMWType V2 Light"/>
          <w:sz w:val="22"/>
          <w:szCs w:val="22"/>
        </w:rPr>
        <w:t>while</w:t>
      </w:r>
      <w:r w:rsidR="00095E2F" w:rsidRPr="00095E2F">
        <w:rPr>
          <w:rFonts w:ascii="BMWGroupTN Condensed" w:hAnsi="BMWGroupTN Condensed" w:cs="BMWType V2 Light"/>
          <w:sz w:val="22"/>
          <w:szCs w:val="22"/>
        </w:rPr>
        <w:t xml:space="preserve"> 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also </w:t>
      </w:r>
      <w:r w:rsidR="00095E2F" w:rsidRPr="00095E2F">
        <w:rPr>
          <w:rFonts w:ascii="BMWGroupTN Condensed" w:hAnsi="BMWGroupTN Condensed" w:cs="BMWType V2 Light"/>
          <w:sz w:val="22"/>
          <w:szCs w:val="22"/>
        </w:rPr>
        <w:t>deliver</w:t>
      </w:r>
      <w:r w:rsidR="008071BB">
        <w:rPr>
          <w:rFonts w:ascii="BMWGroupTN Condensed" w:hAnsi="BMWGroupTN Condensed" w:cs="BMWType V2 Light"/>
          <w:sz w:val="22"/>
          <w:szCs w:val="22"/>
        </w:rPr>
        <w:t>ing</w:t>
      </w:r>
      <w:r w:rsidR="00095E2F" w:rsidRPr="00095E2F">
        <w:rPr>
          <w:rFonts w:ascii="BMWGroupTN Condensed" w:hAnsi="BMWGroupTN Condensed" w:cs="BMWType V2 Light"/>
          <w:sz w:val="22"/>
          <w:szCs w:val="22"/>
        </w:rPr>
        <w:t xml:space="preserve"> a superior customer service amid </w:t>
      </w:r>
      <w:r w:rsidR="008071BB">
        <w:rPr>
          <w:rFonts w:ascii="BMWGroupTN Condensed" w:hAnsi="BMWGroupTN Condensed" w:cs="BMWType V2 Light"/>
          <w:sz w:val="22"/>
          <w:szCs w:val="22"/>
        </w:rPr>
        <w:t>tumultuous</w:t>
      </w:r>
      <w:r w:rsidR="008071BB" w:rsidRPr="00095E2F">
        <w:rPr>
          <w:rFonts w:ascii="BMWGroupTN Condensed" w:hAnsi="BMWGroupTN Condensed" w:cs="BMWType V2 Light"/>
          <w:sz w:val="22"/>
          <w:szCs w:val="22"/>
        </w:rPr>
        <w:t xml:space="preserve"> </w:t>
      </w:r>
      <w:r w:rsidR="00095E2F" w:rsidRPr="00095E2F">
        <w:rPr>
          <w:rFonts w:ascii="BMWGroupTN Condensed" w:hAnsi="BMWGroupTN Condensed" w:cs="BMWType V2 Light"/>
          <w:sz w:val="22"/>
          <w:szCs w:val="22"/>
        </w:rPr>
        <w:t xml:space="preserve">market conditions. </w:t>
      </w:r>
    </w:p>
    <w:p w14:paraId="6B23074B" w14:textId="77777777" w:rsidR="00095E2F" w:rsidRDefault="00095E2F" w:rsidP="000E68C5">
      <w:pPr>
        <w:rPr>
          <w:rFonts w:ascii="BMWGroupTN Condensed" w:hAnsi="BMWGroupTN Condensed" w:cs="BMWType V2 Light"/>
          <w:sz w:val="22"/>
          <w:szCs w:val="22"/>
          <w:lang w:val="en-US"/>
        </w:rPr>
      </w:pPr>
    </w:p>
    <w:p w14:paraId="1A6F4D5E" w14:textId="7C84CAFC" w:rsidR="008071BB" w:rsidRPr="004F4076" w:rsidRDefault="00BB76B9" w:rsidP="000E68C5">
      <w:pPr>
        <w:rPr>
          <w:rFonts w:ascii="BMWGroupTN Condensed" w:hAnsi="BMWGroupTN Condensed" w:cs="BMWType V2 Light"/>
          <w:sz w:val="22"/>
          <w:szCs w:val="22"/>
        </w:rPr>
      </w:pPr>
      <w:r w:rsidRPr="004F4076">
        <w:rPr>
          <w:rFonts w:ascii="BMWGroupTN Condensed" w:hAnsi="BMWGroupTN Condensed" w:cs="BMWType V2 Light"/>
          <w:sz w:val="22"/>
          <w:szCs w:val="22"/>
        </w:rPr>
        <w:t>Adam Shaver</w:t>
      </w:r>
      <w:r w:rsidR="00586B26" w:rsidRPr="004F4076">
        <w:rPr>
          <w:rFonts w:ascii="BMWGroupTN Condensed" w:hAnsi="BMWGroupTN Condensed" w:cs="BMWType V2 Light"/>
          <w:sz w:val="22"/>
          <w:szCs w:val="22"/>
        </w:rPr>
        <w:t>, Managing Director of BMW Group New Zealand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 – attending his first dealer of the year awards event having started in his position earlier this year – paid tribute to the dealer network’s c</w:t>
      </w:r>
      <w:r w:rsidR="003B1DBD">
        <w:rPr>
          <w:rFonts w:ascii="BMWGroupTN Condensed" w:hAnsi="BMWGroupTN Condensed" w:cs="BMWType V2 Light"/>
          <w:sz w:val="22"/>
          <w:szCs w:val="22"/>
        </w:rPr>
        <w:t xml:space="preserve">ontributions over the past 12 months. </w:t>
      </w:r>
    </w:p>
    <w:p w14:paraId="2B141912" w14:textId="77777777" w:rsidR="00391F88" w:rsidRPr="004F4076" w:rsidRDefault="00391F88" w:rsidP="000E68C5">
      <w:pPr>
        <w:rPr>
          <w:rFonts w:ascii="BMWGroupTN Condensed" w:hAnsi="BMWGroupTN Condensed" w:cs="BMWType V2 Light"/>
          <w:sz w:val="22"/>
          <w:szCs w:val="22"/>
        </w:rPr>
      </w:pPr>
    </w:p>
    <w:p w14:paraId="19B87352" w14:textId="02635D7F" w:rsidR="008071BB" w:rsidRDefault="00A958DE" w:rsidP="000E68C5">
      <w:pPr>
        <w:rPr>
          <w:rFonts w:ascii="BMWGroupTN Condensed" w:hAnsi="BMWGroupTN Condensed" w:cs="BMWType V2 Light"/>
          <w:sz w:val="22"/>
          <w:szCs w:val="22"/>
        </w:rPr>
      </w:pPr>
      <w:r w:rsidRPr="004F4076">
        <w:rPr>
          <w:rFonts w:ascii="BMWGroupTN Condensed" w:hAnsi="BMWGroupTN Condensed" w:cs="BMWType V2 Light"/>
          <w:sz w:val="22"/>
          <w:szCs w:val="22"/>
        </w:rPr>
        <w:t>“</w:t>
      </w:r>
      <w:r w:rsidR="008071BB">
        <w:rPr>
          <w:rFonts w:ascii="BMWGroupTN Condensed" w:hAnsi="BMWGroupTN Condensed" w:cs="BMWType V2 Light"/>
          <w:sz w:val="22"/>
          <w:szCs w:val="22"/>
        </w:rPr>
        <w:t>O</w:t>
      </w:r>
      <w:r w:rsidR="00A92A4C" w:rsidRPr="004F4076">
        <w:rPr>
          <w:rFonts w:ascii="BMWGroupTN Condensed" w:hAnsi="BMWGroupTN Condensed" w:cs="BMWType V2 Light"/>
          <w:sz w:val="22"/>
          <w:szCs w:val="22"/>
        </w:rPr>
        <w:t xml:space="preserve">ur valued dealer </w:t>
      </w:r>
      <w:r w:rsidR="008071BB">
        <w:rPr>
          <w:rFonts w:ascii="BMWGroupTN Condensed" w:hAnsi="BMWGroupTN Condensed" w:cs="BMWType V2 Light"/>
          <w:sz w:val="22"/>
          <w:szCs w:val="22"/>
        </w:rPr>
        <w:t>partners are</w:t>
      </w:r>
      <w:r w:rsidR="000B6BBF">
        <w:rPr>
          <w:rFonts w:ascii="BMWGroupTN Condensed" w:hAnsi="BMWGroupTN Condensed" w:cs="BMWType V2 Light"/>
          <w:sz w:val="22"/>
          <w:szCs w:val="22"/>
        </w:rPr>
        <w:t xml:space="preserve"> the backbone of our business</w:t>
      </w:r>
      <w:r w:rsidR="00FC7144">
        <w:rPr>
          <w:rFonts w:ascii="BMWGroupTN Condensed" w:hAnsi="BMWGroupTN Condensed" w:cs="BMWType V2 Light"/>
          <w:sz w:val="22"/>
          <w:szCs w:val="22"/>
        </w:rPr>
        <w:t>,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 and it is an</w:t>
      </w:r>
      <w:r w:rsidR="008071BB" w:rsidRPr="004F4076">
        <w:rPr>
          <w:rFonts w:ascii="BMWGroupTN Condensed" w:hAnsi="BMWGroupTN Condensed" w:cs="BMWType V2 Light"/>
          <w:sz w:val="22"/>
          <w:szCs w:val="22"/>
        </w:rPr>
        <w:t xml:space="preserve"> honour to recognise and pay tribute to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 their </w:t>
      </w:r>
      <w:r w:rsidR="006917FE">
        <w:rPr>
          <w:rFonts w:ascii="BMWGroupTN Condensed" w:hAnsi="BMWGroupTN Condensed" w:cs="BMWType V2 Light"/>
          <w:sz w:val="22"/>
          <w:szCs w:val="22"/>
        </w:rPr>
        <w:t>efforts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 and ongoing support of the BMW Group brands,</w:t>
      </w:r>
      <w:r w:rsidR="001869FA">
        <w:rPr>
          <w:rFonts w:ascii="BMWGroupTN Condensed" w:hAnsi="BMWGroupTN Condensed" w:cs="BMWType V2 Light"/>
          <w:sz w:val="22"/>
          <w:szCs w:val="22"/>
        </w:rPr>
        <w:t>”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 </w:t>
      </w:r>
      <w:r w:rsidR="001869FA">
        <w:rPr>
          <w:rFonts w:ascii="BMWGroupTN Condensed" w:hAnsi="BMWGroupTN Condensed" w:cs="BMWType V2 Light"/>
          <w:sz w:val="22"/>
          <w:szCs w:val="22"/>
        </w:rPr>
        <w:t>Mr Shaver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 said</w:t>
      </w:r>
      <w:r w:rsidR="001869FA">
        <w:rPr>
          <w:rFonts w:ascii="BMWGroupTN Condensed" w:hAnsi="BMWGroupTN Condensed" w:cs="BMWType V2 Light"/>
          <w:sz w:val="22"/>
          <w:szCs w:val="22"/>
        </w:rPr>
        <w:t>.</w:t>
      </w:r>
      <w:r w:rsidRPr="004F4076">
        <w:rPr>
          <w:rFonts w:ascii="BMWGroupTN Condensed" w:hAnsi="BMWGroupTN Condensed" w:cs="BMWType V2 Light"/>
          <w:sz w:val="22"/>
          <w:szCs w:val="22"/>
        </w:rPr>
        <w:t xml:space="preserve">  </w:t>
      </w:r>
    </w:p>
    <w:p w14:paraId="57BC707B" w14:textId="77777777" w:rsidR="008071BB" w:rsidRDefault="008071BB" w:rsidP="000E68C5">
      <w:pPr>
        <w:rPr>
          <w:rFonts w:ascii="BMWGroupTN Condensed" w:hAnsi="BMWGroupTN Condensed" w:cs="BMWType V2 Light"/>
          <w:sz w:val="22"/>
          <w:szCs w:val="22"/>
        </w:rPr>
      </w:pPr>
    </w:p>
    <w:p w14:paraId="67904A4B" w14:textId="3294FB0A" w:rsidR="00A958DE" w:rsidRDefault="001869FA" w:rsidP="000E68C5">
      <w:pPr>
        <w:rPr>
          <w:rFonts w:ascii="BMWGroupTN Condensed" w:hAnsi="BMWGroupTN Condensed" w:cs="BMWType V2 Light"/>
          <w:sz w:val="22"/>
          <w:szCs w:val="22"/>
        </w:rPr>
      </w:pPr>
      <w:r>
        <w:rPr>
          <w:rFonts w:ascii="BMWGroupTN Condensed" w:hAnsi="BMWGroupTN Condensed" w:cs="BMWType V2 Light"/>
          <w:sz w:val="22"/>
          <w:szCs w:val="22"/>
        </w:rPr>
        <w:t>“</w:t>
      </w:r>
      <w:r w:rsidR="00D54D33">
        <w:rPr>
          <w:rFonts w:ascii="BMWGroupTN Condensed" w:hAnsi="BMWGroupTN Condensed" w:cs="BMWType V2 Light"/>
          <w:sz w:val="22"/>
          <w:szCs w:val="22"/>
        </w:rPr>
        <w:t xml:space="preserve">2021 was </w:t>
      </w:r>
      <w:r w:rsidR="00637E6B">
        <w:rPr>
          <w:rFonts w:ascii="BMWGroupTN Condensed" w:hAnsi="BMWGroupTN Condensed" w:cs="BMWType V2 Light"/>
          <w:sz w:val="22"/>
          <w:szCs w:val="22"/>
        </w:rPr>
        <w:t>a</w:t>
      </w:r>
      <w:r w:rsidR="00637E6B" w:rsidRPr="004F4076">
        <w:rPr>
          <w:rFonts w:ascii="BMWGroupTN Condensed" w:hAnsi="BMWGroupTN Condensed" w:cs="BMWType V2 Light"/>
          <w:sz w:val="22"/>
          <w:szCs w:val="22"/>
        </w:rPr>
        <w:t xml:space="preserve"> </w:t>
      </w:r>
      <w:r w:rsidR="000B6BBF" w:rsidRPr="004F4076">
        <w:rPr>
          <w:rFonts w:ascii="BMWGroupTN Condensed" w:hAnsi="BMWGroupTN Condensed" w:cs="BMWType V2 Light"/>
          <w:sz w:val="22"/>
          <w:szCs w:val="22"/>
        </w:rPr>
        <w:t>challenging year</w:t>
      </w:r>
      <w:r w:rsidR="00A958DE" w:rsidRPr="004F4076">
        <w:rPr>
          <w:rFonts w:ascii="BMWGroupTN Condensed" w:hAnsi="BMWGroupTN Condensed" w:cs="BMWType V2 Light"/>
          <w:sz w:val="22"/>
          <w:szCs w:val="22"/>
        </w:rPr>
        <w:t xml:space="preserve"> </w:t>
      </w:r>
      <w:r w:rsidR="002A46D5" w:rsidRPr="004F4076">
        <w:rPr>
          <w:rFonts w:ascii="BMWGroupTN Condensed" w:hAnsi="BMWGroupTN Condensed" w:cs="BMWType V2 Light"/>
          <w:sz w:val="22"/>
          <w:szCs w:val="22"/>
        </w:rPr>
        <w:t>due to</w:t>
      </w:r>
      <w:r w:rsidR="000F316D" w:rsidRPr="004F4076">
        <w:rPr>
          <w:rFonts w:ascii="BMWGroupTN Condensed" w:hAnsi="BMWGroupTN Condensed" w:cs="BMWType V2 Light"/>
          <w:sz w:val="22"/>
          <w:szCs w:val="22"/>
        </w:rPr>
        <w:t xml:space="preserve"> </w:t>
      </w:r>
      <w:r w:rsidR="002A46D5" w:rsidRPr="004F4076">
        <w:rPr>
          <w:rFonts w:ascii="BMWGroupTN Condensed" w:hAnsi="BMWGroupTN Condensed" w:cs="BMWType V2 Light"/>
          <w:sz w:val="22"/>
          <w:szCs w:val="22"/>
        </w:rPr>
        <w:t>lockdowns</w:t>
      </w:r>
      <w:r w:rsidR="00391F88" w:rsidRPr="004F4076">
        <w:rPr>
          <w:rFonts w:ascii="BMWGroupTN Condensed" w:hAnsi="BMWGroupTN Condensed" w:cs="BMWType V2 Light"/>
          <w:sz w:val="22"/>
          <w:szCs w:val="22"/>
        </w:rPr>
        <w:t xml:space="preserve"> and global </w:t>
      </w:r>
      <w:r w:rsidR="00D54D33">
        <w:rPr>
          <w:rFonts w:ascii="BMWGroupTN Condensed" w:hAnsi="BMWGroupTN Condensed" w:cs="BMWType V2 Light"/>
          <w:sz w:val="22"/>
          <w:szCs w:val="22"/>
        </w:rPr>
        <w:t xml:space="preserve">supply </w:t>
      </w:r>
      <w:r w:rsidR="00391F88" w:rsidRPr="004F4076">
        <w:rPr>
          <w:rFonts w:ascii="BMWGroupTN Condensed" w:hAnsi="BMWGroupTN Condensed" w:cs="BMWType V2 Light"/>
          <w:sz w:val="22"/>
          <w:szCs w:val="22"/>
        </w:rPr>
        <w:t>issues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, but </w:t>
      </w:r>
      <w:r w:rsidR="00A958DE" w:rsidRPr="004F4076">
        <w:rPr>
          <w:rFonts w:ascii="BMWGroupTN Condensed" w:hAnsi="BMWGroupTN Condensed" w:cs="BMWType V2 Light"/>
          <w:sz w:val="22"/>
          <w:szCs w:val="22"/>
        </w:rPr>
        <w:t>our dealer network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 display</w:t>
      </w:r>
      <w:r w:rsidR="003B1DBD">
        <w:rPr>
          <w:rFonts w:ascii="BMWGroupTN Condensed" w:hAnsi="BMWGroupTN Condensed" w:cs="BMWType V2 Light"/>
          <w:sz w:val="22"/>
          <w:szCs w:val="22"/>
        </w:rPr>
        <w:t>ed</w:t>
      </w:r>
      <w:r w:rsidR="008071BB">
        <w:rPr>
          <w:rFonts w:ascii="BMWGroupTN Condensed" w:hAnsi="BMWGroupTN Condensed" w:cs="BMWType V2 Light"/>
          <w:sz w:val="22"/>
          <w:szCs w:val="22"/>
        </w:rPr>
        <w:t xml:space="preserve"> great resilience</w:t>
      </w:r>
      <w:r w:rsidR="00637E6B">
        <w:rPr>
          <w:rFonts w:ascii="BMWGroupTN Condensed" w:hAnsi="BMWGroupTN Condensed" w:cs="BMWType V2 Light"/>
          <w:sz w:val="22"/>
          <w:szCs w:val="22"/>
        </w:rPr>
        <w:t xml:space="preserve">, remained focused on our customers, and </w:t>
      </w:r>
      <w:r w:rsidR="00A958DE" w:rsidRPr="004F4076">
        <w:rPr>
          <w:rFonts w:ascii="BMWGroupTN Condensed" w:hAnsi="BMWGroupTN Condensed" w:cs="BMWType V2 Light"/>
          <w:sz w:val="22"/>
          <w:szCs w:val="22"/>
        </w:rPr>
        <w:t>achiev</w:t>
      </w:r>
      <w:r w:rsidR="006917FE">
        <w:rPr>
          <w:rFonts w:ascii="BMWGroupTN Condensed" w:hAnsi="BMWGroupTN Condensed" w:cs="BMWType V2 Light"/>
          <w:sz w:val="22"/>
          <w:szCs w:val="22"/>
        </w:rPr>
        <w:t>e</w:t>
      </w:r>
      <w:r w:rsidR="00637E6B">
        <w:rPr>
          <w:rFonts w:ascii="BMWGroupTN Condensed" w:hAnsi="BMWGroupTN Condensed" w:cs="BMWType V2 Light"/>
          <w:sz w:val="22"/>
          <w:szCs w:val="22"/>
        </w:rPr>
        <w:t>d</w:t>
      </w:r>
      <w:r w:rsidR="00A958DE" w:rsidRPr="004F4076">
        <w:rPr>
          <w:rFonts w:ascii="BMWGroupTN Condensed" w:hAnsi="BMWGroupTN Condensed" w:cs="BMWType V2 Light"/>
          <w:sz w:val="22"/>
          <w:szCs w:val="22"/>
        </w:rPr>
        <w:t xml:space="preserve"> outstanding success</w:t>
      </w:r>
      <w:r w:rsidR="00D54D33">
        <w:rPr>
          <w:rFonts w:ascii="BMWGroupTN Condensed" w:hAnsi="BMWGroupTN Condensed" w:cs="BMWType V2 Light"/>
          <w:sz w:val="22"/>
          <w:szCs w:val="22"/>
        </w:rPr>
        <w:t>.</w:t>
      </w:r>
      <w:r w:rsidR="00A958DE" w:rsidRPr="004F4076">
        <w:rPr>
          <w:rFonts w:ascii="BMWGroupTN Condensed" w:hAnsi="BMWGroupTN Condensed" w:cs="BMWType V2 Light"/>
          <w:sz w:val="22"/>
          <w:szCs w:val="22"/>
        </w:rPr>
        <w:t>”</w:t>
      </w:r>
    </w:p>
    <w:p w14:paraId="645BA3F8" w14:textId="07444DE2" w:rsidR="00D54D33" w:rsidRDefault="00D54D33" w:rsidP="000E68C5">
      <w:pPr>
        <w:rPr>
          <w:rFonts w:ascii="BMWGroupTN Condensed" w:hAnsi="BMWGroupTN Condensed" w:cs="BMWType V2 Light"/>
          <w:sz w:val="22"/>
          <w:szCs w:val="22"/>
        </w:rPr>
      </w:pPr>
    </w:p>
    <w:p w14:paraId="3B8F2A21" w14:textId="163104EF" w:rsidR="00391F88" w:rsidRPr="004F4076" w:rsidRDefault="00391F88" w:rsidP="000E68C5">
      <w:pPr>
        <w:rPr>
          <w:rFonts w:ascii="BMWGroupTN Condensed" w:hAnsi="BMWGroupTN Condensed" w:cs="BMWType V2 Light"/>
          <w:sz w:val="22"/>
          <w:szCs w:val="22"/>
        </w:rPr>
      </w:pPr>
      <w:r w:rsidRPr="004F407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East Auckland BMW was </w:t>
      </w:r>
      <w:r w:rsidRPr="004F4076">
        <w:rPr>
          <w:rFonts w:ascii="BMWGroupTN Condensed" w:hAnsi="BMWGroupTN Condensed" w:cs="BMWType V2 Light"/>
          <w:sz w:val="22"/>
          <w:szCs w:val="22"/>
          <w:lang w:val="en-GB"/>
        </w:rPr>
        <w:t xml:space="preserve">awarded the prestigious title of Metro </w:t>
      </w:r>
      <w:r w:rsidR="00637E6B">
        <w:rPr>
          <w:rFonts w:ascii="BMWGroupTN Condensed" w:hAnsi="BMWGroupTN Condensed" w:cs="BMWType V2 Light"/>
          <w:sz w:val="22"/>
          <w:szCs w:val="22"/>
          <w:lang w:val="en-GB"/>
        </w:rPr>
        <w:t xml:space="preserve">BMW </w:t>
      </w:r>
      <w:r w:rsidRPr="004F4076">
        <w:rPr>
          <w:rFonts w:ascii="BMWGroupTN Condensed" w:hAnsi="BMWGroupTN Condensed" w:cs="BMWType V2 Light"/>
          <w:sz w:val="22"/>
          <w:szCs w:val="22"/>
          <w:lang w:val="en-GB"/>
        </w:rPr>
        <w:t>Dealer of the Year 2021</w:t>
      </w:r>
      <w:r w:rsidR="006917FE">
        <w:rPr>
          <w:rFonts w:ascii="BMWGroupTN Condensed" w:hAnsi="BMWGroupTN Condensed" w:cs="BMWType V2 Light"/>
          <w:sz w:val="22"/>
          <w:szCs w:val="22"/>
          <w:lang w:val="en-GB"/>
        </w:rPr>
        <w:t xml:space="preserve">, while </w:t>
      </w:r>
      <w:r w:rsidRPr="004F4076">
        <w:rPr>
          <w:rFonts w:ascii="BMWGroupTN Condensed" w:eastAsia="BMWType V2 Light" w:hAnsi="BMWGroupTN Condensed" w:cs="BMWType V2 Light"/>
          <w:bCs/>
          <w:sz w:val="22"/>
          <w:szCs w:val="22"/>
          <w:lang w:val="en-US"/>
        </w:rPr>
        <w:t xml:space="preserve">Coombes Johnston BMW Tauranga </w:t>
      </w:r>
      <w:r w:rsidR="006917FE">
        <w:rPr>
          <w:rFonts w:ascii="BMWGroupTN Condensed" w:hAnsi="BMWGroupTN Condensed" w:cs="BMWType V2 Light"/>
          <w:sz w:val="22"/>
          <w:szCs w:val="22"/>
        </w:rPr>
        <w:t>achieved</w:t>
      </w:r>
      <w:r w:rsidRPr="004F4076">
        <w:rPr>
          <w:rFonts w:ascii="BMWGroupTN Condensed" w:hAnsi="BMWGroupTN Condensed" w:cs="BMWType V2 Light"/>
          <w:sz w:val="22"/>
          <w:szCs w:val="22"/>
        </w:rPr>
        <w:t xml:space="preserve"> the </w:t>
      </w:r>
      <w:r w:rsidR="00095E2F">
        <w:rPr>
          <w:rFonts w:ascii="BMWGroupTN Condensed" w:hAnsi="BMWGroupTN Condensed" w:cs="BMWType V2 Light"/>
          <w:sz w:val="22"/>
          <w:szCs w:val="22"/>
        </w:rPr>
        <w:t>Provincial</w:t>
      </w:r>
      <w:r w:rsidRPr="004F4076">
        <w:rPr>
          <w:rFonts w:ascii="BMWGroupTN Condensed" w:hAnsi="BMWGroupTN Condensed" w:cs="BMWType V2 Light"/>
          <w:sz w:val="22"/>
          <w:szCs w:val="22"/>
        </w:rPr>
        <w:t xml:space="preserve"> </w:t>
      </w:r>
      <w:r w:rsidR="00637E6B">
        <w:rPr>
          <w:rFonts w:ascii="BMWGroupTN Condensed" w:hAnsi="BMWGroupTN Condensed" w:cs="BMWType V2 Light"/>
          <w:sz w:val="22"/>
          <w:szCs w:val="22"/>
        </w:rPr>
        <w:t xml:space="preserve">BMW </w:t>
      </w:r>
      <w:r w:rsidRPr="004F4076">
        <w:rPr>
          <w:rFonts w:ascii="BMWGroupTN Condensed" w:hAnsi="BMWGroupTN Condensed" w:cs="BMWType V2 Light"/>
          <w:sz w:val="22"/>
          <w:szCs w:val="22"/>
        </w:rPr>
        <w:t>Dealer of the Year 2021 award</w:t>
      </w:r>
      <w:r w:rsidR="001E24AE">
        <w:rPr>
          <w:rFonts w:ascii="BMWGroupTN Condensed" w:hAnsi="BMWGroupTN Condensed" w:cs="BMWType V2 Light"/>
          <w:sz w:val="22"/>
          <w:szCs w:val="22"/>
        </w:rPr>
        <w:t xml:space="preserve">, </w:t>
      </w:r>
      <w:r w:rsidR="00E3299D">
        <w:rPr>
          <w:rFonts w:ascii="BMWGroupTN Condensed" w:hAnsi="BMWGroupTN Condensed" w:cs="BMWType V2 Light"/>
          <w:sz w:val="22"/>
          <w:szCs w:val="22"/>
        </w:rPr>
        <w:t>and Auckland</w:t>
      </w:r>
      <w:r w:rsidR="00637E6B">
        <w:rPr>
          <w:rFonts w:ascii="BMWGroupTN Condensed" w:hAnsi="BMWGroupTN Condensed" w:cs="BMWType V2 Light"/>
          <w:sz w:val="22"/>
          <w:szCs w:val="22"/>
        </w:rPr>
        <w:t xml:space="preserve"> MINI Garage was awarded MINI Dealer of the Year. </w:t>
      </w:r>
    </w:p>
    <w:p w14:paraId="3CD0C3E9" w14:textId="77777777" w:rsidR="00CD0812" w:rsidRDefault="00CD0812" w:rsidP="004F4076">
      <w:pPr>
        <w:rPr>
          <w:rFonts w:ascii="BMWGroupTN Condensed" w:hAnsi="BMWGroupTN Condensed" w:cs="BMWType V2 Light"/>
          <w:sz w:val="22"/>
          <w:szCs w:val="22"/>
        </w:rPr>
      </w:pPr>
      <w:bookmarkStart w:id="2" w:name="_Hlk105589935"/>
    </w:p>
    <w:p w14:paraId="4D555B88" w14:textId="3307A456" w:rsidR="00586B26" w:rsidRPr="004F4076" w:rsidRDefault="00586B26" w:rsidP="004F4076">
      <w:pPr>
        <w:rPr>
          <w:rFonts w:ascii="BMWGroupTN Condensed" w:hAnsi="BMWGroupTN Condensed" w:cs="BMWType V2 Light"/>
          <w:sz w:val="22"/>
          <w:szCs w:val="22"/>
        </w:rPr>
      </w:pPr>
      <w:r w:rsidRPr="004F4076">
        <w:rPr>
          <w:rFonts w:ascii="BMWGroupTN Condensed" w:hAnsi="BMWGroupTN Condensed" w:cs="BMWType V2 Light"/>
          <w:sz w:val="22"/>
          <w:szCs w:val="22"/>
        </w:rPr>
        <w:t xml:space="preserve">Other categories </w:t>
      </w:r>
      <w:r w:rsidR="00EC2903" w:rsidRPr="004F4076">
        <w:rPr>
          <w:rFonts w:ascii="BMWGroupTN Condensed" w:hAnsi="BMWGroupTN Condensed" w:cs="BMWType V2 Light"/>
          <w:sz w:val="22"/>
          <w:szCs w:val="22"/>
        </w:rPr>
        <w:t xml:space="preserve">in the 2021 Dealer of the Year awards and their </w:t>
      </w:r>
      <w:r w:rsidRPr="004F4076">
        <w:rPr>
          <w:rFonts w:ascii="BMWGroupTN Condensed" w:hAnsi="BMWGroupTN Condensed" w:cs="BMWType V2 Light"/>
          <w:sz w:val="22"/>
          <w:szCs w:val="22"/>
        </w:rPr>
        <w:t xml:space="preserve">winners </w:t>
      </w:r>
      <w:r w:rsidR="003B1DBD">
        <w:rPr>
          <w:rFonts w:ascii="BMWGroupTN Condensed" w:hAnsi="BMWGroupTN Condensed" w:cs="BMWType V2 Light"/>
          <w:sz w:val="22"/>
          <w:szCs w:val="22"/>
        </w:rPr>
        <w:t>were</w:t>
      </w:r>
      <w:r w:rsidR="003B1DBD" w:rsidRPr="004F4076">
        <w:rPr>
          <w:rFonts w:ascii="BMWGroupTN Condensed" w:hAnsi="BMWGroupTN Condensed" w:cs="BMWType V2 Light"/>
          <w:sz w:val="22"/>
          <w:szCs w:val="22"/>
        </w:rPr>
        <w:t xml:space="preserve"> </w:t>
      </w:r>
      <w:r w:rsidR="00EC2903" w:rsidRPr="004F4076">
        <w:rPr>
          <w:rFonts w:ascii="BMWGroupTN Condensed" w:hAnsi="BMWGroupTN Condensed" w:cs="BMWType V2 Light"/>
          <w:sz w:val="22"/>
          <w:szCs w:val="22"/>
        </w:rPr>
        <w:t>as follows</w:t>
      </w:r>
      <w:r w:rsidRPr="004F4076">
        <w:rPr>
          <w:rFonts w:ascii="BMWGroupTN Condensed" w:hAnsi="BMWGroupTN Condensed" w:cs="BMWType V2 Light"/>
          <w:sz w:val="22"/>
          <w:szCs w:val="22"/>
        </w:rPr>
        <w:t>:</w:t>
      </w:r>
    </w:p>
    <w:p w14:paraId="5EA556FB" w14:textId="77777777" w:rsidR="00586B26" w:rsidRDefault="00586B26" w:rsidP="00586B26">
      <w:pPr>
        <w:spacing w:line="276" w:lineRule="auto"/>
        <w:rPr>
          <w:rFonts w:ascii="BMWType V2 Light" w:hAnsi="BMWType V2 Light" w:cs="BMWType V2 Light"/>
          <w:sz w:val="22"/>
          <w:szCs w:val="22"/>
        </w:rPr>
      </w:pPr>
    </w:p>
    <w:tbl>
      <w:tblPr>
        <w:tblStyle w:val="TableGrid"/>
        <w:tblW w:w="920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6"/>
        <w:gridCol w:w="2268"/>
        <w:gridCol w:w="2835"/>
      </w:tblGrid>
      <w:tr w:rsidR="00586B26" w14:paraId="1C5449DD" w14:textId="77777777" w:rsidTr="00E3299D">
        <w:tc>
          <w:tcPr>
            <w:tcW w:w="4106" w:type="dxa"/>
            <w:shd w:val="clear" w:color="auto" w:fill="BFBFBF" w:themeFill="background1" w:themeFillShade="BF"/>
            <w:vAlign w:val="center"/>
          </w:tcPr>
          <w:p w14:paraId="0806CE94" w14:textId="77777777" w:rsidR="00586B26" w:rsidRPr="00BB76B9" w:rsidRDefault="00586B26" w:rsidP="005D2508">
            <w:pPr>
              <w:spacing w:line="276" w:lineRule="auto"/>
              <w:rPr>
                <w:rFonts w:ascii="BMWGroupTN Condensed" w:hAnsi="BMWGroupTN Condensed" w:cs="BMWType V2 Light"/>
                <w:b/>
                <w:bCs/>
                <w:sz w:val="20"/>
                <w:szCs w:val="20"/>
              </w:rPr>
            </w:pPr>
            <w:bookmarkStart w:id="3" w:name="_Hlk105596120"/>
            <w:r w:rsidRPr="00BB76B9">
              <w:rPr>
                <w:rFonts w:ascii="BMWGroupTN Condensed" w:hAnsi="BMWGroupTN Condensed" w:cs="BMWType V2 Light"/>
                <w:b/>
                <w:bCs/>
                <w:sz w:val="20"/>
                <w:szCs w:val="20"/>
              </w:rPr>
              <w:t>Awards Category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082FACC1" w14:textId="77777777" w:rsidR="00586B26" w:rsidRPr="00BB76B9" w:rsidRDefault="00586B26" w:rsidP="005D2508">
            <w:pPr>
              <w:spacing w:line="276" w:lineRule="auto"/>
              <w:rPr>
                <w:rFonts w:ascii="BMWGroupTN Condensed" w:hAnsi="BMWGroupTN Condensed" w:cs="BMWType V2 Light"/>
                <w:b/>
                <w:bCs/>
                <w:sz w:val="20"/>
                <w:szCs w:val="20"/>
              </w:rPr>
            </w:pPr>
            <w:r w:rsidRPr="00BB76B9">
              <w:rPr>
                <w:rFonts w:ascii="BMWGroupTN Condensed" w:hAnsi="BMWGroupTN Condensed" w:cs="BMWType V2 Light"/>
                <w:b/>
                <w:bCs/>
                <w:sz w:val="20"/>
                <w:szCs w:val="20"/>
              </w:rPr>
              <w:t>Winner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803294D" w14:textId="77777777" w:rsidR="00586B26" w:rsidRPr="00BB76B9" w:rsidRDefault="00586B26" w:rsidP="005D2508">
            <w:pPr>
              <w:spacing w:line="276" w:lineRule="auto"/>
              <w:rPr>
                <w:rFonts w:ascii="BMWGroupTN Condensed" w:hAnsi="BMWGroupTN Condensed" w:cs="BMWType V2 Light"/>
                <w:b/>
                <w:bCs/>
                <w:sz w:val="20"/>
                <w:szCs w:val="20"/>
              </w:rPr>
            </w:pPr>
            <w:r w:rsidRPr="00BB76B9">
              <w:rPr>
                <w:rFonts w:ascii="BMWGroupTN Condensed" w:hAnsi="BMWGroupTN Condensed" w:cs="BMWType V2 Light"/>
                <w:b/>
                <w:bCs/>
                <w:sz w:val="20"/>
                <w:szCs w:val="20"/>
              </w:rPr>
              <w:t>Dealership</w:t>
            </w:r>
          </w:p>
        </w:tc>
      </w:tr>
      <w:tr w:rsidR="00586B26" w14:paraId="093B37AE" w14:textId="77777777" w:rsidTr="00E3299D">
        <w:tc>
          <w:tcPr>
            <w:tcW w:w="4106" w:type="dxa"/>
            <w:vAlign w:val="center"/>
          </w:tcPr>
          <w:p w14:paraId="68A2636C" w14:textId="42183FA2" w:rsidR="00586B26" w:rsidRPr="0015327A" w:rsidRDefault="0015104B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>
              <w:rPr>
                <w:rFonts w:ascii="BMWGroupTN Condensed" w:hAnsi="BMWGroupTN Condensed" w:cs="BMWType V2 Light"/>
                <w:sz w:val="19"/>
                <w:szCs w:val="19"/>
              </w:rPr>
              <w:t xml:space="preserve">BMW Provincial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Sales Consultant</w:t>
            </w:r>
          </w:p>
        </w:tc>
        <w:tc>
          <w:tcPr>
            <w:tcW w:w="2268" w:type="dxa"/>
            <w:vAlign w:val="center"/>
          </w:tcPr>
          <w:p w14:paraId="38CD12A8" w14:textId="1A28B5B4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Dylan </w:t>
            </w:r>
            <w:proofErr w:type="spellStart"/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Boddis</w:t>
            </w:r>
            <w:proofErr w:type="spellEnd"/>
          </w:p>
        </w:tc>
        <w:tc>
          <w:tcPr>
            <w:tcW w:w="2835" w:type="dxa"/>
            <w:vAlign w:val="center"/>
          </w:tcPr>
          <w:p w14:paraId="2E518A81" w14:textId="25AF79A1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Coombes Johnston </w:t>
            </w:r>
            <w:r w:rsidR="004F4076"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BMW </w:t>
            </w: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Tauranga</w:t>
            </w:r>
          </w:p>
        </w:tc>
      </w:tr>
      <w:tr w:rsidR="00586B26" w14:paraId="31E0A068" w14:textId="77777777" w:rsidTr="00E3299D">
        <w:tc>
          <w:tcPr>
            <w:tcW w:w="4106" w:type="dxa"/>
            <w:vAlign w:val="center"/>
          </w:tcPr>
          <w:p w14:paraId="3FD3C642" w14:textId="374E08A3" w:rsidR="00586B26" w:rsidRPr="0015327A" w:rsidRDefault="0015104B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>
              <w:rPr>
                <w:rFonts w:ascii="BMWGroupTN Condensed" w:hAnsi="BMWGroupTN Condensed" w:cs="BMWType V2 Light"/>
                <w:sz w:val="19"/>
                <w:szCs w:val="19"/>
              </w:rPr>
              <w:t xml:space="preserve">BMW Metro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Sales Consultant</w:t>
            </w:r>
          </w:p>
        </w:tc>
        <w:tc>
          <w:tcPr>
            <w:tcW w:w="2268" w:type="dxa"/>
            <w:vAlign w:val="center"/>
          </w:tcPr>
          <w:p w14:paraId="3A69A6B9" w14:textId="09B07413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Gary </w:t>
            </w:r>
            <w:proofErr w:type="spellStart"/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Su</w:t>
            </w:r>
            <w:proofErr w:type="spellEnd"/>
          </w:p>
        </w:tc>
        <w:tc>
          <w:tcPr>
            <w:tcW w:w="2835" w:type="dxa"/>
            <w:vAlign w:val="center"/>
          </w:tcPr>
          <w:p w14:paraId="022DCB65" w14:textId="065F7770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Auckland City BMW</w:t>
            </w:r>
          </w:p>
        </w:tc>
      </w:tr>
      <w:tr w:rsidR="00586B26" w14:paraId="18419197" w14:textId="77777777" w:rsidTr="00E3299D">
        <w:tc>
          <w:tcPr>
            <w:tcW w:w="4106" w:type="dxa"/>
            <w:vAlign w:val="center"/>
          </w:tcPr>
          <w:p w14:paraId="117690E6" w14:textId="02482927" w:rsidR="00586B26" w:rsidRPr="0015327A" w:rsidRDefault="00586B26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MINI Sales Consultant</w:t>
            </w:r>
            <w:r w:rsidR="000B4CA7"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 - Group 2</w:t>
            </w:r>
          </w:p>
        </w:tc>
        <w:tc>
          <w:tcPr>
            <w:tcW w:w="2268" w:type="dxa"/>
            <w:vAlign w:val="center"/>
          </w:tcPr>
          <w:p w14:paraId="0CA18D3E" w14:textId="7B2D3266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Joao Santos</w:t>
            </w:r>
          </w:p>
        </w:tc>
        <w:tc>
          <w:tcPr>
            <w:tcW w:w="2835" w:type="dxa"/>
            <w:vAlign w:val="center"/>
          </w:tcPr>
          <w:p w14:paraId="2CB43427" w14:textId="2048BE1A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Wellington MINI Garage</w:t>
            </w:r>
          </w:p>
        </w:tc>
      </w:tr>
      <w:tr w:rsidR="00586B26" w14:paraId="3B68F18F" w14:textId="77777777" w:rsidTr="00E3299D">
        <w:tc>
          <w:tcPr>
            <w:tcW w:w="4106" w:type="dxa"/>
            <w:vAlign w:val="center"/>
          </w:tcPr>
          <w:p w14:paraId="267B0408" w14:textId="3CACB4F5" w:rsidR="00586B26" w:rsidRPr="0015327A" w:rsidRDefault="00586B26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lastRenderedPageBreak/>
              <w:t>MINI Sales Consultant</w:t>
            </w:r>
            <w:r w:rsidR="000B4CA7"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 - Group 1</w:t>
            </w:r>
          </w:p>
        </w:tc>
        <w:tc>
          <w:tcPr>
            <w:tcW w:w="2268" w:type="dxa"/>
            <w:vAlign w:val="center"/>
          </w:tcPr>
          <w:p w14:paraId="585666E5" w14:textId="4815D225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Selena </w:t>
            </w:r>
            <w:proofErr w:type="spellStart"/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Andreassend</w:t>
            </w:r>
            <w:proofErr w:type="spellEnd"/>
          </w:p>
        </w:tc>
        <w:tc>
          <w:tcPr>
            <w:tcW w:w="2835" w:type="dxa"/>
            <w:vAlign w:val="center"/>
          </w:tcPr>
          <w:p w14:paraId="05B63DAE" w14:textId="01F38A94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Christchurch MINI Garage</w:t>
            </w:r>
          </w:p>
        </w:tc>
      </w:tr>
      <w:tr w:rsidR="00586B26" w14:paraId="4D24D5AF" w14:textId="77777777" w:rsidTr="00E3299D">
        <w:tc>
          <w:tcPr>
            <w:tcW w:w="4106" w:type="dxa"/>
            <w:vAlign w:val="center"/>
          </w:tcPr>
          <w:p w14:paraId="4407E160" w14:textId="47AE2670" w:rsidR="00586B26" w:rsidRPr="0015327A" w:rsidRDefault="0015104B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>
              <w:rPr>
                <w:rFonts w:ascii="BMWGroupTN Condensed" w:hAnsi="BMWGroupTN Condensed" w:cs="BMWType V2 Light"/>
                <w:sz w:val="19"/>
                <w:szCs w:val="19"/>
              </w:rPr>
              <w:t xml:space="preserve">BMW Provincial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Aftersales Service Advisor</w:t>
            </w:r>
          </w:p>
        </w:tc>
        <w:tc>
          <w:tcPr>
            <w:tcW w:w="2268" w:type="dxa"/>
            <w:vAlign w:val="center"/>
          </w:tcPr>
          <w:p w14:paraId="7D5E0553" w14:textId="541A39B0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Jaco Joubert</w:t>
            </w:r>
          </w:p>
        </w:tc>
        <w:tc>
          <w:tcPr>
            <w:tcW w:w="2835" w:type="dxa"/>
            <w:vAlign w:val="center"/>
          </w:tcPr>
          <w:p w14:paraId="1AFF3F1C" w14:textId="19533460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Hawkes Bay BMW</w:t>
            </w:r>
          </w:p>
        </w:tc>
      </w:tr>
      <w:tr w:rsidR="00586B26" w14:paraId="61294A93" w14:textId="77777777" w:rsidTr="00E3299D">
        <w:tc>
          <w:tcPr>
            <w:tcW w:w="4106" w:type="dxa"/>
            <w:vAlign w:val="center"/>
          </w:tcPr>
          <w:p w14:paraId="1926837A" w14:textId="0E254371" w:rsidR="00586B26" w:rsidRPr="0015327A" w:rsidRDefault="0015104B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>
              <w:rPr>
                <w:rFonts w:ascii="BMWGroupTN Condensed" w:hAnsi="BMWGroupTN Condensed" w:cs="BMWType V2 Light"/>
                <w:sz w:val="19"/>
                <w:szCs w:val="19"/>
              </w:rPr>
              <w:t xml:space="preserve">BMW Metro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Aftersales Service Advisor</w:t>
            </w:r>
          </w:p>
        </w:tc>
        <w:tc>
          <w:tcPr>
            <w:tcW w:w="2268" w:type="dxa"/>
            <w:vAlign w:val="center"/>
          </w:tcPr>
          <w:p w14:paraId="758E9E2F" w14:textId="66C7A676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Abhinay Singh</w:t>
            </w:r>
          </w:p>
        </w:tc>
        <w:tc>
          <w:tcPr>
            <w:tcW w:w="2835" w:type="dxa"/>
            <w:vAlign w:val="center"/>
          </w:tcPr>
          <w:p w14:paraId="7B575A1F" w14:textId="5D76BB6E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Continental Cars BMW</w:t>
            </w:r>
          </w:p>
        </w:tc>
      </w:tr>
      <w:tr w:rsidR="00586B26" w14:paraId="76E13495" w14:textId="77777777" w:rsidTr="00E3299D">
        <w:tc>
          <w:tcPr>
            <w:tcW w:w="4106" w:type="dxa"/>
            <w:vAlign w:val="center"/>
          </w:tcPr>
          <w:p w14:paraId="081ED83A" w14:textId="46990FB5" w:rsidR="00586B26" w:rsidRPr="0015327A" w:rsidRDefault="0015104B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>
              <w:rPr>
                <w:rFonts w:ascii="BMWGroupTN Condensed" w:hAnsi="BMWGroupTN Condensed" w:cs="BMWType V2 Light"/>
                <w:sz w:val="19"/>
                <w:szCs w:val="19"/>
              </w:rPr>
              <w:t xml:space="preserve">BMW Provincial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Aftersales Service Tech</w:t>
            </w:r>
            <w:r w:rsidR="000B4CA7" w:rsidRPr="0015327A">
              <w:rPr>
                <w:rFonts w:ascii="BMWGroupTN Condensed" w:hAnsi="BMWGroupTN Condensed" w:cs="BMWType V2 Light"/>
                <w:sz w:val="19"/>
                <w:szCs w:val="19"/>
              </w:rPr>
              <w:t>nician</w:t>
            </w:r>
          </w:p>
        </w:tc>
        <w:tc>
          <w:tcPr>
            <w:tcW w:w="2268" w:type="dxa"/>
            <w:vAlign w:val="center"/>
          </w:tcPr>
          <w:p w14:paraId="2259CEFC" w14:textId="02C18794" w:rsidR="00586B26" w:rsidRPr="0015327A" w:rsidRDefault="0015327A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Philip Van der Westhuizen</w:t>
            </w:r>
          </w:p>
        </w:tc>
        <w:tc>
          <w:tcPr>
            <w:tcW w:w="2835" w:type="dxa"/>
            <w:vAlign w:val="center"/>
          </w:tcPr>
          <w:p w14:paraId="6A666FF0" w14:textId="240B7496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Coombes Johnston </w:t>
            </w:r>
            <w:r w:rsidR="004F4076"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BMW </w:t>
            </w: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Tauranga</w:t>
            </w:r>
          </w:p>
        </w:tc>
      </w:tr>
      <w:tr w:rsidR="00586B26" w14:paraId="1721DFDB" w14:textId="77777777" w:rsidTr="00E3299D">
        <w:tc>
          <w:tcPr>
            <w:tcW w:w="4106" w:type="dxa"/>
            <w:vAlign w:val="center"/>
          </w:tcPr>
          <w:p w14:paraId="38AB35A2" w14:textId="78FC5B6E" w:rsidR="00586B26" w:rsidRPr="0015327A" w:rsidRDefault="0015104B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>
              <w:rPr>
                <w:rFonts w:ascii="BMWGroupTN Condensed" w:hAnsi="BMWGroupTN Condensed" w:cs="BMWType V2 Light"/>
                <w:sz w:val="19"/>
                <w:szCs w:val="19"/>
              </w:rPr>
              <w:t xml:space="preserve">BMW Metro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Aftersales Service Tech</w:t>
            </w:r>
            <w:r w:rsidR="000B4CA7" w:rsidRPr="0015327A">
              <w:rPr>
                <w:rFonts w:ascii="BMWGroupTN Condensed" w:hAnsi="BMWGroupTN Condensed" w:cs="BMWType V2 Light"/>
                <w:sz w:val="19"/>
                <w:szCs w:val="19"/>
              </w:rPr>
              <w:t>nician</w:t>
            </w:r>
          </w:p>
        </w:tc>
        <w:tc>
          <w:tcPr>
            <w:tcW w:w="2268" w:type="dxa"/>
            <w:vAlign w:val="center"/>
          </w:tcPr>
          <w:p w14:paraId="1B356B49" w14:textId="14BD8EB0" w:rsidR="00586B26" w:rsidRPr="0015327A" w:rsidRDefault="0015327A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/>
                <w:sz w:val="19"/>
                <w:szCs w:val="19"/>
                <w:lang w:eastAsia="zh-CN"/>
              </w:rPr>
              <w:t>Darron Willett</w:t>
            </w:r>
          </w:p>
        </w:tc>
        <w:tc>
          <w:tcPr>
            <w:tcW w:w="2835" w:type="dxa"/>
            <w:vAlign w:val="center"/>
          </w:tcPr>
          <w:p w14:paraId="6B61846B" w14:textId="5EEB051A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Christchurch BMW</w:t>
            </w:r>
          </w:p>
        </w:tc>
      </w:tr>
      <w:tr w:rsidR="00586B26" w14:paraId="0E0AC682" w14:textId="77777777" w:rsidTr="00E3299D">
        <w:tc>
          <w:tcPr>
            <w:tcW w:w="4106" w:type="dxa"/>
            <w:vAlign w:val="center"/>
          </w:tcPr>
          <w:p w14:paraId="09958617" w14:textId="089D4F56" w:rsidR="00586B26" w:rsidRPr="0015327A" w:rsidRDefault="0015104B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>
              <w:rPr>
                <w:rFonts w:ascii="BMWGroupTN Condensed" w:hAnsi="BMWGroupTN Condensed" w:cs="BMWType V2 Light"/>
                <w:sz w:val="19"/>
                <w:szCs w:val="19"/>
              </w:rPr>
              <w:t xml:space="preserve">BMW Provincial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Parts Advisor</w:t>
            </w:r>
          </w:p>
        </w:tc>
        <w:tc>
          <w:tcPr>
            <w:tcW w:w="2268" w:type="dxa"/>
            <w:vAlign w:val="center"/>
          </w:tcPr>
          <w:p w14:paraId="4845D64E" w14:textId="521022A7" w:rsidR="00586B26" w:rsidRPr="0015327A" w:rsidRDefault="004F4076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Billy Gill</w:t>
            </w:r>
          </w:p>
        </w:tc>
        <w:tc>
          <w:tcPr>
            <w:tcW w:w="2835" w:type="dxa"/>
            <w:vAlign w:val="center"/>
          </w:tcPr>
          <w:p w14:paraId="3A3B3FC9" w14:textId="63930AC0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Manawatu BMW</w:t>
            </w:r>
          </w:p>
        </w:tc>
      </w:tr>
      <w:tr w:rsidR="00586B26" w14:paraId="1E178D39" w14:textId="77777777" w:rsidTr="00E3299D">
        <w:tc>
          <w:tcPr>
            <w:tcW w:w="4106" w:type="dxa"/>
            <w:vAlign w:val="center"/>
          </w:tcPr>
          <w:p w14:paraId="4E6E1D73" w14:textId="157FE12F" w:rsidR="00586B26" w:rsidRPr="0015327A" w:rsidRDefault="0015104B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>
              <w:rPr>
                <w:rFonts w:ascii="BMWGroupTN Condensed" w:hAnsi="BMWGroupTN Condensed" w:cs="BMWType V2 Light"/>
                <w:sz w:val="19"/>
                <w:szCs w:val="19"/>
              </w:rPr>
              <w:t xml:space="preserve">BMW Metro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Parts Advisor</w:t>
            </w:r>
          </w:p>
        </w:tc>
        <w:tc>
          <w:tcPr>
            <w:tcW w:w="2268" w:type="dxa"/>
            <w:vAlign w:val="center"/>
          </w:tcPr>
          <w:p w14:paraId="716CB5C4" w14:textId="28E2E65F" w:rsidR="00586B26" w:rsidRPr="0015327A" w:rsidRDefault="004F4076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Andrew Newman</w:t>
            </w:r>
          </w:p>
        </w:tc>
        <w:tc>
          <w:tcPr>
            <w:tcW w:w="2835" w:type="dxa"/>
            <w:vAlign w:val="center"/>
          </w:tcPr>
          <w:p w14:paraId="72861D1B" w14:textId="40564213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Coombes Johnston </w:t>
            </w:r>
            <w:r w:rsidR="004F4076"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BMW </w:t>
            </w: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Hamilton</w:t>
            </w:r>
          </w:p>
        </w:tc>
      </w:tr>
      <w:tr w:rsidR="00586B26" w14:paraId="6A5DFCF9" w14:textId="77777777" w:rsidTr="00E3299D">
        <w:tc>
          <w:tcPr>
            <w:tcW w:w="4106" w:type="dxa"/>
            <w:vAlign w:val="center"/>
          </w:tcPr>
          <w:p w14:paraId="0891734A" w14:textId="40B5709E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Excellence in Sustainability</w:t>
            </w:r>
          </w:p>
        </w:tc>
        <w:tc>
          <w:tcPr>
            <w:tcW w:w="2268" w:type="dxa"/>
            <w:vAlign w:val="center"/>
          </w:tcPr>
          <w:p w14:paraId="4F009E78" w14:textId="76436F28" w:rsidR="00586B26" w:rsidRPr="0015327A" w:rsidRDefault="004F4076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Wendy Jefferson</w:t>
            </w:r>
          </w:p>
        </w:tc>
        <w:tc>
          <w:tcPr>
            <w:tcW w:w="2835" w:type="dxa"/>
            <w:vAlign w:val="center"/>
          </w:tcPr>
          <w:p w14:paraId="65CC5176" w14:textId="5E92C02F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Continental Cars BMW</w:t>
            </w:r>
          </w:p>
        </w:tc>
      </w:tr>
      <w:tr w:rsidR="000B4CA7" w14:paraId="3A70A483" w14:textId="77777777" w:rsidTr="00E3299D">
        <w:tc>
          <w:tcPr>
            <w:tcW w:w="4106" w:type="dxa"/>
            <w:vAlign w:val="center"/>
          </w:tcPr>
          <w:p w14:paraId="6F4F6632" w14:textId="65EE9459" w:rsidR="000B4CA7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Outstanding </w:t>
            </w:r>
            <w:r w:rsidR="0015104B">
              <w:rPr>
                <w:rFonts w:ascii="BMWGroupTN Condensed" w:hAnsi="BMWGroupTN Condensed" w:cs="BMWType V2 Light"/>
                <w:sz w:val="19"/>
                <w:szCs w:val="19"/>
              </w:rPr>
              <w:t xml:space="preserve">Sales </w:t>
            </w: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Achievement</w:t>
            </w:r>
          </w:p>
        </w:tc>
        <w:tc>
          <w:tcPr>
            <w:tcW w:w="2268" w:type="dxa"/>
            <w:vAlign w:val="center"/>
          </w:tcPr>
          <w:p w14:paraId="5410816D" w14:textId="617091BC" w:rsidR="000B4CA7" w:rsidRPr="0015327A" w:rsidRDefault="004F4076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Matthew Hodgson</w:t>
            </w:r>
          </w:p>
        </w:tc>
        <w:tc>
          <w:tcPr>
            <w:tcW w:w="2835" w:type="dxa"/>
            <w:vAlign w:val="center"/>
          </w:tcPr>
          <w:p w14:paraId="184216C8" w14:textId="0FED4BBB" w:rsidR="000B4CA7" w:rsidRPr="0015327A" w:rsidRDefault="004F4076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Christchurch BMW</w:t>
            </w:r>
          </w:p>
        </w:tc>
      </w:tr>
      <w:tr w:rsidR="00586B26" w14:paraId="1211D3CF" w14:textId="77777777" w:rsidTr="00E3299D">
        <w:tc>
          <w:tcPr>
            <w:tcW w:w="4106" w:type="dxa"/>
            <w:vAlign w:val="center"/>
          </w:tcPr>
          <w:p w14:paraId="32BEC5E2" w14:textId="73889163" w:rsidR="00586B26" w:rsidRPr="0015327A" w:rsidRDefault="0015104B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>
              <w:rPr>
                <w:rFonts w:ascii="BMWGroupTN Condensed" w:hAnsi="BMWGroupTN Condensed" w:cs="BMWType V2 Light"/>
                <w:sz w:val="19"/>
                <w:szCs w:val="19"/>
              </w:rPr>
              <w:t xml:space="preserve">BMW Provincial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F</w:t>
            </w:r>
            <w:r w:rsidR="005257FE"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inancial Services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Dealer of the Year</w:t>
            </w:r>
          </w:p>
        </w:tc>
        <w:tc>
          <w:tcPr>
            <w:tcW w:w="5103" w:type="dxa"/>
            <w:gridSpan w:val="2"/>
            <w:vAlign w:val="center"/>
          </w:tcPr>
          <w:p w14:paraId="5BBA3861" w14:textId="269ADC71" w:rsidR="00586B26" w:rsidRPr="0015327A" w:rsidRDefault="0015327A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/>
                <w:sz w:val="19"/>
                <w:szCs w:val="19"/>
                <w:lang w:eastAsia="zh-CN"/>
              </w:rPr>
              <w:t>Coombes Johnston BMW Tauranga</w:t>
            </w:r>
          </w:p>
        </w:tc>
      </w:tr>
      <w:tr w:rsidR="00586B26" w14:paraId="6C88E5E7" w14:textId="77777777" w:rsidTr="00E3299D">
        <w:tc>
          <w:tcPr>
            <w:tcW w:w="4106" w:type="dxa"/>
            <w:vAlign w:val="center"/>
          </w:tcPr>
          <w:p w14:paraId="50F75542" w14:textId="4DD35F06" w:rsidR="00586B26" w:rsidRPr="0015327A" w:rsidRDefault="0015104B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>
              <w:rPr>
                <w:rFonts w:ascii="BMWGroupTN Condensed" w:hAnsi="BMWGroupTN Condensed" w:cs="BMWType V2 Light"/>
                <w:sz w:val="19"/>
                <w:szCs w:val="19"/>
              </w:rPr>
              <w:t xml:space="preserve">BMW Metro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F</w:t>
            </w:r>
            <w:r w:rsidR="005257FE" w:rsidRPr="0015327A">
              <w:rPr>
                <w:rFonts w:ascii="BMWGroupTN Condensed" w:hAnsi="BMWGroupTN Condensed" w:cs="BMWType V2 Light"/>
                <w:sz w:val="19"/>
                <w:szCs w:val="19"/>
              </w:rPr>
              <w:t>inancial Services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 Dealer of the Year</w:t>
            </w:r>
          </w:p>
        </w:tc>
        <w:tc>
          <w:tcPr>
            <w:tcW w:w="5103" w:type="dxa"/>
            <w:gridSpan w:val="2"/>
            <w:vAlign w:val="center"/>
          </w:tcPr>
          <w:p w14:paraId="3B8EB37F" w14:textId="66DD140E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Coombes Johnston BMW Hamilton</w:t>
            </w:r>
          </w:p>
        </w:tc>
      </w:tr>
      <w:tr w:rsidR="005257FE" w14:paraId="4816E779" w14:textId="77777777" w:rsidTr="00E3299D">
        <w:tc>
          <w:tcPr>
            <w:tcW w:w="4106" w:type="dxa"/>
            <w:vAlign w:val="center"/>
          </w:tcPr>
          <w:p w14:paraId="705DF945" w14:textId="2CC41324" w:rsidR="005257FE" w:rsidRPr="0015327A" w:rsidRDefault="005257FE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MINI Dealer of the Year</w:t>
            </w:r>
          </w:p>
        </w:tc>
        <w:tc>
          <w:tcPr>
            <w:tcW w:w="5103" w:type="dxa"/>
            <w:gridSpan w:val="2"/>
            <w:vAlign w:val="center"/>
          </w:tcPr>
          <w:p w14:paraId="6030B830" w14:textId="33166CE9" w:rsidR="005257FE" w:rsidRPr="0015327A" w:rsidRDefault="005257FE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Auckland MINI Garage</w:t>
            </w:r>
          </w:p>
        </w:tc>
      </w:tr>
      <w:tr w:rsidR="00586B26" w14:paraId="21B5200B" w14:textId="77777777" w:rsidTr="00E3299D">
        <w:tc>
          <w:tcPr>
            <w:tcW w:w="4106" w:type="dxa"/>
            <w:vAlign w:val="center"/>
          </w:tcPr>
          <w:p w14:paraId="5AE8B5CB" w14:textId="3AB1B8B9" w:rsidR="00586B26" w:rsidRPr="0015327A" w:rsidRDefault="0015104B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>
              <w:rPr>
                <w:rFonts w:ascii="BMWGroupTN Condensed" w:hAnsi="BMWGroupTN Condensed" w:cs="BMWType V2 Light"/>
                <w:sz w:val="19"/>
                <w:szCs w:val="19"/>
              </w:rPr>
              <w:t>BMW Provincial</w:t>
            </w:r>
            <w:r w:rsidR="00637E6B">
              <w:rPr>
                <w:rFonts w:ascii="BMWGroupTN Condensed" w:hAnsi="BMWGroupTN Condensed" w:cs="BMWType V2 Light"/>
                <w:sz w:val="19"/>
                <w:szCs w:val="19"/>
              </w:rPr>
              <w:t xml:space="preserve">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Dealer of the Year</w:t>
            </w:r>
            <w:r w:rsidR="000B4CA7" w:rsidRPr="0015327A">
              <w:rPr>
                <w:rFonts w:ascii="BMWGroupTN Condensed" w:hAnsi="BMWGroupTN Condensed" w:cs="BMWType V2 Light"/>
                <w:sz w:val="19"/>
                <w:szCs w:val="19"/>
              </w:rPr>
              <w:t xml:space="preserve"> </w:t>
            </w:r>
          </w:p>
        </w:tc>
        <w:tc>
          <w:tcPr>
            <w:tcW w:w="5103" w:type="dxa"/>
            <w:gridSpan w:val="2"/>
            <w:vAlign w:val="center"/>
          </w:tcPr>
          <w:p w14:paraId="2C9315B9" w14:textId="13160368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Coombes Johnston BMW Tauranga</w:t>
            </w:r>
          </w:p>
        </w:tc>
      </w:tr>
      <w:tr w:rsidR="00586B26" w14:paraId="14ACF9B3" w14:textId="77777777" w:rsidTr="00E3299D">
        <w:tc>
          <w:tcPr>
            <w:tcW w:w="4106" w:type="dxa"/>
            <w:vAlign w:val="center"/>
          </w:tcPr>
          <w:p w14:paraId="3C9B0490" w14:textId="5F5E1C27" w:rsidR="00586B26" w:rsidRPr="0015327A" w:rsidRDefault="0015104B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>
              <w:rPr>
                <w:rFonts w:ascii="BMWGroupTN Condensed" w:hAnsi="BMWGroupTN Condensed" w:cs="BMWType V2 Light"/>
                <w:sz w:val="19"/>
                <w:szCs w:val="19"/>
              </w:rPr>
              <w:t xml:space="preserve">BMW Metro </w:t>
            </w:r>
            <w:r w:rsidR="00586B26" w:rsidRPr="0015327A">
              <w:rPr>
                <w:rFonts w:ascii="BMWGroupTN Condensed" w:hAnsi="BMWGroupTN Condensed" w:cs="BMWType V2 Light"/>
                <w:sz w:val="19"/>
                <w:szCs w:val="19"/>
              </w:rPr>
              <w:t>Dealer of the Year</w:t>
            </w:r>
          </w:p>
        </w:tc>
        <w:tc>
          <w:tcPr>
            <w:tcW w:w="5103" w:type="dxa"/>
            <w:gridSpan w:val="2"/>
            <w:vAlign w:val="center"/>
          </w:tcPr>
          <w:p w14:paraId="220AD57E" w14:textId="204A474C" w:rsidR="00586B26" w:rsidRPr="0015327A" w:rsidRDefault="000B4CA7" w:rsidP="005D2508">
            <w:pPr>
              <w:spacing w:line="276" w:lineRule="auto"/>
              <w:rPr>
                <w:rFonts w:ascii="BMWGroupTN Condensed" w:hAnsi="BMWGroupTN Condensed" w:cs="BMWType V2 Light"/>
                <w:sz w:val="19"/>
                <w:szCs w:val="19"/>
              </w:rPr>
            </w:pPr>
            <w:r w:rsidRPr="0015327A">
              <w:rPr>
                <w:rFonts w:ascii="BMWGroupTN Condensed" w:hAnsi="BMWGroupTN Condensed" w:cs="BMWType V2 Light"/>
                <w:sz w:val="19"/>
                <w:szCs w:val="19"/>
              </w:rPr>
              <w:t>East Auckland BMW</w:t>
            </w:r>
          </w:p>
        </w:tc>
      </w:tr>
      <w:bookmarkEnd w:id="3"/>
    </w:tbl>
    <w:p w14:paraId="10B1F911" w14:textId="083A4168" w:rsidR="00526ED4" w:rsidRDefault="00526ED4" w:rsidP="00586B26">
      <w:pPr>
        <w:spacing w:line="276" w:lineRule="auto"/>
        <w:rPr>
          <w:rFonts w:ascii="BMWType V2 Light" w:hAnsi="BMWType V2 Light" w:cs="BMWType V2 Light"/>
          <w:sz w:val="22"/>
          <w:szCs w:val="22"/>
          <w:lang w:val="en-GB"/>
        </w:rPr>
      </w:pPr>
    </w:p>
    <w:p w14:paraId="18DF1044" w14:textId="52E80E34" w:rsidR="003F742A" w:rsidRPr="003F742A" w:rsidRDefault="003F742A" w:rsidP="003F742A">
      <w:pPr>
        <w:rPr>
          <w:rFonts w:ascii="BMWGroupTN Condensed" w:hAnsi="BMWGroupTN Condensed" w:cs="BMWType V2 Light"/>
          <w:sz w:val="22"/>
          <w:szCs w:val="22"/>
        </w:rPr>
      </w:pPr>
      <w:r w:rsidRPr="003F742A">
        <w:rPr>
          <w:rFonts w:ascii="BMWGroupTN Condensed" w:hAnsi="BMWGroupTN Condensed" w:cs="BMWType V2 Light"/>
          <w:sz w:val="22"/>
          <w:szCs w:val="22"/>
        </w:rPr>
        <w:t xml:space="preserve">Last year saw BMW Group New Zealand achieve positive sales growth across both the BMW and MINI brands and a triple digit percentage increase for electrified models.  </w:t>
      </w:r>
    </w:p>
    <w:p w14:paraId="407FC736" w14:textId="77777777" w:rsidR="003F742A" w:rsidRPr="00CD0812" w:rsidRDefault="003F742A" w:rsidP="00CD0812">
      <w:pPr>
        <w:rPr>
          <w:rFonts w:ascii="BMWGroupTN Condensed" w:hAnsi="BMWGroupTN Condensed" w:cs="BMWType V2 Light"/>
          <w:sz w:val="22"/>
          <w:szCs w:val="22"/>
        </w:rPr>
      </w:pPr>
    </w:p>
    <w:p w14:paraId="167B59AC" w14:textId="6983E3BB" w:rsidR="003F742A" w:rsidRPr="003F742A" w:rsidRDefault="003F742A" w:rsidP="003F742A">
      <w:pPr>
        <w:rPr>
          <w:rFonts w:ascii="BMWGroupTN Condensed" w:hAnsi="BMWGroupTN Condensed" w:cs="BMWType V2 Light"/>
          <w:sz w:val="22"/>
          <w:szCs w:val="22"/>
        </w:rPr>
      </w:pPr>
      <w:r w:rsidRPr="003F742A">
        <w:rPr>
          <w:rFonts w:ascii="BMWGroupTN Condensed" w:hAnsi="BMWGroupTN Condensed" w:cs="BMWType V2 Light"/>
          <w:sz w:val="22"/>
          <w:szCs w:val="22"/>
        </w:rPr>
        <w:t>A total of 1,827 new BMW vehicles were registered in New Zealand 2021, mark</w:t>
      </w:r>
      <w:r w:rsidR="006917FE">
        <w:rPr>
          <w:rFonts w:ascii="BMWGroupTN Condensed" w:hAnsi="BMWGroupTN Condensed" w:cs="BMWType V2 Light"/>
          <w:sz w:val="22"/>
          <w:szCs w:val="22"/>
        </w:rPr>
        <w:t>ing</w:t>
      </w:r>
      <w:r w:rsidRPr="003F742A">
        <w:rPr>
          <w:rFonts w:ascii="BMWGroupTN Condensed" w:hAnsi="BMWGroupTN Condensed" w:cs="BMWType V2 Light"/>
          <w:sz w:val="22"/>
          <w:szCs w:val="22"/>
        </w:rPr>
        <w:t xml:space="preserve"> a 15 per cent increase on the 2020 figure</w:t>
      </w:r>
      <w:r w:rsidR="006917FE">
        <w:rPr>
          <w:rFonts w:ascii="BMWGroupTN Condensed" w:hAnsi="BMWGroupTN Condensed" w:cs="BMWType V2 Light"/>
          <w:sz w:val="22"/>
          <w:szCs w:val="22"/>
        </w:rPr>
        <w:t xml:space="preserve">. </w:t>
      </w:r>
      <w:r w:rsidRPr="003F742A">
        <w:rPr>
          <w:rFonts w:ascii="BMWGroupTN Condensed" w:hAnsi="BMWGroupTN Condensed" w:cs="BMWType V2 Light"/>
          <w:sz w:val="22"/>
          <w:szCs w:val="22"/>
        </w:rPr>
        <w:t>MINI achieved record sales results with 848 new vehicle registrations – a 28 per cent increase on the same period last year</w:t>
      </w:r>
      <w:r w:rsidR="006917FE">
        <w:rPr>
          <w:rFonts w:ascii="BMWGroupTN Condensed" w:hAnsi="BMWGroupTN Condensed" w:cs="BMWType V2 Light"/>
          <w:sz w:val="22"/>
          <w:szCs w:val="22"/>
        </w:rPr>
        <w:t xml:space="preserve"> – </w:t>
      </w:r>
      <w:r w:rsidRPr="003F742A">
        <w:rPr>
          <w:rFonts w:ascii="BMWGroupTN Condensed" w:hAnsi="BMWGroupTN Condensed" w:cs="BMWType V2 Light"/>
          <w:sz w:val="22"/>
          <w:szCs w:val="22"/>
        </w:rPr>
        <w:t xml:space="preserve">with 16 per cent of </w:t>
      </w:r>
      <w:r w:rsidR="006917FE">
        <w:rPr>
          <w:rFonts w:ascii="BMWGroupTN Condensed" w:hAnsi="BMWGroupTN Condensed" w:cs="BMWType V2 Light"/>
          <w:sz w:val="22"/>
          <w:szCs w:val="22"/>
        </w:rPr>
        <w:t xml:space="preserve">those sales represented by electrified models. </w:t>
      </w:r>
    </w:p>
    <w:p w14:paraId="70F2945B" w14:textId="0BCF00CB" w:rsidR="003F742A" w:rsidRPr="00CD0812" w:rsidRDefault="003F742A" w:rsidP="00CD0812">
      <w:pPr>
        <w:rPr>
          <w:rFonts w:ascii="BMWGroupTN Condensed" w:hAnsi="BMWGroupTN Condensed" w:cs="BMWType V2 Light"/>
          <w:sz w:val="22"/>
          <w:szCs w:val="22"/>
        </w:rPr>
      </w:pPr>
    </w:p>
    <w:p w14:paraId="31D40A10" w14:textId="77777777" w:rsidR="00CD0812" w:rsidRPr="00CD0812" w:rsidRDefault="00CD0812" w:rsidP="00CD0812">
      <w:pPr>
        <w:rPr>
          <w:rFonts w:ascii="BMWGroupTN Condensed" w:hAnsi="BMWGroupTN Condensed" w:cs="BMWType V2 Light"/>
          <w:sz w:val="22"/>
          <w:szCs w:val="22"/>
        </w:rPr>
      </w:pPr>
      <w:r w:rsidRPr="00CD0812">
        <w:rPr>
          <w:rFonts w:ascii="BMWGroupTN Condensed" w:hAnsi="BMWGroupTN Condensed" w:cs="BMWType V2 Light"/>
          <w:sz w:val="22"/>
          <w:szCs w:val="22"/>
        </w:rPr>
        <w:t xml:space="preserve">The outstanding growth in electrified models meant that every fifth BMW Group vehicle registered in 2021 was electrified, while every third MINI registered featured a form of electric propulsion.  </w:t>
      </w:r>
    </w:p>
    <w:p w14:paraId="5A88DB6C" w14:textId="0B85EF24" w:rsidR="00CD0812" w:rsidRDefault="00CD0812" w:rsidP="00586B26">
      <w:pPr>
        <w:spacing w:line="276" w:lineRule="auto"/>
        <w:rPr>
          <w:rFonts w:ascii="BMWType V2 Light" w:hAnsi="BMWType V2 Light" w:cs="BMWType V2 Light"/>
          <w:sz w:val="22"/>
          <w:szCs w:val="22"/>
        </w:rPr>
      </w:pPr>
    </w:p>
    <w:p w14:paraId="226A2489" w14:textId="77777777" w:rsidR="003738BE" w:rsidRDefault="003738BE" w:rsidP="003738BE">
      <w:pPr>
        <w:widowControl w:val="0"/>
        <w:ind w:right="851"/>
        <w:rPr>
          <w:rFonts w:ascii="BMWGroupTN Condensed" w:eastAsia="BMWType V2 Light" w:hAnsi="BMWGroupTN Condensed" w:cs="BMWType V2 Light"/>
          <w:szCs w:val="22"/>
        </w:rPr>
      </w:pPr>
      <w:bookmarkStart w:id="4" w:name="_Hlk66304934"/>
      <w:bookmarkEnd w:id="0"/>
      <w:bookmarkEnd w:id="2"/>
      <w:r w:rsidRPr="005D595D">
        <w:rPr>
          <w:rFonts w:ascii="BMWGroupTN Condensed" w:eastAsia="BMWType V2 Light" w:hAnsi="BMWGroupTN Condensed" w:cs="BMWType V2 Light"/>
          <w:szCs w:val="22"/>
        </w:rPr>
        <w:t>…ends/</w:t>
      </w:r>
    </w:p>
    <w:p w14:paraId="5D08614D" w14:textId="77777777" w:rsidR="003738BE" w:rsidRDefault="003738BE" w:rsidP="003738BE">
      <w:pPr>
        <w:widowControl w:val="0"/>
        <w:ind w:right="851"/>
        <w:rPr>
          <w:rFonts w:ascii="BMWGroupTN Condensed" w:eastAsia="BMWType V2 Light" w:hAnsi="BMWGroupTN Condensed" w:cs="BMWType V2 Light"/>
          <w:szCs w:val="22"/>
        </w:rPr>
      </w:pPr>
    </w:p>
    <w:p w14:paraId="2F26F7FD" w14:textId="77777777" w:rsidR="003738BE" w:rsidRPr="003738BE" w:rsidRDefault="003738BE" w:rsidP="00E3299D">
      <w:pPr>
        <w:widowControl w:val="0"/>
        <w:ind w:right="-46"/>
        <w:rPr>
          <w:rFonts w:ascii="BMWGroupTN Condensed" w:hAnsi="BMWGroupTN Condensed"/>
          <w:b/>
          <w:sz w:val="22"/>
          <w:szCs w:val="22"/>
          <w:lang w:val="en-US"/>
        </w:rPr>
      </w:pPr>
    </w:p>
    <w:p w14:paraId="050480B4" w14:textId="77777777" w:rsidR="003738BE" w:rsidRPr="003738BE" w:rsidRDefault="003738BE" w:rsidP="00E3299D">
      <w:pPr>
        <w:widowControl w:val="0"/>
        <w:ind w:right="-46"/>
        <w:rPr>
          <w:rFonts w:ascii="BMWGroupTN Condensed" w:eastAsia="BMWType V2 Light" w:hAnsi="BMWGroupTN Condensed" w:cs="BMWType V2 Light"/>
          <w:sz w:val="22"/>
          <w:szCs w:val="22"/>
        </w:rPr>
      </w:pPr>
      <w:r w:rsidRPr="003738BE">
        <w:rPr>
          <w:rFonts w:ascii="BMWGroupTN Condensed" w:hAnsi="BMWGroupTN Condensed"/>
          <w:b/>
          <w:sz w:val="22"/>
          <w:szCs w:val="22"/>
          <w:lang w:val="en-US"/>
        </w:rPr>
        <w:t>The BMW Group</w:t>
      </w:r>
    </w:p>
    <w:p w14:paraId="18CA1A10" w14:textId="77777777" w:rsidR="003738BE" w:rsidRPr="003738BE" w:rsidRDefault="003738BE" w:rsidP="00E3299D">
      <w:pPr>
        <w:ind w:right="-46"/>
        <w:rPr>
          <w:rFonts w:ascii="BMWGroupTN Condensed" w:hAnsi="BMWGroupTN Condensed"/>
          <w:sz w:val="22"/>
          <w:szCs w:val="22"/>
          <w:lang w:val="en-US"/>
        </w:rPr>
      </w:pPr>
    </w:p>
    <w:p w14:paraId="1C5692C9" w14:textId="77777777" w:rsidR="003738BE" w:rsidRPr="003738BE" w:rsidRDefault="003738BE" w:rsidP="00E3299D">
      <w:pPr>
        <w:ind w:right="-46"/>
        <w:rPr>
          <w:rFonts w:ascii="BMWGroupTN Condensed" w:hAnsi="BMWGroupTN Condensed" w:cs="BMWType V2 Light"/>
          <w:sz w:val="22"/>
          <w:szCs w:val="22"/>
          <w:lang w:val="en-US"/>
        </w:rPr>
      </w:pPr>
      <w:r w:rsidRPr="003738BE">
        <w:rPr>
          <w:rFonts w:ascii="BMWGroupTN Condensed" w:hAnsi="BMWGroupTN Condensed"/>
          <w:sz w:val="22"/>
          <w:szCs w:val="22"/>
          <w:lang w:val="en-US"/>
        </w:rPr>
        <w:t xml:space="preserve">With its four brands BMW, MINI, Rolls-Royce and BMW Motorrad, the BMW Group is the world’s leading premium manufacturer of automobiles and motorcycles </w:t>
      </w:r>
      <w:proofErr w:type="gramStart"/>
      <w:r w:rsidRPr="003738BE">
        <w:rPr>
          <w:rFonts w:ascii="BMWGroupTN Condensed" w:hAnsi="BMWGroupTN Condensed"/>
          <w:sz w:val="22"/>
          <w:szCs w:val="22"/>
          <w:lang w:val="en-US"/>
        </w:rPr>
        <w:t>and also</w:t>
      </w:r>
      <w:proofErr w:type="gramEnd"/>
      <w:r w:rsidRPr="003738BE">
        <w:rPr>
          <w:rFonts w:ascii="BMWGroupTN Condensed" w:hAnsi="BMWGroupTN Condensed"/>
          <w:sz w:val="22"/>
          <w:szCs w:val="22"/>
          <w:lang w:val="en-US"/>
        </w:rPr>
        <w:t xml:space="preserve"> provides premium financial and mobility services</w:t>
      </w:r>
      <w:r w:rsidRPr="003738BE">
        <w:rPr>
          <w:rFonts w:ascii="BMWGroupTN Condensed" w:hAnsi="BMWGroupTN Condensed"/>
          <w:color w:val="000000" w:themeColor="text1"/>
          <w:sz w:val="22"/>
          <w:szCs w:val="22"/>
          <w:lang w:val="en-US"/>
        </w:rPr>
        <w:t>.</w:t>
      </w:r>
      <w:r w:rsidRPr="003738BE">
        <w:rPr>
          <w:rFonts w:ascii="BMWGroupTN Condensed" w:hAnsi="BMWGroupTN Condensed"/>
          <w:sz w:val="22"/>
          <w:szCs w:val="22"/>
          <w:lang w:val="en-US"/>
        </w:rPr>
        <w:t xml:space="preserve"> The BMW Group production network comprises 31 production and assembly facilities in 15 countries; the company has a global sales network in more than 140 countries.</w:t>
      </w:r>
    </w:p>
    <w:p w14:paraId="4049DA9F" w14:textId="77777777" w:rsidR="003738BE" w:rsidRPr="003738BE" w:rsidRDefault="003738BE" w:rsidP="00E3299D">
      <w:pPr>
        <w:ind w:right="-46"/>
        <w:rPr>
          <w:rFonts w:ascii="BMWGroupTN Condensed" w:hAnsi="BMWGroupTN Condensed" w:cs="BMWType V2 Light"/>
          <w:sz w:val="22"/>
          <w:szCs w:val="22"/>
          <w:lang w:val="en-US"/>
        </w:rPr>
      </w:pPr>
    </w:p>
    <w:p w14:paraId="6C54E90A" w14:textId="77777777" w:rsidR="003738BE" w:rsidRPr="003738BE" w:rsidRDefault="003738BE" w:rsidP="00E3299D">
      <w:pPr>
        <w:ind w:right="-46"/>
        <w:rPr>
          <w:rFonts w:ascii="BMWGroupTN Condensed" w:hAnsi="BMWGroupTN Condensed" w:cs="BMWType V2 Light"/>
          <w:color w:val="000000" w:themeColor="text1"/>
          <w:sz w:val="22"/>
          <w:szCs w:val="22"/>
          <w:lang w:val="en-US"/>
        </w:rPr>
      </w:pPr>
      <w:r w:rsidRPr="003738BE">
        <w:rPr>
          <w:rFonts w:ascii="BMWGroupTN Condensed" w:hAnsi="BMWGroupTN Condensed"/>
          <w:color w:val="000000" w:themeColor="text1"/>
          <w:sz w:val="22"/>
          <w:szCs w:val="22"/>
          <w:lang w:val="en-US"/>
        </w:rPr>
        <w:t>In 2021, the BMW Group sold over 2.5 million passenger vehicles and more than 194,000 motorcycles worldwide. The profit before tax in the financial year 2021 was € 16.1 billion on revenues amounting to € 111.2 billion. As of 31 December 2021, the BMW Group had a workforce of 118,909 employees.</w:t>
      </w:r>
    </w:p>
    <w:p w14:paraId="107D1853" w14:textId="77777777" w:rsidR="003738BE" w:rsidRPr="003738BE" w:rsidRDefault="003738BE" w:rsidP="00E3299D">
      <w:pPr>
        <w:ind w:right="-46"/>
        <w:rPr>
          <w:rFonts w:ascii="BMWGroupTN Condensed" w:hAnsi="BMWGroupTN Condensed"/>
          <w:sz w:val="22"/>
          <w:szCs w:val="22"/>
          <w:lang w:val="en-US"/>
        </w:rPr>
      </w:pPr>
    </w:p>
    <w:p w14:paraId="2A1AED03" w14:textId="77777777" w:rsidR="003738BE" w:rsidRPr="003738BE" w:rsidRDefault="003738BE" w:rsidP="00E3299D">
      <w:pPr>
        <w:ind w:right="-46"/>
        <w:rPr>
          <w:rFonts w:ascii="BMWGroupTN Condensed" w:hAnsi="BMWGroupTN Condensed" w:cs="BMWType V2 Light"/>
          <w:color w:val="000000" w:themeColor="text1"/>
          <w:sz w:val="22"/>
          <w:szCs w:val="22"/>
          <w:lang w:val="en-US"/>
        </w:rPr>
      </w:pPr>
      <w:r w:rsidRPr="003738BE">
        <w:rPr>
          <w:rFonts w:ascii="BMWGroupTN Condensed" w:hAnsi="BMWGroupTN Condensed"/>
          <w:color w:val="000000" w:themeColor="text1"/>
          <w:sz w:val="22"/>
          <w:szCs w:val="22"/>
          <w:lang w:val="en-US"/>
        </w:rPr>
        <w:t xml:space="preserve">The success of the BMW Group has always been based on long-term thinking and responsible action. The company set the course for the future at an early stage and consistently makes sustainability and efficient </w:t>
      </w:r>
      <w:r w:rsidRPr="003738BE">
        <w:rPr>
          <w:rFonts w:ascii="BMWGroupTN Condensed" w:hAnsi="BMWGroupTN Condensed"/>
          <w:color w:val="000000" w:themeColor="text1"/>
          <w:sz w:val="22"/>
          <w:szCs w:val="22"/>
          <w:lang w:val="en-US"/>
        </w:rPr>
        <w:lastRenderedPageBreak/>
        <w:t>resource management central to its strategic direction, from the supply chain through production to the end of the use phase of all products.</w:t>
      </w:r>
    </w:p>
    <w:p w14:paraId="66036328" w14:textId="77777777" w:rsidR="003738BE" w:rsidRPr="003738BE" w:rsidRDefault="003738BE" w:rsidP="00E3299D">
      <w:pPr>
        <w:ind w:right="-46"/>
        <w:rPr>
          <w:rFonts w:ascii="BMWGroupTN Condensed" w:hAnsi="BMWGroupTN Condensed"/>
          <w:sz w:val="22"/>
          <w:szCs w:val="22"/>
          <w:lang w:val="en-US"/>
        </w:rPr>
      </w:pPr>
    </w:p>
    <w:p w14:paraId="2AFFD1EB" w14:textId="77777777" w:rsidR="003738BE" w:rsidRPr="003738BE" w:rsidRDefault="00E3299D" w:rsidP="00E3299D">
      <w:pPr>
        <w:ind w:right="-46"/>
        <w:rPr>
          <w:rFonts w:ascii="BMWGroupTN Condensed" w:hAnsi="BMWGroupTN Condensed"/>
          <w:sz w:val="22"/>
          <w:szCs w:val="22"/>
          <w:lang w:val="en-US"/>
        </w:rPr>
      </w:pPr>
      <w:hyperlink r:id="rId9" w:history="1">
        <w:r w:rsidR="003738BE" w:rsidRPr="003738BE">
          <w:rPr>
            <w:rStyle w:val="Hyperlink"/>
            <w:rFonts w:ascii="BMWGroupTN Condensed" w:hAnsi="BMWGroupTN Condensed"/>
            <w:sz w:val="22"/>
            <w:szCs w:val="22"/>
            <w:lang w:val="en-US"/>
          </w:rPr>
          <w:t>www.bmwgroup.com</w:t>
        </w:r>
      </w:hyperlink>
      <w:r w:rsidR="003738BE" w:rsidRPr="003738BE">
        <w:rPr>
          <w:rFonts w:ascii="BMWGroupTN Condensed" w:hAnsi="BMWGroupTN Condensed"/>
          <w:sz w:val="22"/>
          <w:szCs w:val="22"/>
          <w:lang w:val="en-US"/>
        </w:rPr>
        <w:t xml:space="preserve"> </w:t>
      </w:r>
    </w:p>
    <w:p w14:paraId="3324FCCA" w14:textId="77777777" w:rsidR="003738BE" w:rsidRPr="003738BE" w:rsidRDefault="003738BE" w:rsidP="00E3299D">
      <w:pPr>
        <w:ind w:right="-46"/>
        <w:rPr>
          <w:rFonts w:ascii="BMWGroupTN Condensed" w:hAnsi="BMWGroupTN Condensed"/>
          <w:sz w:val="22"/>
          <w:szCs w:val="22"/>
          <w:lang w:val="en-US"/>
        </w:rPr>
      </w:pPr>
    </w:p>
    <w:p w14:paraId="2D0291BF" w14:textId="77777777" w:rsidR="003738BE" w:rsidRPr="003738BE" w:rsidRDefault="003738BE" w:rsidP="00E3299D">
      <w:pPr>
        <w:ind w:right="-46"/>
        <w:rPr>
          <w:rFonts w:ascii="BMWGroupTN Condensed" w:hAnsi="BMWGroupTN Condensed"/>
          <w:sz w:val="22"/>
          <w:szCs w:val="22"/>
          <w:lang w:val="en-US"/>
        </w:rPr>
      </w:pPr>
      <w:r w:rsidRPr="003738BE">
        <w:rPr>
          <w:rFonts w:ascii="BMWGroupTN Condensed" w:hAnsi="BMWGroupTN Condensed"/>
          <w:sz w:val="22"/>
          <w:szCs w:val="22"/>
          <w:lang w:val="en-US"/>
        </w:rPr>
        <w:t xml:space="preserve">Facebook: </w:t>
      </w:r>
      <w:hyperlink r:id="rId10" w:history="1">
        <w:r w:rsidRPr="003738BE">
          <w:rPr>
            <w:rStyle w:val="Hyperlink"/>
            <w:rFonts w:ascii="BMWGroupTN Condensed" w:hAnsi="BMWGroupTN Condensed"/>
            <w:sz w:val="22"/>
            <w:szCs w:val="22"/>
            <w:lang w:val="en-US"/>
          </w:rPr>
          <w:t>http://www.facebook.com/BMWGroup</w:t>
        </w:r>
      </w:hyperlink>
      <w:r w:rsidRPr="003738BE">
        <w:rPr>
          <w:rFonts w:ascii="BMWGroupTN Condensed" w:hAnsi="BMWGroupTN Condensed"/>
          <w:sz w:val="22"/>
          <w:szCs w:val="22"/>
          <w:lang w:val="en-US"/>
        </w:rPr>
        <w:t xml:space="preserve"> </w:t>
      </w:r>
    </w:p>
    <w:p w14:paraId="569E2759" w14:textId="77777777" w:rsidR="003738BE" w:rsidRPr="003738BE" w:rsidRDefault="003738BE" w:rsidP="00E3299D">
      <w:pPr>
        <w:ind w:right="-46"/>
        <w:rPr>
          <w:rFonts w:ascii="BMWGroupTN Condensed" w:hAnsi="BMWGroupTN Condensed"/>
          <w:sz w:val="22"/>
          <w:szCs w:val="22"/>
          <w:lang w:val="en-US"/>
        </w:rPr>
      </w:pPr>
      <w:r w:rsidRPr="003738BE">
        <w:rPr>
          <w:rFonts w:ascii="BMWGroupTN Condensed" w:hAnsi="BMWGroupTN Condensed"/>
          <w:sz w:val="22"/>
          <w:szCs w:val="22"/>
          <w:lang w:val="en-US"/>
        </w:rPr>
        <w:t xml:space="preserve">Twitter: </w:t>
      </w:r>
      <w:hyperlink r:id="rId11" w:history="1">
        <w:r w:rsidRPr="003738BE">
          <w:rPr>
            <w:rStyle w:val="Hyperlink"/>
            <w:rFonts w:ascii="BMWGroupTN Condensed" w:hAnsi="BMWGroupTN Condensed"/>
            <w:sz w:val="22"/>
            <w:szCs w:val="22"/>
            <w:lang w:val="en-US"/>
          </w:rPr>
          <w:t>http://twitter.com/BMWGroup</w:t>
        </w:r>
      </w:hyperlink>
      <w:r w:rsidRPr="003738BE">
        <w:rPr>
          <w:rFonts w:ascii="BMWGroupTN Condensed" w:hAnsi="BMWGroupTN Condensed"/>
          <w:sz w:val="22"/>
          <w:szCs w:val="22"/>
          <w:lang w:val="en-US"/>
        </w:rPr>
        <w:t xml:space="preserve"> </w:t>
      </w:r>
    </w:p>
    <w:p w14:paraId="0C586ECE" w14:textId="77777777" w:rsidR="003738BE" w:rsidRPr="003738BE" w:rsidRDefault="003738BE" w:rsidP="00E3299D">
      <w:pPr>
        <w:ind w:right="-46"/>
        <w:rPr>
          <w:rFonts w:ascii="BMWGroupTN Condensed" w:hAnsi="BMWGroupTN Condensed"/>
          <w:sz w:val="22"/>
          <w:szCs w:val="22"/>
          <w:lang w:val="en-US"/>
        </w:rPr>
      </w:pPr>
      <w:r w:rsidRPr="003738BE">
        <w:rPr>
          <w:rFonts w:ascii="BMWGroupTN Condensed" w:hAnsi="BMWGroupTN Condensed"/>
          <w:sz w:val="22"/>
          <w:szCs w:val="22"/>
          <w:lang w:val="en-US"/>
        </w:rPr>
        <w:t xml:space="preserve">YouTube: </w:t>
      </w:r>
      <w:hyperlink r:id="rId12" w:history="1">
        <w:r w:rsidRPr="003738BE">
          <w:rPr>
            <w:rStyle w:val="Hyperlink"/>
            <w:rFonts w:ascii="BMWGroupTN Condensed" w:hAnsi="BMWGroupTN Condensed"/>
            <w:sz w:val="22"/>
            <w:szCs w:val="22"/>
            <w:lang w:val="en-US"/>
          </w:rPr>
          <w:t>http://www.youtube.com/BMWGroupView</w:t>
        </w:r>
      </w:hyperlink>
      <w:r w:rsidRPr="003738BE">
        <w:rPr>
          <w:rFonts w:ascii="BMWGroupTN Condensed" w:hAnsi="BMWGroupTN Condensed"/>
          <w:sz w:val="22"/>
          <w:szCs w:val="22"/>
          <w:lang w:val="en-US"/>
        </w:rPr>
        <w:t xml:space="preserve"> </w:t>
      </w:r>
    </w:p>
    <w:p w14:paraId="379F96C6" w14:textId="77777777" w:rsidR="003738BE" w:rsidRPr="003738BE" w:rsidRDefault="003738BE" w:rsidP="00E3299D">
      <w:pPr>
        <w:ind w:right="-46"/>
        <w:rPr>
          <w:rFonts w:ascii="BMWGroupTN Condensed" w:hAnsi="BMWGroupTN Condensed"/>
          <w:sz w:val="22"/>
          <w:szCs w:val="22"/>
          <w:lang w:val="de-DE"/>
        </w:rPr>
      </w:pPr>
      <w:r w:rsidRPr="003738BE">
        <w:rPr>
          <w:rFonts w:ascii="BMWGroupTN Condensed" w:hAnsi="BMWGroupTN Condensed"/>
          <w:sz w:val="22"/>
          <w:szCs w:val="22"/>
          <w:lang w:val="de-DE"/>
        </w:rPr>
        <w:t xml:space="preserve">Instagram: </w:t>
      </w:r>
      <w:hyperlink r:id="rId13" w:history="1">
        <w:r w:rsidRPr="003738BE">
          <w:rPr>
            <w:rStyle w:val="Hyperlink"/>
            <w:rFonts w:ascii="BMWGroupTN Condensed" w:hAnsi="BMWGroupTN Condensed"/>
            <w:sz w:val="22"/>
            <w:szCs w:val="22"/>
            <w:lang w:val="de-DE"/>
          </w:rPr>
          <w:t>www.instagram.com/bmw</w:t>
        </w:r>
      </w:hyperlink>
    </w:p>
    <w:p w14:paraId="0067FDC7" w14:textId="77777777" w:rsidR="003738BE" w:rsidRPr="003738BE" w:rsidRDefault="003738BE" w:rsidP="00E3299D">
      <w:pPr>
        <w:ind w:right="-46"/>
        <w:rPr>
          <w:rFonts w:ascii="BMWGroupTN Condensed" w:hAnsi="BMWGroupTN Condensed"/>
          <w:sz w:val="22"/>
          <w:szCs w:val="22"/>
          <w:lang w:val="de-DE"/>
        </w:rPr>
      </w:pPr>
      <w:r w:rsidRPr="003738BE">
        <w:rPr>
          <w:rFonts w:ascii="BMWGroupTN Condensed" w:hAnsi="BMWGroupTN Condensed"/>
          <w:sz w:val="22"/>
          <w:szCs w:val="22"/>
          <w:lang w:val="de-DE"/>
        </w:rPr>
        <w:t xml:space="preserve">LinkedIn: </w:t>
      </w:r>
      <w:hyperlink r:id="rId14" w:history="1">
        <w:r w:rsidRPr="003738BE">
          <w:rPr>
            <w:rStyle w:val="Hyperlink"/>
            <w:rFonts w:ascii="BMWGroupTN Condensed" w:hAnsi="BMWGroupTN Condensed"/>
            <w:sz w:val="22"/>
            <w:szCs w:val="22"/>
            <w:lang w:val="de-DE"/>
          </w:rPr>
          <w:t>https://www.linkedin.com/company/bmw-group/</w:t>
        </w:r>
      </w:hyperlink>
    </w:p>
    <w:bookmarkEnd w:id="4"/>
    <w:p w14:paraId="307F7896" w14:textId="77777777" w:rsidR="003738BE" w:rsidRPr="003738BE" w:rsidRDefault="003738BE" w:rsidP="00E3299D">
      <w:pPr>
        <w:widowControl w:val="0"/>
        <w:ind w:right="-46"/>
        <w:rPr>
          <w:rStyle w:val="Strong"/>
          <w:rFonts w:ascii="BMWGroupTN Condensed" w:hAnsi="BMWGroupTN Condensed" w:cs="BMW Group Light"/>
          <w:sz w:val="22"/>
          <w:szCs w:val="22"/>
          <w:lang w:val="de-DE"/>
        </w:rPr>
      </w:pPr>
    </w:p>
    <w:sectPr w:rsidR="003738BE" w:rsidRPr="003738BE" w:rsidSect="00297125">
      <w:footerReference w:type="default" r:id="rId15"/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77A0" w14:textId="77777777" w:rsidR="00D454DF" w:rsidRDefault="00D454DF" w:rsidP="001B3A04">
      <w:r>
        <w:separator/>
      </w:r>
    </w:p>
  </w:endnote>
  <w:endnote w:type="continuationSeparator" w:id="0">
    <w:p w14:paraId="6D52F5E0" w14:textId="77777777" w:rsidR="00D454DF" w:rsidRDefault="00D454DF" w:rsidP="001B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Next"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TypeRegular">
    <w:panose1 w:val="020B0504030000020003"/>
    <w:charset w:val="00"/>
    <w:family w:val="swiss"/>
    <w:pitch w:val="variable"/>
    <w:sig w:usb0="80000027" w:usb1="00000000" w:usb2="00000000" w:usb3="00000000" w:csb0="00000093" w:csb1="00000000"/>
  </w:font>
  <w:font w:name="BMWGroupTN Condensed"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BMWTypeNext Condensed"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BMW Group Light">
    <w:panose1 w:val="00000000000000000000"/>
    <w:charset w:val="00"/>
    <w:family w:val="auto"/>
    <w:pitch w:val="variable"/>
    <w:sig w:usb0="800022BF" w:usb1="9000004A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5E413" w14:textId="3DB5A1D5" w:rsidR="00E70127" w:rsidRDefault="00E70127">
    <w:pPr>
      <w:pStyle w:val="Footer"/>
    </w:pPr>
  </w:p>
  <w:p w14:paraId="7C0E2E6F" w14:textId="47185228" w:rsidR="00E70127" w:rsidRDefault="00E70127">
    <w:pPr>
      <w:pStyle w:val="Footer"/>
    </w:pPr>
  </w:p>
  <w:p w14:paraId="0B14AFDC" w14:textId="77777777" w:rsidR="00E70127" w:rsidRDefault="00E70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FF116" w14:textId="77777777" w:rsidR="00D454DF" w:rsidRDefault="00D454DF" w:rsidP="001B3A04">
      <w:r>
        <w:separator/>
      </w:r>
    </w:p>
  </w:footnote>
  <w:footnote w:type="continuationSeparator" w:id="0">
    <w:p w14:paraId="1C79AD85" w14:textId="77777777" w:rsidR="00D454DF" w:rsidRDefault="00D454DF" w:rsidP="001B3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31E0B"/>
    <w:multiLevelType w:val="hybridMultilevel"/>
    <w:tmpl w:val="9B9EA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F1AA4"/>
    <w:multiLevelType w:val="hybridMultilevel"/>
    <w:tmpl w:val="82DA5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72A0D"/>
    <w:multiLevelType w:val="hybridMultilevel"/>
    <w:tmpl w:val="E8441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C4D90"/>
    <w:multiLevelType w:val="hybridMultilevel"/>
    <w:tmpl w:val="8F3463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539E8"/>
    <w:multiLevelType w:val="hybridMultilevel"/>
    <w:tmpl w:val="C1F697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1F283C"/>
    <w:multiLevelType w:val="hybridMultilevel"/>
    <w:tmpl w:val="882099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D331B"/>
    <w:multiLevelType w:val="hybridMultilevel"/>
    <w:tmpl w:val="8F8A37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76FA3"/>
    <w:multiLevelType w:val="hybridMultilevel"/>
    <w:tmpl w:val="088C66EA"/>
    <w:lvl w:ilvl="0" w:tplc="30C2D9CC">
      <w:numFmt w:val="bullet"/>
      <w:lvlText w:val="-"/>
      <w:lvlJc w:val="left"/>
      <w:pPr>
        <w:ind w:left="720" w:hanging="360"/>
      </w:pPr>
      <w:rPr>
        <w:rFonts w:ascii="BMWTypeNext" w:eastAsia="Arial Unicode MS" w:hAnsi="BMWTypeNext" w:cs="BMWType V2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495F92"/>
    <w:multiLevelType w:val="hybridMultilevel"/>
    <w:tmpl w:val="D734A1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F85107"/>
    <w:multiLevelType w:val="hybridMultilevel"/>
    <w:tmpl w:val="4E021006"/>
    <w:lvl w:ilvl="0" w:tplc="09F2F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739C8"/>
    <w:multiLevelType w:val="hybridMultilevel"/>
    <w:tmpl w:val="BA887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8"/>
  </w:num>
  <w:num w:numId="1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DD7"/>
    <w:rsid w:val="000008DF"/>
    <w:rsid w:val="00003707"/>
    <w:rsid w:val="000075CE"/>
    <w:rsid w:val="0001197A"/>
    <w:rsid w:val="00012459"/>
    <w:rsid w:val="00016B6B"/>
    <w:rsid w:val="00022EB6"/>
    <w:rsid w:val="000235AE"/>
    <w:rsid w:val="00046B36"/>
    <w:rsid w:val="000643CF"/>
    <w:rsid w:val="00066D59"/>
    <w:rsid w:val="000722A1"/>
    <w:rsid w:val="000732EF"/>
    <w:rsid w:val="00074EB0"/>
    <w:rsid w:val="00080847"/>
    <w:rsid w:val="000841F3"/>
    <w:rsid w:val="00087354"/>
    <w:rsid w:val="000878FF"/>
    <w:rsid w:val="00087A4F"/>
    <w:rsid w:val="000907DD"/>
    <w:rsid w:val="0009092F"/>
    <w:rsid w:val="0009474B"/>
    <w:rsid w:val="00095E2F"/>
    <w:rsid w:val="000B0023"/>
    <w:rsid w:val="000B4CA7"/>
    <w:rsid w:val="000B6BBF"/>
    <w:rsid w:val="000B7CF3"/>
    <w:rsid w:val="000C0116"/>
    <w:rsid w:val="000C2AEF"/>
    <w:rsid w:val="000C50D7"/>
    <w:rsid w:val="000C71B3"/>
    <w:rsid w:val="000C763F"/>
    <w:rsid w:val="000D138F"/>
    <w:rsid w:val="000D18C7"/>
    <w:rsid w:val="000D5AEB"/>
    <w:rsid w:val="000E098E"/>
    <w:rsid w:val="000E0A83"/>
    <w:rsid w:val="000E322E"/>
    <w:rsid w:val="000E4B2B"/>
    <w:rsid w:val="000E68C5"/>
    <w:rsid w:val="000E7162"/>
    <w:rsid w:val="000E7A3F"/>
    <w:rsid w:val="000F16C1"/>
    <w:rsid w:val="000F316D"/>
    <w:rsid w:val="00112114"/>
    <w:rsid w:val="00115BB5"/>
    <w:rsid w:val="001211EA"/>
    <w:rsid w:val="0012150C"/>
    <w:rsid w:val="00127CC5"/>
    <w:rsid w:val="001336BB"/>
    <w:rsid w:val="00133A32"/>
    <w:rsid w:val="00134F79"/>
    <w:rsid w:val="00150EE8"/>
    <w:rsid w:val="0015104B"/>
    <w:rsid w:val="0015327A"/>
    <w:rsid w:val="00153F71"/>
    <w:rsid w:val="001550C9"/>
    <w:rsid w:val="00157D0C"/>
    <w:rsid w:val="001705B7"/>
    <w:rsid w:val="00170D7D"/>
    <w:rsid w:val="00177152"/>
    <w:rsid w:val="001869FA"/>
    <w:rsid w:val="00196C1B"/>
    <w:rsid w:val="001972DC"/>
    <w:rsid w:val="001A456D"/>
    <w:rsid w:val="001A658B"/>
    <w:rsid w:val="001B2BA5"/>
    <w:rsid w:val="001B3A04"/>
    <w:rsid w:val="001B49DE"/>
    <w:rsid w:val="001B63F5"/>
    <w:rsid w:val="001C3AE6"/>
    <w:rsid w:val="001D53B5"/>
    <w:rsid w:val="001D68F4"/>
    <w:rsid w:val="001E24AE"/>
    <w:rsid w:val="001E3171"/>
    <w:rsid w:val="001F1D85"/>
    <w:rsid w:val="001F7328"/>
    <w:rsid w:val="0020385F"/>
    <w:rsid w:val="00211662"/>
    <w:rsid w:val="00215757"/>
    <w:rsid w:val="00223A71"/>
    <w:rsid w:val="002254D7"/>
    <w:rsid w:val="0023016E"/>
    <w:rsid w:val="0023595E"/>
    <w:rsid w:val="002363D1"/>
    <w:rsid w:val="002521F5"/>
    <w:rsid w:val="00254E34"/>
    <w:rsid w:val="0025592F"/>
    <w:rsid w:val="00264126"/>
    <w:rsid w:val="00264678"/>
    <w:rsid w:val="00266FA0"/>
    <w:rsid w:val="00272893"/>
    <w:rsid w:val="00280DC9"/>
    <w:rsid w:val="0028157E"/>
    <w:rsid w:val="00281CF0"/>
    <w:rsid w:val="00285C70"/>
    <w:rsid w:val="00297125"/>
    <w:rsid w:val="002A110B"/>
    <w:rsid w:val="002A46D5"/>
    <w:rsid w:val="002A4A9D"/>
    <w:rsid w:val="002A5368"/>
    <w:rsid w:val="002A65F8"/>
    <w:rsid w:val="002B316A"/>
    <w:rsid w:val="002B4058"/>
    <w:rsid w:val="002B79B4"/>
    <w:rsid w:val="002C2C20"/>
    <w:rsid w:val="002E2D55"/>
    <w:rsid w:val="002E7D71"/>
    <w:rsid w:val="002F1608"/>
    <w:rsid w:val="002F65DE"/>
    <w:rsid w:val="00304BF9"/>
    <w:rsid w:val="0030502A"/>
    <w:rsid w:val="00306BD4"/>
    <w:rsid w:val="00311582"/>
    <w:rsid w:val="003134B9"/>
    <w:rsid w:val="003228C5"/>
    <w:rsid w:val="00324DD7"/>
    <w:rsid w:val="00325BFE"/>
    <w:rsid w:val="00325DA0"/>
    <w:rsid w:val="003354CB"/>
    <w:rsid w:val="00335933"/>
    <w:rsid w:val="00336CB2"/>
    <w:rsid w:val="00336F92"/>
    <w:rsid w:val="00354634"/>
    <w:rsid w:val="00354B89"/>
    <w:rsid w:val="003574B7"/>
    <w:rsid w:val="00360A88"/>
    <w:rsid w:val="003617CC"/>
    <w:rsid w:val="003628A1"/>
    <w:rsid w:val="00364418"/>
    <w:rsid w:val="003705D4"/>
    <w:rsid w:val="003738BE"/>
    <w:rsid w:val="003747C7"/>
    <w:rsid w:val="00377A79"/>
    <w:rsid w:val="0038521A"/>
    <w:rsid w:val="00386C5D"/>
    <w:rsid w:val="00390005"/>
    <w:rsid w:val="00391F88"/>
    <w:rsid w:val="003924C8"/>
    <w:rsid w:val="003941DB"/>
    <w:rsid w:val="0039524C"/>
    <w:rsid w:val="0039743E"/>
    <w:rsid w:val="00397E41"/>
    <w:rsid w:val="003A766C"/>
    <w:rsid w:val="003B1DBD"/>
    <w:rsid w:val="003B382F"/>
    <w:rsid w:val="003B4C5C"/>
    <w:rsid w:val="003B6F7F"/>
    <w:rsid w:val="003C0CE8"/>
    <w:rsid w:val="003C1195"/>
    <w:rsid w:val="003E0E26"/>
    <w:rsid w:val="003E11ED"/>
    <w:rsid w:val="003E2D6E"/>
    <w:rsid w:val="003E4107"/>
    <w:rsid w:val="003E563E"/>
    <w:rsid w:val="003F73CD"/>
    <w:rsid w:val="003F742A"/>
    <w:rsid w:val="003F7622"/>
    <w:rsid w:val="0040065A"/>
    <w:rsid w:val="00402BAA"/>
    <w:rsid w:val="00410292"/>
    <w:rsid w:val="00414358"/>
    <w:rsid w:val="00414C3F"/>
    <w:rsid w:val="00416869"/>
    <w:rsid w:val="004225DB"/>
    <w:rsid w:val="00425081"/>
    <w:rsid w:val="00430336"/>
    <w:rsid w:val="00430342"/>
    <w:rsid w:val="00436117"/>
    <w:rsid w:val="004465EF"/>
    <w:rsid w:val="0044757B"/>
    <w:rsid w:val="004522B2"/>
    <w:rsid w:val="004544D0"/>
    <w:rsid w:val="00461801"/>
    <w:rsid w:val="00461890"/>
    <w:rsid w:val="00467440"/>
    <w:rsid w:val="0047733B"/>
    <w:rsid w:val="00497090"/>
    <w:rsid w:val="004A07DA"/>
    <w:rsid w:val="004A2164"/>
    <w:rsid w:val="004A5567"/>
    <w:rsid w:val="004A7CB0"/>
    <w:rsid w:val="004B40FE"/>
    <w:rsid w:val="004C1906"/>
    <w:rsid w:val="004C2F6F"/>
    <w:rsid w:val="004C4922"/>
    <w:rsid w:val="004C66FD"/>
    <w:rsid w:val="004D2453"/>
    <w:rsid w:val="004D767F"/>
    <w:rsid w:val="004D77E9"/>
    <w:rsid w:val="004E4E02"/>
    <w:rsid w:val="004E6888"/>
    <w:rsid w:val="004F4076"/>
    <w:rsid w:val="005053A0"/>
    <w:rsid w:val="00506783"/>
    <w:rsid w:val="00520461"/>
    <w:rsid w:val="005243B5"/>
    <w:rsid w:val="005257FE"/>
    <w:rsid w:val="00526ED4"/>
    <w:rsid w:val="00526FA7"/>
    <w:rsid w:val="00531475"/>
    <w:rsid w:val="005328F3"/>
    <w:rsid w:val="005337FD"/>
    <w:rsid w:val="005375F2"/>
    <w:rsid w:val="00547864"/>
    <w:rsid w:val="005566D8"/>
    <w:rsid w:val="00557825"/>
    <w:rsid w:val="005608F7"/>
    <w:rsid w:val="00566016"/>
    <w:rsid w:val="00570657"/>
    <w:rsid w:val="00573EA2"/>
    <w:rsid w:val="0057469A"/>
    <w:rsid w:val="00586B26"/>
    <w:rsid w:val="00587998"/>
    <w:rsid w:val="00592618"/>
    <w:rsid w:val="005A249A"/>
    <w:rsid w:val="005A562A"/>
    <w:rsid w:val="005B3993"/>
    <w:rsid w:val="005C3603"/>
    <w:rsid w:val="005C603C"/>
    <w:rsid w:val="005D619E"/>
    <w:rsid w:val="005E3814"/>
    <w:rsid w:val="005E5B6E"/>
    <w:rsid w:val="005E607A"/>
    <w:rsid w:val="005E6750"/>
    <w:rsid w:val="005E6C90"/>
    <w:rsid w:val="005F1515"/>
    <w:rsid w:val="005F2609"/>
    <w:rsid w:val="005F2A86"/>
    <w:rsid w:val="005F7027"/>
    <w:rsid w:val="0062733C"/>
    <w:rsid w:val="00637E6B"/>
    <w:rsid w:val="0064071F"/>
    <w:rsid w:val="006424FA"/>
    <w:rsid w:val="0065439B"/>
    <w:rsid w:val="006552F0"/>
    <w:rsid w:val="006629C1"/>
    <w:rsid w:val="00665C06"/>
    <w:rsid w:val="00675596"/>
    <w:rsid w:val="0067663D"/>
    <w:rsid w:val="006915DB"/>
    <w:rsid w:val="006917FE"/>
    <w:rsid w:val="006944D9"/>
    <w:rsid w:val="006952E3"/>
    <w:rsid w:val="006A2893"/>
    <w:rsid w:val="006A2C6D"/>
    <w:rsid w:val="006A2C93"/>
    <w:rsid w:val="006A4125"/>
    <w:rsid w:val="006A7319"/>
    <w:rsid w:val="006A766B"/>
    <w:rsid w:val="006A7791"/>
    <w:rsid w:val="006B0934"/>
    <w:rsid w:val="006C716C"/>
    <w:rsid w:val="006C7C60"/>
    <w:rsid w:val="006D0158"/>
    <w:rsid w:val="006D22F2"/>
    <w:rsid w:val="006D2E45"/>
    <w:rsid w:val="006D331C"/>
    <w:rsid w:val="006D427C"/>
    <w:rsid w:val="006D44B5"/>
    <w:rsid w:val="006D789A"/>
    <w:rsid w:val="006E2B80"/>
    <w:rsid w:val="006E3F7C"/>
    <w:rsid w:val="006E4C53"/>
    <w:rsid w:val="006E6977"/>
    <w:rsid w:val="006F1BC6"/>
    <w:rsid w:val="006F5196"/>
    <w:rsid w:val="00715FBC"/>
    <w:rsid w:val="00717943"/>
    <w:rsid w:val="00723E4F"/>
    <w:rsid w:val="0073341B"/>
    <w:rsid w:val="00733D1E"/>
    <w:rsid w:val="00751928"/>
    <w:rsid w:val="0075399C"/>
    <w:rsid w:val="00753B5F"/>
    <w:rsid w:val="00760506"/>
    <w:rsid w:val="007644C5"/>
    <w:rsid w:val="007668BC"/>
    <w:rsid w:val="00767D4C"/>
    <w:rsid w:val="00775E89"/>
    <w:rsid w:val="007924BD"/>
    <w:rsid w:val="00793568"/>
    <w:rsid w:val="00796AD1"/>
    <w:rsid w:val="007A4129"/>
    <w:rsid w:val="007B4769"/>
    <w:rsid w:val="007B6D43"/>
    <w:rsid w:val="007C132C"/>
    <w:rsid w:val="007C3EC7"/>
    <w:rsid w:val="007D03C7"/>
    <w:rsid w:val="007E2690"/>
    <w:rsid w:val="007E2936"/>
    <w:rsid w:val="007F1036"/>
    <w:rsid w:val="008071BB"/>
    <w:rsid w:val="00811872"/>
    <w:rsid w:val="00812286"/>
    <w:rsid w:val="0082310B"/>
    <w:rsid w:val="008240FB"/>
    <w:rsid w:val="008245C9"/>
    <w:rsid w:val="00825476"/>
    <w:rsid w:val="00834508"/>
    <w:rsid w:val="00834F7C"/>
    <w:rsid w:val="00840868"/>
    <w:rsid w:val="00842719"/>
    <w:rsid w:val="00844496"/>
    <w:rsid w:val="00846C0C"/>
    <w:rsid w:val="008541E4"/>
    <w:rsid w:val="008552CC"/>
    <w:rsid w:val="00861112"/>
    <w:rsid w:val="00862067"/>
    <w:rsid w:val="00863893"/>
    <w:rsid w:val="00863E4D"/>
    <w:rsid w:val="00864238"/>
    <w:rsid w:val="00870693"/>
    <w:rsid w:val="0087528F"/>
    <w:rsid w:val="0088313D"/>
    <w:rsid w:val="00890BD2"/>
    <w:rsid w:val="00895DE3"/>
    <w:rsid w:val="008A0078"/>
    <w:rsid w:val="008A2ECD"/>
    <w:rsid w:val="008A322A"/>
    <w:rsid w:val="008A690F"/>
    <w:rsid w:val="008B012B"/>
    <w:rsid w:val="008B315E"/>
    <w:rsid w:val="008C1D5E"/>
    <w:rsid w:val="008E5F14"/>
    <w:rsid w:val="008F6424"/>
    <w:rsid w:val="008F706C"/>
    <w:rsid w:val="008F7AA4"/>
    <w:rsid w:val="008F7C25"/>
    <w:rsid w:val="0090001F"/>
    <w:rsid w:val="0090097E"/>
    <w:rsid w:val="00902776"/>
    <w:rsid w:val="009035D7"/>
    <w:rsid w:val="00912043"/>
    <w:rsid w:val="00916ABA"/>
    <w:rsid w:val="00916F81"/>
    <w:rsid w:val="0092042F"/>
    <w:rsid w:val="00922880"/>
    <w:rsid w:val="00926657"/>
    <w:rsid w:val="009330D0"/>
    <w:rsid w:val="0093336E"/>
    <w:rsid w:val="00933843"/>
    <w:rsid w:val="00933DFE"/>
    <w:rsid w:val="00944975"/>
    <w:rsid w:val="00951F8F"/>
    <w:rsid w:val="009555A7"/>
    <w:rsid w:val="00964BE1"/>
    <w:rsid w:val="00970C2A"/>
    <w:rsid w:val="00972A86"/>
    <w:rsid w:val="00980A15"/>
    <w:rsid w:val="00983532"/>
    <w:rsid w:val="009865C3"/>
    <w:rsid w:val="0099360A"/>
    <w:rsid w:val="009948ED"/>
    <w:rsid w:val="00996267"/>
    <w:rsid w:val="009A0150"/>
    <w:rsid w:val="009A40DC"/>
    <w:rsid w:val="009B1965"/>
    <w:rsid w:val="009B26ED"/>
    <w:rsid w:val="009B4AA6"/>
    <w:rsid w:val="009C7207"/>
    <w:rsid w:val="009D711E"/>
    <w:rsid w:val="009E238D"/>
    <w:rsid w:val="009E2A3A"/>
    <w:rsid w:val="009E55BD"/>
    <w:rsid w:val="009E714D"/>
    <w:rsid w:val="009F2CB9"/>
    <w:rsid w:val="00A01F06"/>
    <w:rsid w:val="00A15879"/>
    <w:rsid w:val="00A326D2"/>
    <w:rsid w:val="00A33506"/>
    <w:rsid w:val="00A34141"/>
    <w:rsid w:val="00A44FD6"/>
    <w:rsid w:val="00A64DDA"/>
    <w:rsid w:val="00A66EE3"/>
    <w:rsid w:val="00A7416C"/>
    <w:rsid w:val="00A7705E"/>
    <w:rsid w:val="00A821B5"/>
    <w:rsid w:val="00A90157"/>
    <w:rsid w:val="00A92A4C"/>
    <w:rsid w:val="00A958DE"/>
    <w:rsid w:val="00A96327"/>
    <w:rsid w:val="00AA446F"/>
    <w:rsid w:val="00AA65BC"/>
    <w:rsid w:val="00AB1F24"/>
    <w:rsid w:val="00AB24C1"/>
    <w:rsid w:val="00AB79E0"/>
    <w:rsid w:val="00AC4F55"/>
    <w:rsid w:val="00AC6D34"/>
    <w:rsid w:val="00AC7115"/>
    <w:rsid w:val="00AC7FCD"/>
    <w:rsid w:val="00AF2409"/>
    <w:rsid w:val="00AF3545"/>
    <w:rsid w:val="00B02280"/>
    <w:rsid w:val="00B0256B"/>
    <w:rsid w:val="00B03F84"/>
    <w:rsid w:val="00B10DE3"/>
    <w:rsid w:val="00B11B6C"/>
    <w:rsid w:val="00B13D35"/>
    <w:rsid w:val="00B16654"/>
    <w:rsid w:val="00B23A54"/>
    <w:rsid w:val="00B24102"/>
    <w:rsid w:val="00B40BD7"/>
    <w:rsid w:val="00B56381"/>
    <w:rsid w:val="00B6603A"/>
    <w:rsid w:val="00B76ECE"/>
    <w:rsid w:val="00B86CDE"/>
    <w:rsid w:val="00B94120"/>
    <w:rsid w:val="00BA522F"/>
    <w:rsid w:val="00BB371E"/>
    <w:rsid w:val="00BB4679"/>
    <w:rsid w:val="00BB76B9"/>
    <w:rsid w:val="00BC24AC"/>
    <w:rsid w:val="00BD100E"/>
    <w:rsid w:val="00BD55D1"/>
    <w:rsid w:val="00BD6316"/>
    <w:rsid w:val="00BF05FF"/>
    <w:rsid w:val="00BF2399"/>
    <w:rsid w:val="00BF25C4"/>
    <w:rsid w:val="00BF269D"/>
    <w:rsid w:val="00C00D77"/>
    <w:rsid w:val="00C07629"/>
    <w:rsid w:val="00C103C1"/>
    <w:rsid w:val="00C16E14"/>
    <w:rsid w:val="00C22B47"/>
    <w:rsid w:val="00C2696E"/>
    <w:rsid w:val="00C27A59"/>
    <w:rsid w:val="00C304F4"/>
    <w:rsid w:val="00C417A1"/>
    <w:rsid w:val="00C419ED"/>
    <w:rsid w:val="00C45C74"/>
    <w:rsid w:val="00C46163"/>
    <w:rsid w:val="00C46462"/>
    <w:rsid w:val="00C51E0B"/>
    <w:rsid w:val="00C54890"/>
    <w:rsid w:val="00C74A9A"/>
    <w:rsid w:val="00C800C2"/>
    <w:rsid w:val="00C832B3"/>
    <w:rsid w:val="00C84BC9"/>
    <w:rsid w:val="00C85487"/>
    <w:rsid w:val="00C90E64"/>
    <w:rsid w:val="00C92226"/>
    <w:rsid w:val="00CA6DF9"/>
    <w:rsid w:val="00CB0245"/>
    <w:rsid w:val="00CB03B0"/>
    <w:rsid w:val="00CB4BB3"/>
    <w:rsid w:val="00CC20A9"/>
    <w:rsid w:val="00CC2A31"/>
    <w:rsid w:val="00CD0812"/>
    <w:rsid w:val="00CE4693"/>
    <w:rsid w:val="00CF2875"/>
    <w:rsid w:val="00D01D9F"/>
    <w:rsid w:val="00D03C0D"/>
    <w:rsid w:val="00D03D8B"/>
    <w:rsid w:val="00D064F9"/>
    <w:rsid w:val="00D1341A"/>
    <w:rsid w:val="00D27016"/>
    <w:rsid w:val="00D40999"/>
    <w:rsid w:val="00D40C3A"/>
    <w:rsid w:val="00D44BA8"/>
    <w:rsid w:val="00D454DF"/>
    <w:rsid w:val="00D470CF"/>
    <w:rsid w:val="00D477F3"/>
    <w:rsid w:val="00D4795F"/>
    <w:rsid w:val="00D5376C"/>
    <w:rsid w:val="00D54D33"/>
    <w:rsid w:val="00D6261A"/>
    <w:rsid w:val="00D7574D"/>
    <w:rsid w:val="00D809A3"/>
    <w:rsid w:val="00D84D78"/>
    <w:rsid w:val="00D9367E"/>
    <w:rsid w:val="00D93D38"/>
    <w:rsid w:val="00D9486D"/>
    <w:rsid w:val="00DA3E7F"/>
    <w:rsid w:val="00DA5263"/>
    <w:rsid w:val="00DB16F5"/>
    <w:rsid w:val="00DB5FCA"/>
    <w:rsid w:val="00DC050B"/>
    <w:rsid w:val="00DC2961"/>
    <w:rsid w:val="00DC4F48"/>
    <w:rsid w:val="00DC62E4"/>
    <w:rsid w:val="00DC6556"/>
    <w:rsid w:val="00DD228F"/>
    <w:rsid w:val="00DD5C9C"/>
    <w:rsid w:val="00DE25BE"/>
    <w:rsid w:val="00DF149A"/>
    <w:rsid w:val="00DF790D"/>
    <w:rsid w:val="00E0444D"/>
    <w:rsid w:val="00E054B4"/>
    <w:rsid w:val="00E07D37"/>
    <w:rsid w:val="00E12D80"/>
    <w:rsid w:val="00E15F91"/>
    <w:rsid w:val="00E226DB"/>
    <w:rsid w:val="00E26F21"/>
    <w:rsid w:val="00E31C38"/>
    <w:rsid w:val="00E3299D"/>
    <w:rsid w:val="00E331EE"/>
    <w:rsid w:val="00E33D71"/>
    <w:rsid w:val="00E34412"/>
    <w:rsid w:val="00E43924"/>
    <w:rsid w:val="00E44908"/>
    <w:rsid w:val="00E472A0"/>
    <w:rsid w:val="00E56455"/>
    <w:rsid w:val="00E67445"/>
    <w:rsid w:val="00E70127"/>
    <w:rsid w:val="00E703CC"/>
    <w:rsid w:val="00E7074E"/>
    <w:rsid w:val="00E71D60"/>
    <w:rsid w:val="00E72D76"/>
    <w:rsid w:val="00E742DE"/>
    <w:rsid w:val="00E81A7F"/>
    <w:rsid w:val="00E84396"/>
    <w:rsid w:val="00E87CB3"/>
    <w:rsid w:val="00E91D80"/>
    <w:rsid w:val="00EA0F2C"/>
    <w:rsid w:val="00EA1CAA"/>
    <w:rsid w:val="00EA4705"/>
    <w:rsid w:val="00EA5DCA"/>
    <w:rsid w:val="00EA71DB"/>
    <w:rsid w:val="00EB17DB"/>
    <w:rsid w:val="00EB1879"/>
    <w:rsid w:val="00EB3748"/>
    <w:rsid w:val="00EB37FD"/>
    <w:rsid w:val="00EB747B"/>
    <w:rsid w:val="00EC0FB9"/>
    <w:rsid w:val="00EC12F7"/>
    <w:rsid w:val="00EC1AAA"/>
    <w:rsid w:val="00EC2903"/>
    <w:rsid w:val="00EC6441"/>
    <w:rsid w:val="00ED4C6C"/>
    <w:rsid w:val="00ED717B"/>
    <w:rsid w:val="00EE0FBF"/>
    <w:rsid w:val="00EE4C34"/>
    <w:rsid w:val="00EE6F19"/>
    <w:rsid w:val="00EE7D0B"/>
    <w:rsid w:val="00EF218F"/>
    <w:rsid w:val="00EF5DD0"/>
    <w:rsid w:val="00F020AD"/>
    <w:rsid w:val="00F04508"/>
    <w:rsid w:val="00F15BC6"/>
    <w:rsid w:val="00F21520"/>
    <w:rsid w:val="00F31EEB"/>
    <w:rsid w:val="00F33D6C"/>
    <w:rsid w:val="00F41322"/>
    <w:rsid w:val="00F4798E"/>
    <w:rsid w:val="00F50977"/>
    <w:rsid w:val="00F51F3C"/>
    <w:rsid w:val="00F54602"/>
    <w:rsid w:val="00F64B06"/>
    <w:rsid w:val="00F6687C"/>
    <w:rsid w:val="00F67857"/>
    <w:rsid w:val="00F7328A"/>
    <w:rsid w:val="00F74DC4"/>
    <w:rsid w:val="00F756DC"/>
    <w:rsid w:val="00F76972"/>
    <w:rsid w:val="00F856A4"/>
    <w:rsid w:val="00F94C90"/>
    <w:rsid w:val="00FA1D84"/>
    <w:rsid w:val="00FA5488"/>
    <w:rsid w:val="00FB2697"/>
    <w:rsid w:val="00FB3529"/>
    <w:rsid w:val="00FB6456"/>
    <w:rsid w:val="00FB67B0"/>
    <w:rsid w:val="00FC1832"/>
    <w:rsid w:val="00FC41D9"/>
    <w:rsid w:val="00FC5E87"/>
    <w:rsid w:val="00FC7144"/>
    <w:rsid w:val="00FD7F4C"/>
    <w:rsid w:val="00FE0438"/>
    <w:rsid w:val="00FE2CBD"/>
    <w:rsid w:val="00FE5BBC"/>
    <w:rsid w:val="00FE6120"/>
    <w:rsid w:val="00FF0D30"/>
    <w:rsid w:val="00FF2D27"/>
    <w:rsid w:val="00FF5CD0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ADC837"/>
  <w15:chartTrackingRefBased/>
  <w15:docId w15:val="{B406C382-FACE-4BCD-9E4A-20E231A1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DD7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0D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324DD7"/>
    <w:pPr>
      <w:keepNext/>
      <w:framePr w:w="6367" w:h="1161" w:hSpace="180" w:wrap="auto" w:vAnchor="text" w:hAnchor="page" w:x="2175" w:y="-709"/>
      <w:overflowPunct w:val="0"/>
      <w:autoSpaceDE w:val="0"/>
      <w:autoSpaceDN w:val="0"/>
      <w:adjustRightInd w:val="0"/>
      <w:textAlignment w:val="baseline"/>
      <w:outlineLvl w:val="5"/>
    </w:pPr>
    <w:rPr>
      <w:rFonts w:ascii="BMW Helvetica Light" w:eastAsia="Times New Roman" w:hAnsi="BMW Helvetica Light"/>
      <w:b/>
      <w:sz w:val="3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24DD7"/>
    <w:rPr>
      <w:rFonts w:ascii="BMW Helvetica Light" w:eastAsia="Times New Roman" w:hAnsi="BMW Helvetica Light" w:cs="Times New Roman"/>
      <w:b/>
      <w:sz w:val="36"/>
      <w:szCs w:val="20"/>
    </w:rPr>
  </w:style>
  <w:style w:type="character" w:customStyle="1" w:styleId="e24kjd">
    <w:name w:val="e24kjd"/>
    <w:basedOn w:val="DefaultParagraphFont"/>
    <w:rsid w:val="00324DD7"/>
  </w:style>
  <w:style w:type="character" w:customStyle="1" w:styleId="kx21rb">
    <w:name w:val="kx21rb"/>
    <w:basedOn w:val="DefaultParagraphFont"/>
    <w:rsid w:val="00324DD7"/>
  </w:style>
  <w:style w:type="paragraph" w:styleId="ListParagraph">
    <w:name w:val="List Paragraph"/>
    <w:aliases w:val="Numbered Para 1,Dot pt,No Spacing1,List Paragraph Char Char Char,Indicator Text,Bullet Points,MAIN CONTENT,F5 List Paragraph,Bullet 1,List Paragraph12,Colorful List - Accent 11,Normal numbered,OBC Bullet,List Paragraph2,L,Agenda,Maire,3"/>
    <w:basedOn w:val="Normal"/>
    <w:link w:val="ListParagraphChar"/>
    <w:uiPriority w:val="34"/>
    <w:qFormat/>
    <w:rsid w:val="009A0150"/>
    <w:pPr>
      <w:ind w:left="720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61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19E"/>
    <w:rPr>
      <w:rFonts w:ascii="Segoe UI" w:hAnsi="Segoe UI" w:cs="Segoe UI"/>
      <w:sz w:val="18"/>
      <w:szCs w:val="18"/>
      <w:lang w:eastAsia="en-AU"/>
    </w:rPr>
  </w:style>
  <w:style w:type="paragraph" w:customStyle="1" w:styleId="Default">
    <w:name w:val="Default"/>
    <w:rsid w:val="0012150C"/>
    <w:pPr>
      <w:autoSpaceDE w:val="0"/>
      <w:autoSpaceDN w:val="0"/>
      <w:adjustRightInd w:val="0"/>
      <w:spacing w:after="0" w:line="240" w:lineRule="auto"/>
    </w:pPr>
    <w:rPr>
      <w:rFonts w:ascii="BMWType V2 Light" w:hAnsi="BMWType V2 Light" w:cs="BMWType V2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32E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0D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D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4E688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6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6888"/>
    <w:rPr>
      <w:rFonts w:ascii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888"/>
    <w:rPr>
      <w:rFonts w:ascii="Times New Roman" w:hAnsi="Times New Roman" w:cs="Times New Roman"/>
      <w:b/>
      <w:bCs/>
      <w:sz w:val="20"/>
      <w:szCs w:val="20"/>
      <w:lang w:eastAsia="en-AU"/>
    </w:rPr>
  </w:style>
  <w:style w:type="paragraph" w:styleId="NormalWeb">
    <w:name w:val="Normal (Web)"/>
    <w:basedOn w:val="Normal"/>
    <w:uiPriority w:val="99"/>
    <w:rsid w:val="00972A8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en-US"/>
    </w:rPr>
  </w:style>
  <w:style w:type="character" w:styleId="Strong">
    <w:name w:val="Strong"/>
    <w:uiPriority w:val="22"/>
    <w:qFormat/>
    <w:rsid w:val="00972A86"/>
    <w:rPr>
      <w:b/>
      <w:bCs/>
    </w:rPr>
  </w:style>
  <w:style w:type="character" w:styleId="Emphasis">
    <w:name w:val="Emphasis"/>
    <w:uiPriority w:val="20"/>
    <w:qFormat/>
    <w:rsid w:val="00972A86"/>
    <w:rPr>
      <w:i/>
      <w:iCs/>
    </w:rPr>
  </w:style>
  <w:style w:type="table" w:styleId="TableGrid">
    <w:name w:val="Table Grid"/>
    <w:basedOn w:val="TableNormal"/>
    <w:rsid w:val="00951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73EA2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B3A0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2046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01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127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E701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127"/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477F3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Para 1 Char,Dot pt Char,No Spacing1 Char,List Paragraph Char Char Char Char,Indicator Text Char,Bullet Points Char,MAIN CONTENT Char,F5 List Paragraph Char,Bullet 1 Char,List Paragraph12 Char,Colorful List - Accent 11 Char"/>
    <w:basedOn w:val="DefaultParagraphFont"/>
    <w:link w:val="ListParagraph"/>
    <w:uiPriority w:val="34"/>
    <w:qFormat/>
    <w:locked/>
    <w:rsid w:val="0075399C"/>
    <w:rPr>
      <w:rFonts w:ascii="Calibri" w:hAnsi="Calibri" w:cs="Calibri"/>
      <w:lang w:eastAsia="en-AU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1C3A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13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89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719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43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stagram.com/bmw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about:blan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bmwgroup.com" TargetMode="External"/><Relationship Id="rId14" Type="http://schemas.openxmlformats.org/officeDocument/2006/relationships/hyperlink" Target="https://www.linkedin.com/company/bmw-grou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BMW20</b:Tag>
    <b:SourceType>InternetSite</b:SourceType>
    <b:Guid>{1981BBAE-3E2C-4638-91D2-E932AA348370}</b:Guid>
    <b:Title>World's most sustainable automotive company</b:Title>
    <b:Year>2020</b:Year>
    <b:InternetSiteTitle>BMW Group PressClub New Zealand</b:InternetSiteTitle>
    <b:Month>11</b:Month>
    <b:Day>20</b:Day>
    <b:URL>https://www.press.bmwgroup.com/new-zealand/article/detail/T0321428EN/bmw-group-named-sector-leader-in-dow-jones-sustainability-indices-2020</b:URL>
    <b:RefOrder>1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EEF31D223D8A4F89B7688AFEDA1951" ma:contentTypeVersion="16" ma:contentTypeDescription="Create a new document." ma:contentTypeScope="" ma:versionID="12194016b985d8f317ee5a42721877b3">
  <xsd:schema xmlns:xsd="http://www.w3.org/2001/XMLSchema" xmlns:xs="http://www.w3.org/2001/XMLSchema" xmlns:p="http://schemas.microsoft.com/office/2006/metadata/properties" xmlns:ns2="4a0e37fe-a98d-4c7c-83bb-bfef3e5eaed6" xmlns:ns3="faea2113-7d08-490c-a71f-5e2bec88f216" targetNamespace="http://schemas.microsoft.com/office/2006/metadata/properties" ma:root="true" ma:fieldsID="478ff8e6edcb088eaa6bde2542ada4a0" ns2:_="" ns3:_="">
    <xsd:import namespace="4a0e37fe-a98d-4c7c-83bb-bfef3e5eaed6"/>
    <xsd:import namespace="faea2113-7d08-490c-a71f-5e2bec88f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e37fe-a98d-4c7c-83bb-bfef3e5ea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b684ea-68b4-4b80-ae4e-31fba8a99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a2113-7d08-490c-a71f-5e2bec88f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9819df-dee7-42d2-85c9-49f99d9b77f8}" ma:internalName="TaxCatchAll" ma:showField="CatchAllData" ma:web="faea2113-7d08-490c-a71f-5e2bec88f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320908-2D57-4AE0-8736-537A4AFA98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852608-940B-4E10-BA04-6CFA4F7EB81C}"/>
</file>

<file path=customXml/itemProps3.xml><?xml version="1.0" encoding="utf-8"?>
<ds:datastoreItem xmlns:ds="http://schemas.openxmlformats.org/officeDocument/2006/customXml" ds:itemID="{E1D546E6-5588-4186-842B-7B6F12648C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Shaver Adam</dc:creator>
  <cp:keywords/>
  <dc:description/>
  <cp:lastModifiedBy>Casa Angela, AK-44-AU</cp:lastModifiedBy>
  <cp:revision>3</cp:revision>
  <cp:lastPrinted>2022-06-15T00:37:00Z</cp:lastPrinted>
  <dcterms:created xsi:type="dcterms:W3CDTF">2022-06-20T23:29:00Z</dcterms:created>
  <dcterms:modified xsi:type="dcterms:W3CDTF">2022-06-20T23:32:00Z</dcterms:modified>
</cp:coreProperties>
</file>