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Default="00F57833" w:rsidP="00CC5EC6">
      <w:pPr>
        <w:pStyle w:val="zzbmw-group"/>
        <w:framePr w:w="7409" w:wrap="auto"/>
        <w:spacing w:line="360" w:lineRule="auto"/>
        <w:rPr>
          <w:color w:val="808080"/>
          <w:lang w:val="pl-PL"/>
        </w:rPr>
      </w:pPr>
      <w:r>
        <w:rPr>
          <w:lang w:val="pl-PL"/>
        </w:rPr>
        <w:t>BMW</w:t>
      </w:r>
      <w:r>
        <w:rPr>
          <w:lang w:val="pl-PL"/>
        </w:rPr>
        <w:br/>
      </w:r>
      <w:proofErr w:type="spellStart"/>
      <w:r>
        <w:rPr>
          <w:color w:val="808080"/>
          <w:lang w:val="pl-PL"/>
        </w:rPr>
        <w:t>Corporate</w:t>
      </w:r>
      <w:proofErr w:type="spellEnd"/>
      <w:r>
        <w:rPr>
          <w:color w:val="808080"/>
          <w:lang w:val="pl-PL"/>
        </w:rPr>
        <w:t xml:space="preserve"> Communications</w:t>
      </w:r>
    </w:p>
    <w:p w:rsidR="00F57833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1A5667" w:rsidRDefault="00C44491" w:rsidP="00CC5EC6">
      <w:pPr>
        <w:pStyle w:val="Fliesstext"/>
        <w:spacing w:line="360" w:lineRule="auto"/>
        <w:rPr>
          <w:rFonts w:ascii="BMWType V2 Regular" w:hAnsi="BMWType V2 Regular" w:cs="BMWType V2 Regular"/>
          <w:lang w:val="pl-PL"/>
        </w:rPr>
      </w:pPr>
      <w:r w:rsidRPr="001A5667">
        <w:rPr>
          <w:rFonts w:ascii="BMWType V2 Regular" w:hAnsi="BMWType V2 Regular" w:cs="BMWType V2 Regular"/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1A5667">
        <w:rPr>
          <w:rFonts w:ascii="BMWType V2 Regular" w:hAnsi="BMWType V2 Regular" w:cs="BMWType V2 Regular"/>
          <w:lang w:val="pl-PL"/>
        </w:rPr>
        <w:t>Informacja prasowa</w:t>
      </w:r>
      <w:r w:rsidR="00F57833" w:rsidRPr="001A5667">
        <w:rPr>
          <w:rFonts w:ascii="BMWType V2 Regular" w:hAnsi="BMWType V2 Regular" w:cs="BMWType V2 Regular"/>
          <w:lang w:val="pl-PL"/>
        </w:rPr>
        <w:br/>
      </w:r>
      <w:r w:rsidR="001A5667">
        <w:rPr>
          <w:rFonts w:ascii="BMWType V2 Regular" w:hAnsi="BMWType V2 Regular" w:cs="BMWType V2 Regular"/>
          <w:lang w:val="pl-PL"/>
        </w:rPr>
        <w:t>Lipiec</w:t>
      </w:r>
      <w:r w:rsidR="00F57833" w:rsidRPr="001A5667">
        <w:rPr>
          <w:rFonts w:ascii="BMWType V2 Regular" w:hAnsi="BMWType V2 Regular" w:cs="BMWType V2 Regular"/>
          <w:lang w:val="pl-PL"/>
        </w:rPr>
        <w:t xml:space="preserve"> 2012</w:t>
      </w:r>
      <w:r w:rsidR="00F57833" w:rsidRPr="001A5667">
        <w:rPr>
          <w:rFonts w:ascii="BMWType V2 Regular" w:hAnsi="BMWType V2 Regular" w:cs="BMWType V2 Regular"/>
          <w:lang w:val="pl-PL"/>
        </w:rPr>
        <w:br/>
      </w:r>
    </w:p>
    <w:p w:rsidR="00F57833" w:rsidRPr="001A5667" w:rsidRDefault="00F57833" w:rsidP="00CC5EC6">
      <w:pPr>
        <w:pStyle w:val="Fliesstext"/>
        <w:spacing w:line="360" w:lineRule="auto"/>
        <w:rPr>
          <w:rFonts w:ascii="BMWType V2 Regular" w:hAnsi="BMWType V2 Regular" w:cs="BMWType V2 Regular"/>
          <w:lang w:val="pl-PL"/>
        </w:rPr>
      </w:pPr>
    </w:p>
    <w:p w:rsidR="00F57833" w:rsidRPr="001A5667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rFonts w:ascii="BMWType V2 Regular" w:hAnsi="BMWType V2 Regular" w:cs="BMWType V2 Regular"/>
          <w:b/>
          <w:bCs/>
          <w:noProof/>
          <w:color w:val="auto"/>
          <w:lang w:val="pl-PL"/>
        </w:rPr>
      </w:pPr>
      <w:r w:rsidRPr="001A5667">
        <w:rPr>
          <w:rFonts w:ascii="BMWType V2 Regular" w:hAnsi="BMWType V2 Regular" w:cs="BMWType V2 Regular"/>
          <w:b/>
          <w:bCs/>
          <w:noProof/>
          <w:color w:val="auto"/>
          <w:lang w:val="pl-PL"/>
        </w:rPr>
        <w:t>BMW Group Polska</w:t>
      </w:r>
    </w:p>
    <w:p w:rsidR="00F57833" w:rsidRPr="001A5667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rFonts w:ascii="BMWType V2 Regular" w:hAnsi="BMWType V2 Regular" w:cs="BMWType V2 Regular"/>
          <w:noProof/>
          <w:color w:val="auto"/>
          <w:lang w:val="pl-PL"/>
        </w:rPr>
      </w:pPr>
    </w:p>
    <w:p w:rsidR="00F57833" w:rsidRPr="001A5667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rFonts w:ascii="BMWType V2 Regular" w:hAnsi="BMWType V2 Regular" w:cs="BMWType V2 Regular"/>
          <w:noProof/>
          <w:color w:val="auto"/>
          <w:lang w:val="pl-PL"/>
        </w:rPr>
      </w:pPr>
      <w:r w:rsidRPr="001A5667">
        <w:rPr>
          <w:rFonts w:ascii="BMWType V2 Regular" w:hAnsi="BMWType V2 Regular" w:cs="BMWType V2 Regular"/>
          <w:b/>
          <w:bCs/>
          <w:noProof/>
          <w:color w:val="auto"/>
          <w:lang w:val="pl-PL"/>
        </w:rPr>
        <w:t>Adres</w:t>
      </w:r>
      <w:r w:rsidRPr="001A5667">
        <w:rPr>
          <w:rFonts w:ascii="BMWType V2 Regular" w:hAnsi="BMWType V2 Regular" w:cs="BMWType V2 Regular"/>
          <w:noProof/>
          <w:color w:val="auto"/>
          <w:lang w:val="pl-PL"/>
        </w:rPr>
        <w:t>:</w:t>
      </w:r>
    </w:p>
    <w:p w:rsidR="00F57833" w:rsidRPr="001A5667" w:rsidRDefault="001E4018" w:rsidP="006656E4">
      <w:pPr>
        <w:pStyle w:val="zzmarginalielight"/>
        <w:framePr w:w="1359" w:h="2881" w:hRule="exact" w:wrap="auto" w:x="549" w:y="12796"/>
        <w:spacing w:line="360" w:lineRule="auto"/>
        <w:rPr>
          <w:rFonts w:ascii="BMWType V2 Regular" w:hAnsi="BMWType V2 Regular" w:cs="BMWType V2 Regular"/>
          <w:noProof/>
          <w:color w:val="auto"/>
          <w:lang w:val="pl-PL"/>
        </w:rPr>
      </w:pPr>
      <w:r w:rsidRPr="001A5667">
        <w:rPr>
          <w:rFonts w:ascii="BMWType V2 Regular" w:hAnsi="BMWType V2 Regular" w:cs="BMWType V2 Regular"/>
          <w:noProof/>
          <w:color w:val="auto"/>
          <w:lang w:val="pl-PL"/>
        </w:rPr>
        <w:t>Ul. Wołoska 22</w:t>
      </w:r>
    </w:p>
    <w:p w:rsidR="00F57833" w:rsidRPr="001A5667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rFonts w:ascii="BMWType V2 Regular" w:hAnsi="BMWType V2 Regular" w:cs="BMWType V2 Regular"/>
          <w:noProof/>
          <w:color w:val="auto"/>
          <w:lang w:val="pl-PL"/>
        </w:rPr>
      </w:pPr>
      <w:r w:rsidRPr="001A5667">
        <w:rPr>
          <w:rFonts w:ascii="BMWType V2 Regular" w:hAnsi="BMWType V2 Regular" w:cs="BMWType V2 Regular"/>
          <w:noProof/>
          <w:color w:val="auto"/>
          <w:lang w:val="pl-PL"/>
        </w:rPr>
        <w:t>00-609 Warszawa</w:t>
      </w:r>
    </w:p>
    <w:p w:rsidR="00F57833" w:rsidRPr="001A5667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rFonts w:ascii="BMWType V2 Regular" w:hAnsi="BMWType V2 Regular" w:cs="BMWType V2 Regular"/>
          <w:noProof/>
          <w:color w:val="auto"/>
          <w:lang w:val="pl-PL"/>
        </w:rPr>
      </w:pPr>
    </w:p>
    <w:p w:rsidR="00F57833" w:rsidRPr="001A5667" w:rsidRDefault="00F57833" w:rsidP="006656E4">
      <w:pPr>
        <w:pStyle w:val="zzmarginalieregular"/>
        <w:framePr w:w="1359" w:h="2881" w:hRule="exact" w:wrap="auto" w:x="549" w:y="12796"/>
        <w:spacing w:line="360" w:lineRule="auto"/>
        <w:rPr>
          <w:b/>
          <w:bCs/>
          <w:noProof/>
          <w:color w:val="auto"/>
          <w:lang w:val="pl-PL"/>
        </w:rPr>
      </w:pPr>
      <w:r w:rsidRPr="001A5667">
        <w:rPr>
          <w:b/>
          <w:bCs/>
          <w:noProof/>
          <w:color w:val="auto"/>
          <w:lang w:val="pl-PL"/>
        </w:rPr>
        <w:t>Telefon</w:t>
      </w:r>
    </w:p>
    <w:p w:rsidR="00F57833" w:rsidRPr="001A5667" w:rsidRDefault="00F57833" w:rsidP="006656E4">
      <w:pPr>
        <w:pStyle w:val="zzmarginalieregular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  <w:r w:rsidRPr="001A5667">
        <w:rPr>
          <w:noProof/>
          <w:color w:val="auto"/>
          <w:lang w:val="pl-PL"/>
        </w:rPr>
        <w:t>*48 (0)22 579 8800</w:t>
      </w:r>
    </w:p>
    <w:p w:rsidR="00F57833" w:rsidRPr="001A5667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rFonts w:ascii="BMWType V2 Regular" w:hAnsi="BMWType V2 Regular" w:cs="BMWType V2 Regular"/>
          <w:noProof/>
          <w:color w:val="auto"/>
          <w:lang w:val="pl-PL"/>
        </w:rPr>
      </w:pPr>
    </w:p>
    <w:p w:rsidR="00F57833" w:rsidRPr="001A5667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rFonts w:ascii="BMWType V2 Regular" w:hAnsi="BMWType V2 Regular" w:cs="BMWType V2 Regular"/>
          <w:b/>
          <w:bCs/>
          <w:noProof/>
          <w:color w:val="auto"/>
          <w:lang w:val="pl-PL"/>
        </w:rPr>
      </w:pPr>
      <w:r w:rsidRPr="001A5667">
        <w:rPr>
          <w:rFonts w:ascii="BMWType V2 Regular" w:hAnsi="BMWType V2 Regular" w:cs="BMWType V2 Regular"/>
          <w:b/>
          <w:bCs/>
          <w:noProof/>
          <w:color w:val="auto"/>
          <w:lang w:val="pl-PL"/>
        </w:rPr>
        <w:t>Fax</w:t>
      </w:r>
    </w:p>
    <w:p w:rsidR="00F57833" w:rsidRPr="001A5667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rFonts w:ascii="BMWType V2 Regular" w:hAnsi="BMWType V2 Regular" w:cs="BMWType V2 Regular"/>
          <w:noProof/>
          <w:color w:val="auto"/>
          <w:lang w:val="pl-PL"/>
        </w:rPr>
      </w:pPr>
      <w:r w:rsidRPr="001A5667">
        <w:rPr>
          <w:rFonts w:ascii="BMWType V2 Regular" w:hAnsi="BMWType V2 Regular" w:cs="BMWType V2 Regular"/>
          <w:noProof/>
          <w:color w:val="auto"/>
          <w:lang w:val="pl-PL"/>
        </w:rPr>
        <w:t>+48 (0)22  579 8801</w:t>
      </w:r>
    </w:p>
    <w:p w:rsidR="00F57833" w:rsidRPr="001A5667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rFonts w:ascii="BMWType V2 Regular" w:hAnsi="BMWType V2 Regular" w:cs="BMWType V2 Regular"/>
          <w:noProof/>
          <w:color w:val="auto"/>
          <w:lang w:val="pl-PL"/>
        </w:rPr>
      </w:pPr>
    </w:p>
    <w:p w:rsidR="00F57833" w:rsidRPr="001A5667" w:rsidRDefault="00FE3BD4" w:rsidP="006656E4">
      <w:pPr>
        <w:pStyle w:val="zzmarginalielight"/>
        <w:framePr w:w="1359" w:h="2881" w:hRule="exact" w:wrap="auto" w:x="549" w:y="12796"/>
        <w:spacing w:line="360" w:lineRule="auto"/>
        <w:rPr>
          <w:rFonts w:ascii="BMWType V2 Regular" w:hAnsi="BMWType V2 Regular" w:cs="BMWType V2 Regular"/>
          <w:noProof/>
          <w:color w:val="auto"/>
          <w:lang w:val="pl-PL"/>
        </w:rPr>
      </w:pPr>
      <w:hyperlink r:id="rId9" w:history="1">
        <w:r w:rsidR="00F57833" w:rsidRPr="001A5667">
          <w:rPr>
            <w:rStyle w:val="Hipercze"/>
            <w:rFonts w:ascii="BMWType V2 Regular" w:hAnsi="BMWType V2 Regular" w:cs="BMWType V2 Regular"/>
            <w:noProof/>
            <w:color w:val="auto"/>
            <w:lang w:val="pl-PL"/>
          </w:rPr>
          <w:t>www.bmw.pl</w:t>
        </w:r>
      </w:hyperlink>
      <w:r w:rsidR="00F57833" w:rsidRPr="001A5667">
        <w:rPr>
          <w:rFonts w:ascii="BMWType V2 Regular" w:hAnsi="BMWType V2 Regular" w:cs="BMWType V2 Regular"/>
          <w:noProof/>
          <w:color w:val="auto"/>
          <w:lang w:val="pl-PL"/>
        </w:rPr>
        <w:t xml:space="preserve"> </w:t>
      </w:r>
    </w:p>
    <w:p w:rsidR="00F57833" w:rsidRPr="001A5667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rFonts w:ascii="BMWType V2 Regular" w:hAnsi="BMWType V2 Regular" w:cs="BMWType V2 Regular"/>
          <w:noProof/>
          <w:color w:val="FF0000"/>
          <w:lang w:val="pl-PL"/>
        </w:rPr>
      </w:pP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b/>
          <w:bCs/>
          <w:sz w:val="28"/>
          <w:szCs w:val="28"/>
          <w:lang w:val="pl-PL"/>
        </w:rPr>
      </w:pPr>
      <w:proofErr w:type="spellStart"/>
      <w:r w:rsidRPr="001A5667">
        <w:rPr>
          <w:rFonts w:ascii="BMWType V2 Regular" w:hAnsi="BMWType V2 Regular" w:cs="BMWType V2 Regular"/>
          <w:b/>
          <w:sz w:val="28"/>
          <w:szCs w:val="28"/>
          <w:lang w:val="pl-PL"/>
        </w:rPr>
        <w:t>Le</w:t>
      </w:r>
      <w:proofErr w:type="spellEnd"/>
      <w:r w:rsidRPr="001A5667">
        <w:rPr>
          <w:rFonts w:ascii="BMWType V2 Regular" w:hAnsi="BMWType V2 Regular" w:cs="BMWType V2 Regular"/>
          <w:b/>
          <w:sz w:val="28"/>
          <w:szCs w:val="28"/>
          <w:lang w:val="pl-PL"/>
        </w:rPr>
        <w:t xml:space="preserve"> Mans </w:t>
      </w:r>
      <w:proofErr w:type="spellStart"/>
      <w:r w:rsidRPr="001A5667">
        <w:rPr>
          <w:rFonts w:ascii="BMWType V2 Regular" w:hAnsi="BMWType V2 Regular" w:cs="BMWType V2 Regular"/>
          <w:b/>
          <w:sz w:val="28"/>
          <w:szCs w:val="28"/>
          <w:lang w:val="pl-PL"/>
        </w:rPr>
        <w:t>Classic</w:t>
      </w:r>
      <w:proofErr w:type="spellEnd"/>
      <w:r w:rsidRPr="001A5667">
        <w:rPr>
          <w:rFonts w:ascii="BMWType V2 Regular" w:hAnsi="BMWType V2 Regular" w:cs="BMWType V2 Regular"/>
          <w:b/>
          <w:sz w:val="28"/>
          <w:szCs w:val="28"/>
          <w:lang w:val="pl-PL"/>
        </w:rPr>
        <w:t xml:space="preserve"> 2012. </w:t>
      </w:r>
    </w:p>
    <w:p w:rsidR="001A5667" w:rsidRPr="001A5667" w:rsidRDefault="001A5667" w:rsidP="001A5667">
      <w:pPr>
        <w:rPr>
          <w:rFonts w:ascii="BMWType V2 Regular" w:hAnsi="BMWType V2 Regular" w:cs="BMWType V2 Regular"/>
          <w:b/>
          <w:color w:val="A6A6A6" w:themeColor="background1" w:themeShade="A6"/>
          <w:sz w:val="28"/>
          <w:szCs w:val="28"/>
          <w:lang w:val="pl-PL"/>
        </w:rPr>
      </w:pPr>
      <w:r w:rsidRPr="001A5667">
        <w:rPr>
          <w:rFonts w:ascii="BMWType V2 Regular" w:hAnsi="BMWType V2 Regular" w:cs="BMWType V2 Regular"/>
          <w:b/>
          <w:color w:val="A6A6A6" w:themeColor="background1" w:themeShade="A6"/>
          <w:sz w:val="28"/>
          <w:szCs w:val="28"/>
          <w:lang w:val="pl-PL"/>
        </w:rPr>
        <w:t xml:space="preserve">Ikony BMW </w:t>
      </w:r>
      <w:proofErr w:type="spellStart"/>
      <w:r w:rsidRPr="001A5667">
        <w:rPr>
          <w:rFonts w:ascii="BMWType V2 Regular" w:hAnsi="BMWType V2 Regular" w:cs="BMWType V2 Regular"/>
          <w:b/>
          <w:color w:val="A6A6A6" w:themeColor="background1" w:themeShade="A6"/>
          <w:sz w:val="28"/>
          <w:szCs w:val="28"/>
          <w:lang w:val="pl-PL"/>
        </w:rPr>
        <w:t>Motorsport</w:t>
      </w:r>
      <w:proofErr w:type="spellEnd"/>
      <w:r w:rsidRPr="001A5667">
        <w:rPr>
          <w:rFonts w:ascii="BMWType V2 Regular" w:hAnsi="BMWType V2 Regular" w:cs="BMWType V2 Regular"/>
          <w:b/>
          <w:color w:val="A6A6A6" w:themeColor="background1" w:themeShade="A6"/>
          <w:sz w:val="28"/>
          <w:szCs w:val="28"/>
          <w:lang w:val="pl-PL"/>
        </w:rPr>
        <w:t xml:space="preserve"> wróciły na scenę.</w:t>
      </w:r>
    </w:p>
    <w:p w:rsidR="001A5667" w:rsidRPr="001A5667" w:rsidRDefault="001A5667" w:rsidP="00AC4222">
      <w:pPr>
        <w:spacing w:line="360" w:lineRule="auto"/>
        <w:rPr>
          <w:rFonts w:ascii="BMWType V2 Regular" w:hAnsi="BMWType V2 Regular" w:cs="BMWType V2 Regular"/>
          <w:b/>
          <w:bCs/>
          <w:sz w:val="28"/>
          <w:szCs w:val="28"/>
          <w:lang w:val="pl-PL"/>
        </w:rPr>
      </w:pPr>
    </w:p>
    <w:p w:rsidR="00AC4222" w:rsidRPr="001A5667" w:rsidRDefault="00AC4222" w:rsidP="00AC4222">
      <w:pPr>
        <w:spacing w:line="360" w:lineRule="auto"/>
        <w:rPr>
          <w:rFonts w:ascii="BMWType V2 Regular" w:hAnsi="BMWType V2 Regular" w:cs="BMWType V2 Regular"/>
          <w:b/>
          <w:bCs/>
          <w:sz w:val="28"/>
          <w:szCs w:val="28"/>
          <w:lang w:val="pl-PL"/>
        </w:rPr>
      </w:pPr>
    </w:p>
    <w:p w:rsidR="001A5667" w:rsidRPr="001A5667" w:rsidRDefault="001A5667" w:rsidP="001A5667">
      <w:pPr>
        <w:pStyle w:val="Default"/>
        <w:spacing w:line="360" w:lineRule="auto"/>
        <w:rPr>
          <w:rFonts w:ascii="BMWType V2 Regular" w:hAnsi="BMWType V2 Regular" w:cs="BMWType V2 Regular"/>
        </w:rPr>
      </w:pPr>
      <w:r w:rsidRPr="001A5667">
        <w:rPr>
          <w:rFonts w:ascii="BMWType V2 Regular" w:hAnsi="BMWType V2 Regular" w:cs="BMWType V2 Regular"/>
          <w:b/>
        </w:rPr>
        <w:t xml:space="preserve">Monachium. </w:t>
      </w:r>
      <w:r w:rsidRPr="001A5667">
        <w:rPr>
          <w:rFonts w:ascii="BMWType V2 Regular" w:hAnsi="BMWType V2 Regular" w:cs="BMWType V2 Regular"/>
        </w:rPr>
        <w:t xml:space="preserve">W dniach od 6 do 8 lipca 2012 roku, światowa społeczność skupiona wokół sportów motorowych zgromadziła się we francuskim </w:t>
      </w:r>
      <w:proofErr w:type="spellStart"/>
      <w:r w:rsidRPr="001A5667">
        <w:rPr>
          <w:rFonts w:ascii="BMWType V2 Regular" w:hAnsi="BMWType V2 Regular" w:cs="BMWType V2 Regular"/>
        </w:rPr>
        <w:t>Le</w:t>
      </w:r>
      <w:proofErr w:type="spellEnd"/>
      <w:r w:rsidRPr="001A5667">
        <w:rPr>
          <w:rFonts w:ascii="BMWType V2 Regular" w:hAnsi="BMWType V2 Regular" w:cs="BMWType V2 Regular"/>
        </w:rPr>
        <w:t xml:space="preserve"> Mans. Wyścig, który począwszy od 2002 roku rozgrywany jest co drugi rok i przyciąga kierowców oraz widzów z całego świata, wpisał się już na trwałe w kalendarz miłośników klasycznych imprez motorowych.</w:t>
      </w:r>
    </w:p>
    <w:p w:rsidR="001A5667" w:rsidRPr="001A5667" w:rsidRDefault="001A5667" w:rsidP="001A5667">
      <w:pPr>
        <w:pStyle w:val="Default"/>
        <w:spacing w:line="360" w:lineRule="auto"/>
        <w:rPr>
          <w:rFonts w:ascii="BMWType V2 Regular" w:hAnsi="BMWType V2 Regular" w:cs="BMWType V2 Regular"/>
        </w:rPr>
      </w:pPr>
    </w:p>
    <w:p w:rsidR="001A5667" w:rsidRPr="001A5667" w:rsidRDefault="001A5667" w:rsidP="001A5667">
      <w:pPr>
        <w:pStyle w:val="Default"/>
        <w:spacing w:line="360" w:lineRule="auto"/>
        <w:rPr>
          <w:rFonts w:ascii="BMWType V2 Regular" w:hAnsi="BMWType V2 Regular" w:cs="BMWType V2 Regular"/>
          <w:b/>
        </w:rPr>
      </w:pPr>
      <w:r w:rsidRPr="001A5667">
        <w:rPr>
          <w:rFonts w:ascii="BMWType V2 Regular" w:hAnsi="BMWType V2 Regular" w:cs="BMWType V2 Regular"/>
          <w:b/>
        </w:rPr>
        <w:t>Firma BMW w roli kluczowego partnera.</w:t>
      </w:r>
    </w:p>
    <w:p w:rsidR="001A5667" w:rsidRPr="001A5667" w:rsidRDefault="001A5667" w:rsidP="001A5667">
      <w:pPr>
        <w:pStyle w:val="Default"/>
        <w:spacing w:line="360" w:lineRule="auto"/>
        <w:rPr>
          <w:rFonts w:ascii="BMWType V2 Regular" w:hAnsi="BMWType V2 Regular" w:cs="BMWType V2 Regular"/>
        </w:rPr>
      </w:pPr>
      <w:r w:rsidRPr="001A5667">
        <w:rPr>
          <w:rFonts w:ascii="BMWType V2 Regular" w:hAnsi="BMWType V2 Regular" w:cs="BMWType V2 Regular"/>
        </w:rPr>
        <w:t xml:space="preserve">W tym roku koncern BMW był partnerem wyścigu </w:t>
      </w:r>
      <w:proofErr w:type="spellStart"/>
      <w:r w:rsidRPr="001A5667">
        <w:rPr>
          <w:rFonts w:ascii="BMWType V2 Regular" w:hAnsi="BMWType V2 Regular" w:cs="BMWType V2 Regular"/>
        </w:rPr>
        <w:t>Le</w:t>
      </w:r>
      <w:proofErr w:type="spellEnd"/>
      <w:r w:rsidRPr="001A5667">
        <w:rPr>
          <w:rFonts w:ascii="BMWType V2 Regular" w:hAnsi="BMWType V2 Regular" w:cs="BMWType V2 Regular"/>
        </w:rPr>
        <w:t xml:space="preserve"> Mans </w:t>
      </w:r>
      <w:proofErr w:type="spellStart"/>
      <w:r w:rsidRPr="001A5667">
        <w:rPr>
          <w:rFonts w:ascii="BMWType V2 Regular" w:hAnsi="BMWType V2 Regular" w:cs="BMWType V2 Regular"/>
        </w:rPr>
        <w:t>Classic</w:t>
      </w:r>
      <w:proofErr w:type="spellEnd"/>
      <w:r w:rsidRPr="001A5667">
        <w:rPr>
          <w:rFonts w:ascii="BMWType V2 Regular" w:hAnsi="BMWType V2 Regular" w:cs="BMWType V2 Regular"/>
        </w:rPr>
        <w:t xml:space="preserve">, a firma BMW France związała się bliską współpracą z BMW Group </w:t>
      </w:r>
      <w:proofErr w:type="spellStart"/>
      <w:r w:rsidRPr="001A5667">
        <w:rPr>
          <w:rFonts w:ascii="BMWType V2 Regular" w:hAnsi="BMWType V2 Regular" w:cs="BMWType V2 Regular"/>
        </w:rPr>
        <w:t>Classic</w:t>
      </w:r>
      <w:proofErr w:type="spellEnd"/>
      <w:r w:rsidRPr="001A5667">
        <w:rPr>
          <w:rFonts w:ascii="BMWType V2 Regular" w:hAnsi="BMWType V2 Regular" w:cs="BMWType V2 Regular"/>
        </w:rPr>
        <w:t xml:space="preserve">, oferując bogaty program pełen licznych atrakcji, którego zwieńczeniem były obchody z okazji 40-lecia BMW M </w:t>
      </w:r>
      <w:proofErr w:type="spellStart"/>
      <w:r w:rsidRPr="001A5667">
        <w:rPr>
          <w:rFonts w:ascii="BMWType V2 Regular" w:hAnsi="BMWType V2 Regular" w:cs="BMWType V2 Regular"/>
        </w:rPr>
        <w:t>GmbH</w:t>
      </w:r>
      <w:proofErr w:type="spellEnd"/>
      <w:r w:rsidRPr="001A5667">
        <w:rPr>
          <w:rFonts w:ascii="BMWType V2 Regular" w:hAnsi="BMWType V2 Regular" w:cs="BMWType V2 Regular"/>
        </w:rPr>
        <w:t xml:space="preserve"> oraz uroczystości dla uczczenia pełnej sukcesów historii tego oddziału BMW w sportach motorowych. Poza wystawą wyścigówek i wersji BMW M, możliwością przejechania się takimi samochodami wraz z kierowcą, oraz innymi atrakcjami przygotowanymi przez BMW France i BMW Group </w:t>
      </w:r>
      <w:proofErr w:type="spellStart"/>
      <w:r w:rsidRPr="001A5667">
        <w:rPr>
          <w:rFonts w:ascii="BMWType V2 Regular" w:hAnsi="BMWType V2 Regular" w:cs="BMWType V2 Regular"/>
        </w:rPr>
        <w:t>Classic</w:t>
      </w:r>
      <w:proofErr w:type="spellEnd"/>
      <w:r w:rsidRPr="001A5667">
        <w:rPr>
          <w:rFonts w:ascii="BMWType V2 Regular" w:hAnsi="BMWType V2 Regular" w:cs="BMWType V2 Regular"/>
        </w:rPr>
        <w:t xml:space="preserve">, uwagę widzów przyciągnęła parada BMW M, która odbyła się w sobotę 7 lipca, o godzinie 14:00. Paradę poprowadziły dwa legendarne samochody wyścigowe BMW, za których sterami usiadły sławy sportów motorowych. Za kierownicą zwycięskiego BMW V12 LMR z </w:t>
      </w:r>
      <w:proofErr w:type="spellStart"/>
      <w:r w:rsidRPr="001A5667">
        <w:rPr>
          <w:rFonts w:ascii="BMWType V2 Regular" w:hAnsi="BMWType V2 Regular" w:cs="BMWType V2 Regular"/>
        </w:rPr>
        <w:t>Le</w:t>
      </w:r>
      <w:proofErr w:type="spellEnd"/>
      <w:r w:rsidRPr="001A5667">
        <w:rPr>
          <w:rFonts w:ascii="BMWType V2 Regular" w:hAnsi="BMWType V2 Regular" w:cs="BMWType V2 Regular"/>
        </w:rPr>
        <w:t xml:space="preserve"> Mans 1999 zasiadł ówczesny triumfator – </w:t>
      </w:r>
      <w:proofErr w:type="spellStart"/>
      <w:r w:rsidRPr="001A5667">
        <w:rPr>
          <w:rFonts w:ascii="BMWType V2 Regular" w:hAnsi="BMWType V2 Regular" w:cs="BMWType V2 Regular"/>
        </w:rPr>
        <w:t>Pierluigi</w:t>
      </w:r>
      <w:proofErr w:type="spellEnd"/>
      <w:r w:rsidRPr="001A5667">
        <w:rPr>
          <w:rFonts w:ascii="BMWType V2 Regular" w:hAnsi="BMWType V2 Regular" w:cs="BMWType V2 Regular"/>
        </w:rPr>
        <w:t xml:space="preserve"> Martini, a w </w:t>
      </w:r>
      <w:proofErr w:type="spellStart"/>
      <w:r w:rsidRPr="001A5667">
        <w:rPr>
          <w:rFonts w:ascii="BMWType V2 Regular" w:hAnsi="BMWType V2 Regular" w:cs="BMWType V2 Regular"/>
          <w:i/>
        </w:rPr>
        <w:t>Wirtshaus</w:t>
      </w:r>
      <w:proofErr w:type="spellEnd"/>
      <w:r w:rsidRPr="001A5667">
        <w:rPr>
          <w:rFonts w:ascii="BMWType V2 Regular" w:hAnsi="BMWType V2 Regular" w:cs="BMWType V2 Regular"/>
        </w:rPr>
        <w:t xml:space="preserve"> BMW M1 Group 4 Dieter </w:t>
      </w:r>
      <w:proofErr w:type="spellStart"/>
      <w:r w:rsidRPr="001A5667">
        <w:rPr>
          <w:rFonts w:ascii="BMWType V2 Regular" w:hAnsi="BMWType V2 Regular" w:cs="BMWType V2 Regular"/>
        </w:rPr>
        <w:t>Quester</w:t>
      </w:r>
      <w:proofErr w:type="spellEnd"/>
      <w:r w:rsidRPr="001A5667">
        <w:rPr>
          <w:rFonts w:ascii="BMWType V2 Regular" w:hAnsi="BMWType V2 Regular" w:cs="BMWType V2 Regular"/>
        </w:rPr>
        <w:t>. A za nimi ruszyła pełna plejada gwiazdorskich modeli BMW M.</w:t>
      </w:r>
    </w:p>
    <w:p w:rsidR="001A5667" w:rsidRPr="001A5667" w:rsidRDefault="001A5667" w:rsidP="001A5667">
      <w:pPr>
        <w:pStyle w:val="Default"/>
        <w:spacing w:line="360" w:lineRule="auto"/>
        <w:rPr>
          <w:rFonts w:ascii="BMWType V2 Regular" w:hAnsi="BMWType V2 Regular" w:cs="BMWType V2 Regular"/>
          <w:b/>
        </w:rPr>
      </w:pPr>
      <w:r w:rsidRPr="001A5667">
        <w:rPr>
          <w:rFonts w:ascii="BMWType V2 Regular" w:hAnsi="BMWType V2 Regular" w:cs="BMWType V2 Regular"/>
          <w:b/>
        </w:rPr>
        <w:lastRenderedPageBreak/>
        <w:t>Silna ekipa BMW w 24-godzinnym wyścigu.</w:t>
      </w:r>
    </w:p>
    <w:p w:rsidR="001A5667" w:rsidRPr="001A5667" w:rsidRDefault="001A5667" w:rsidP="001A5667">
      <w:pPr>
        <w:pStyle w:val="Default"/>
        <w:spacing w:line="360" w:lineRule="auto"/>
        <w:rPr>
          <w:rFonts w:ascii="BMWType V2 Regular" w:hAnsi="BMWType V2 Regular" w:cs="BMWType V2 Regular"/>
        </w:rPr>
      </w:pPr>
      <w:r w:rsidRPr="001A5667">
        <w:rPr>
          <w:rFonts w:ascii="BMWType V2 Regular" w:hAnsi="BMWType V2 Regular" w:cs="BMWType V2 Regular"/>
        </w:rPr>
        <w:t>W 24-godzinnym wyścigu markę BMW reprezentowało 13 pojazdów zgłoszonych przez ich prywatnych użytkowników. Do trzech BMW 328 (</w:t>
      </w:r>
      <w:proofErr w:type="spellStart"/>
      <w:r w:rsidRPr="001A5667">
        <w:rPr>
          <w:rFonts w:ascii="BMWType V2 Regular" w:hAnsi="BMWType V2 Regular" w:cs="BMWType V2 Regular"/>
        </w:rPr>
        <w:t>Grid</w:t>
      </w:r>
      <w:proofErr w:type="spellEnd"/>
      <w:r w:rsidRPr="001A5667">
        <w:rPr>
          <w:rFonts w:ascii="BMWType V2 Regular" w:hAnsi="BMWType V2 Regular" w:cs="BMWType V2 Regular"/>
        </w:rPr>
        <w:t xml:space="preserve"> 1) dołączyło pięć BMW 3.0 CSL oraz pięciu członków bractwa BMW M1 Group 4 (</w:t>
      </w:r>
      <w:proofErr w:type="spellStart"/>
      <w:r w:rsidRPr="001A5667">
        <w:rPr>
          <w:rFonts w:ascii="BMWType V2 Regular" w:hAnsi="BMWType V2 Regular" w:cs="BMWType V2 Regular"/>
        </w:rPr>
        <w:t>Grid</w:t>
      </w:r>
      <w:proofErr w:type="spellEnd"/>
      <w:r w:rsidRPr="001A5667">
        <w:rPr>
          <w:rFonts w:ascii="BMWType V2 Regular" w:hAnsi="BMWType V2 Regular" w:cs="BMWType V2 Regular"/>
        </w:rPr>
        <w:t xml:space="preserve"> 6), z których część prowadzona była przez sławy sportów motorowych. Dieter </w:t>
      </w:r>
      <w:proofErr w:type="spellStart"/>
      <w:r w:rsidRPr="001A5667">
        <w:rPr>
          <w:rFonts w:ascii="BMWType V2 Regular" w:hAnsi="BMWType V2 Regular" w:cs="BMWType V2 Regular"/>
        </w:rPr>
        <w:t>Quester</w:t>
      </w:r>
      <w:proofErr w:type="spellEnd"/>
      <w:r w:rsidRPr="001A5667">
        <w:rPr>
          <w:rFonts w:ascii="BMWType V2 Regular" w:hAnsi="BMWType V2 Regular" w:cs="BMWType V2 Regular"/>
        </w:rPr>
        <w:t xml:space="preserve">, kiedyś odnoszący sukcesy w mistrzostwach samochodów turystycznych, </w:t>
      </w:r>
      <w:proofErr w:type="spellStart"/>
      <w:r w:rsidRPr="001A5667">
        <w:rPr>
          <w:rFonts w:ascii="BMWType V2 Regular" w:hAnsi="BMWType V2 Regular" w:cs="BMWType V2 Regular"/>
        </w:rPr>
        <w:t>hill</w:t>
      </w:r>
      <w:proofErr w:type="spellEnd"/>
      <w:r w:rsidRPr="001A5667">
        <w:rPr>
          <w:rFonts w:ascii="BMWType V2 Regular" w:hAnsi="BMWType V2 Regular" w:cs="BMWType V2 Regular"/>
        </w:rPr>
        <w:t xml:space="preserve"> </w:t>
      </w:r>
      <w:proofErr w:type="spellStart"/>
      <w:r w:rsidRPr="001A5667">
        <w:rPr>
          <w:rFonts w:ascii="BMWType V2 Regular" w:hAnsi="BMWType V2 Regular" w:cs="BMWType V2 Regular"/>
        </w:rPr>
        <w:t>climbie</w:t>
      </w:r>
      <w:proofErr w:type="spellEnd"/>
      <w:r w:rsidRPr="001A5667">
        <w:rPr>
          <w:rFonts w:ascii="BMWType V2 Regular" w:hAnsi="BMWType V2 Regular" w:cs="BMWType V2 Regular"/>
        </w:rPr>
        <w:t xml:space="preserve"> oraz Formule 2, zasiadł za kierownicą BMW 3.0 CSL, które poprowadził do pamiętnego zwycięstwa w 1973 roku.</w:t>
      </w:r>
    </w:p>
    <w:p w:rsidR="001A5667" w:rsidRPr="001A5667" w:rsidRDefault="001A5667" w:rsidP="001A5667">
      <w:pPr>
        <w:pStyle w:val="Default"/>
        <w:spacing w:line="360" w:lineRule="auto"/>
        <w:rPr>
          <w:rFonts w:ascii="BMWType V2 Regular" w:hAnsi="BMWType V2 Regular" w:cs="BMWType V2 Regular"/>
        </w:rPr>
      </w:pPr>
    </w:p>
    <w:p w:rsidR="001A5667" w:rsidRPr="001A5667" w:rsidRDefault="001A5667" w:rsidP="001A5667">
      <w:pPr>
        <w:pStyle w:val="Default"/>
        <w:spacing w:line="360" w:lineRule="auto"/>
        <w:rPr>
          <w:rFonts w:ascii="BMWType V2 Regular" w:hAnsi="BMWType V2 Regular" w:cs="BMWType V2 Regular"/>
          <w:b/>
        </w:rPr>
      </w:pPr>
      <w:r w:rsidRPr="001A5667">
        <w:rPr>
          <w:rFonts w:ascii="BMWType V2 Regular" w:hAnsi="BMWType V2 Regular" w:cs="BMWType V2 Regular"/>
          <w:b/>
        </w:rPr>
        <w:t xml:space="preserve">Zwycięstwo w </w:t>
      </w:r>
      <w:proofErr w:type="spellStart"/>
      <w:r w:rsidRPr="001A5667">
        <w:rPr>
          <w:rFonts w:ascii="BMWType V2 Regular" w:hAnsi="BMWType V2 Regular" w:cs="BMWType V2 Regular"/>
          <w:b/>
        </w:rPr>
        <w:t>Le</w:t>
      </w:r>
      <w:proofErr w:type="spellEnd"/>
      <w:r w:rsidRPr="001A5667">
        <w:rPr>
          <w:rFonts w:ascii="BMWType V2 Regular" w:hAnsi="BMWType V2 Regular" w:cs="BMWType V2 Regular"/>
          <w:b/>
        </w:rPr>
        <w:t xml:space="preserve"> Mans 1999 – dni chwały BMW </w:t>
      </w:r>
      <w:proofErr w:type="spellStart"/>
      <w:r w:rsidRPr="001A5667">
        <w:rPr>
          <w:rFonts w:ascii="BMWType V2 Regular" w:hAnsi="BMWType V2 Regular" w:cs="BMWType V2 Regular"/>
          <w:b/>
        </w:rPr>
        <w:t>Motorsport</w:t>
      </w:r>
      <w:proofErr w:type="spellEnd"/>
      <w:r w:rsidRPr="001A5667">
        <w:rPr>
          <w:rFonts w:ascii="BMWType V2 Regular" w:hAnsi="BMWType V2 Regular" w:cs="BMWType V2 Regular"/>
          <w:b/>
        </w:rPr>
        <w:t>.</w:t>
      </w:r>
    </w:p>
    <w:p w:rsidR="001A5667" w:rsidRPr="001A5667" w:rsidRDefault="001A5667" w:rsidP="001A5667">
      <w:pPr>
        <w:pStyle w:val="Default"/>
        <w:spacing w:line="360" w:lineRule="auto"/>
        <w:rPr>
          <w:rFonts w:ascii="BMWType V2 Regular" w:eastAsia="Calibri" w:hAnsi="BMWType V2 Regular" w:cs="BMWType V2 Regular"/>
          <w:sz w:val="22"/>
          <w:szCs w:val="22"/>
        </w:rPr>
      </w:pPr>
      <w:r w:rsidRPr="001A5667">
        <w:rPr>
          <w:rFonts w:ascii="BMWType V2 Regular" w:hAnsi="BMWType V2 Regular" w:cs="BMWType V2 Regular"/>
        </w:rPr>
        <w:t xml:space="preserve">W 1999 roku firma BMW dopisała piękną kartę do swej długiej i pełnej sukcesów historii udziałów w sportach motorowych, gdy zespół BMW po raz pierwszy wygrał </w:t>
      </w:r>
      <w:proofErr w:type="spellStart"/>
      <w:r w:rsidRPr="001A5667">
        <w:rPr>
          <w:rFonts w:ascii="BMWType V2 Regular" w:hAnsi="BMWType V2 Regular" w:cs="BMWType V2 Regular"/>
        </w:rPr>
        <w:t>Le</w:t>
      </w:r>
      <w:proofErr w:type="spellEnd"/>
      <w:r w:rsidRPr="001A5667">
        <w:rPr>
          <w:rFonts w:ascii="BMWType V2 Regular" w:hAnsi="BMWType V2 Regular" w:cs="BMWType V2 Regular"/>
        </w:rPr>
        <w:t xml:space="preserve"> Mans 24 </w:t>
      </w:r>
      <w:proofErr w:type="spellStart"/>
      <w:r w:rsidRPr="001A5667">
        <w:rPr>
          <w:rFonts w:ascii="BMWType V2 Regular" w:hAnsi="BMWType V2 Regular" w:cs="BMWType V2 Regular"/>
        </w:rPr>
        <w:t>Hours</w:t>
      </w:r>
      <w:proofErr w:type="spellEnd"/>
      <w:r w:rsidRPr="001A5667">
        <w:rPr>
          <w:rFonts w:ascii="BMWType V2 Regular" w:hAnsi="BMWType V2 Regular" w:cs="BMWType V2 Regular"/>
        </w:rPr>
        <w:t xml:space="preserve">, czyli jedną z najbardziej wymagających i najtrudniejszych imprez tego typu na świecie. 580-konny, 12-cylindrowy silnik nowego wówczas BMW V12 LMR pracował od pierwszej do ostatniej minuty wyścigu precyzyjnie i bezawaryjnie niczym najlepszy szwajcarski zegarek. Po 24 godzinach morderczych zmagań i po przejechaniu 366 okrążeń 13,6-kilometrowego toru wyłoniono zwycięzcę, którym okazał się włoski kierowca </w:t>
      </w:r>
      <w:proofErr w:type="spellStart"/>
      <w:r w:rsidRPr="001A5667">
        <w:rPr>
          <w:rFonts w:ascii="BMWType V2 Regular" w:hAnsi="BMWType V2 Regular" w:cs="BMWType V2 Regular"/>
        </w:rPr>
        <w:t>Pierluigi</w:t>
      </w:r>
      <w:proofErr w:type="spellEnd"/>
      <w:r w:rsidRPr="001A5667">
        <w:rPr>
          <w:rFonts w:ascii="BMWType V2 Regular" w:hAnsi="BMWType V2 Regular" w:cs="BMWType V2 Regular"/>
        </w:rPr>
        <w:t xml:space="preserve"> Martini zasiadającym za kierownicą wozu numer 15. Wraz z nim butelki z szampanem na mecie otwierali jego równie wyczerpani i szczęśliwi koledzy z zespołu – </w:t>
      </w:r>
      <w:proofErr w:type="spellStart"/>
      <w:r w:rsidRPr="001A5667">
        <w:rPr>
          <w:rFonts w:ascii="BMWType V2 Regular" w:hAnsi="BMWType V2 Regular" w:cs="BMWType V2 Regular"/>
        </w:rPr>
        <w:t>niemiec</w:t>
      </w:r>
      <w:proofErr w:type="spellEnd"/>
      <w:r w:rsidRPr="001A5667">
        <w:rPr>
          <w:rFonts w:ascii="BMWType V2 Regular" w:hAnsi="BMWType V2 Regular" w:cs="BMWType V2 Regular"/>
        </w:rPr>
        <w:t xml:space="preserve"> Joachim </w:t>
      </w:r>
      <w:proofErr w:type="spellStart"/>
      <w:r w:rsidRPr="001A5667">
        <w:rPr>
          <w:rFonts w:ascii="BMWType V2 Regular" w:hAnsi="BMWType V2 Regular" w:cs="BMWType V2 Regular"/>
        </w:rPr>
        <w:t>Winkelhock</w:t>
      </w:r>
      <w:proofErr w:type="spellEnd"/>
      <w:r w:rsidRPr="001A5667">
        <w:rPr>
          <w:rFonts w:ascii="BMWType V2 Regular" w:hAnsi="BMWType V2 Regular" w:cs="BMWType V2 Regular"/>
        </w:rPr>
        <w:t xml:space="preserve"> i francuz </w:t>
      </w:r>
      <w:proofErr w:type="spellStart"/>
      <w:r w:rsidRPr="001A5667">
        <w:rPr>
          <w:rFonts w:ascii="BMWType V2 Regular" w:hAnsi="BMWType V2 Regular" w:cs="BMWType V2 Regular"/>
        </w:rPr>
        <w:t>Yannick</w:t>
      </w:r>
      <w:proofErr w:type="spellEnd"/>
      <w:r w:rsidRPr="001A5667">
        <w:rPr>
          <w:rFonts w:ascii="BMWType V2 Regular" w:hAnsi="BMWType V2 Regular" w:cs="BMWType V2 Regular"/>
        </w:rPr>
        <w:t xml:space="preserve"> </w:t>
      </w:r>
      <w:proofErr w:type="spellStart"/>
      <w:r w:rsidRPr="001A5667">
        <w:rPr>
          <w:rFonts w:ascii="BMWType V2 Regular" w:hAnsi="BMWType V2 Regular" w:cs="BMWType V2 Regular"/>
        </w:rPr>
        <w:t>Dalmas</w:t>
      </w:r>
      <w:proofErr w:type="spellEnd"/>
      <w:r w:rsidRPr="001A5667">
        <w:rPr>
          <w:rFonts w:ascii="BMWType V2 Regular" w:hAnsi="BMWType V2 Regular" w:cs="BMWType V2 Regular"/>
        </w:rPr>
        <w:t xml:space="preserve">. Jednak długa i pełna sukcesów historia udziału BMW w 24-godzinnej imprezie nie ogranicza się jedynie do ogólnego zwycięstwa z 1999 roku oraz licznych zwycięstw w różnych innych kategoriach. Związek BMW z </w:t>
      </w:r>
      <w:proofErr w:type="spellStart"/>
      <w:r w:rsidRPr="001A5667">
        <w:rPr>
          <w:rFonts w:ascii="BMWType V2 Regular" w:hAnsi="BMWType V2 Regular" w:cs="BMWType V2 Regular"/>
        </w:rPr>
        <w:t>Le</w:t>
      </w:r>
      <w:proofErr w:type="spellEnd"/>
      <w:r w:rsidRPr="001A5667">
        <w:rPr>
          <w:rFonts w:ascii="BMWType V2 Regular" w:hAnsi="BMWType V2 Regular" w:cs="BMWType V2 Regular"/>
        </w:rPr>
        <w:t xml:space="preserve"> Mans nabrał bowiem tak wyjątkowego charakteru za sprawą BMW Art Cars. W </w:t>
      </w:r>
      <w:r w:rsidRPr="001A5667">
        <w:rPr>
          <w:rFonts w:ascii="BMWType V2 Regular" w:hAnsi="BMWType V2 Regular" w:cs="BMWType V2 Regular"/>
        </w:rPr>
        <w:lastRenderedPageBreak/>
        <w:t xml:space="preserve">1975 roku francuski licytator i kierowca </w:t>
      </w:r>
      <w:proofErr w:type="spellStart"/>
      <w:r w:rsidRPr="001A5667">
        <w:rPr>
          <w:rFonts w:ascii="BMWType V2 Regular" w:hAnsi="BMWType V2 Regular" w:cs="BMWType V2 Regular"/>
        </w:rPr>
        <w:t>rajdowy</w:t>
      </w:r>
      <w:proofErr w:type="spellEnd"/>
      <w:r w:rsidRPr="001A5667">
        <w:rPr>
          <w:rFonts w:ascii="BMWType V2 Regular" w:hAnsi="BMWType V2 Regular" w:cs="BMWType V2 Regular"/>
        </w:rPr>
        <w:t xml:space="preserve">, </w:t>
      </w:r>
      <w:proofErr w:type="spellStart"/>
      <w:r w:rsidRPr="001A5667">
        <w:rPr>
          <w:rFonts w:ascii="BMWType V2 Regular" w:hAnsi="BMWType V2 Regular" w:cs="BMWType V2 Regular"/>
        </w:rPr>
        <w:t>Hervé</w:t>
      </w:r>
      <w:proofErr w:type="spellEnd"/>
      <w:r w:rsidRPr="001A5667">
        <w:rPr>
          <w:rFonts w:ascii="BMWType V2 Regular" w:hAnsi="BMWType V2 Regular" w:cs="BMWType V2 Regular"/>
        </w:rPr>
        <w:t xml:space="preserve"> </w:t>
      </w:r>
      <w:proofErr w:type="spellStart"/>
      <w:r w:rsidRPr="001A5667">
        <w:rPr>
          <w:rFonts w:ascii="BMWType V2 Regular" w:hAnsi="BMWType V2 Regular" w:cs="BMWType V2 Regular"/>
        </w:rPr>
        <w:t>Poulain</w:t>
      </w:r>
      <w:proofErr w:type="spellEnd"/>
      <w:r w:rsidRPr="001A5667">
        <w:rPr>
          <w:rFonts w:ascii="BMWType V2 Regular" w:hAnsi="BMWType V2 Regular" w:cs="BMWType V2 Regular"/>
        </w:rPr>
        <w:t xml:space="preserve">, wpadł na pomysł aby oddawać auta wyścigowe BMW w ręce znanych artystów, którzy mieli nadać im bardziej indywidualny charakter. Pierwszym był Alexander </w:t>
      </w:r>
      <w:proofErr w:type="spellStart"/>
      <w:r w:rsidRPr="001A5667">
        <w:rPr>
          <w:rFonts w:ascii="BMWType V2 Regular" w:hAnsi="BMWType V2 Regular" w:cs="BMWType V2 Regular"/>
        </w:rPr>
        <w:t>Calder</w:t>
      </w:r>
      <w:proofErr w:type="spellEnd"/>
      <w:r w:rsidRPr="001A5667">
        <w:rPr>
          <w:rFonts w:ascii="BMWType V2 Regular" w:hAnsi="BMWType V2 Regular" w:cs="BMWType V2 Regular"/>
        </w:rPr>
        <w:t xml:space="preserve"> (USA), który popracował nad BMW 3.0 CSL, a do 1979 roku w projekcie tym udział wzięli również Frank Stella (USA), Roy Lichtenstein (USA) oraz Andy Warhol (USA). Efekty ich pracy podziwiać było można podczas 24-godzinnego </w:t>
      </w:r>
      <w:proofErr w:type="spellStart"/>
      <w:r w:rsidRPr="001A5667">
        <w:rPr>
          <w:rFonts w:ascii="BMWType V2 Regular" w:hAnsi="BMWType V2 Regular" w:cs="BMWType V2 Regular"/>
        </w:rPr>
        <w:t>Le</w:t>
      </w:r>
      <w:proofErr w:type="spellEnd"/>
      <w:r w:rsidRPr="001A5667">
        <w:rPr>
          <w:rFonts w:ascii="BMWType V2 Regular" w:hAnsi="BMWType V2 Regular" w:cs="BMWType V2 Regular"/>
        </w:rPr>
        <w:t xml:space="preserve"> Mans, a największy triumf odniósł pojazd udekorowany przez Andy Warhola, zajmując wysokie szóste miejsce. Seria BMW Art Car liczy teraz 17 pojazdów i stanowi pomost między sportami motorowymi a światem sztuki, który trudno będzie zdublować jakiejkolwiek innej kolekcji pojazdów na świecie.</w:t>
      </w:r>
    </w:p>
    <w:p w:rsidR="001A5667" w:rsidRPr="001A5667" w:rsidRDefault="001A5667" w:rsidP="001A5667">
      <w:pPr>
        <w:rPr>
          <w:rFonts w:ascii="BMWType V2 Regular" w:hAnsi="BMWType V2 Regular" w:cs="BMWType V2 Regular"/>
          <w:lang w:val="pl-PL"/>
        </w:rPr>
      </w:pPr>
      <w:r w:rsidRPr="001A5667">
        <w:rPr>
          <w:rFonts w:ascii="BMWType V2 Regular" w:hAnsi="BMWType V2 Regular" w:cs="BMWType V2 Regular"/>
          <w:lang w:val="pl-PL"/>
        </w:rPr>
        <w:t xml:space="preserve">Zdjęcia z imprezy </w:t>
      </w:r>
      <w:proofErr w:type="spellStart"/>
      <w:r w:rsidRPr="001A5667">
        <w:rPr>
          <w:rFonts w:ascii="BMWType V2 Regular" w:hAnsi="BMWType V2 Regular" w:cs="BMWType V2 Regular"/>
          <w:lang w:val="pl-PL"/>
        </w:rPr>
        <w:t>Le</w:t>
      </w:r>
      <w:proofErr w:type="spellEnd"/>
      <w:r w:rsidRPr="001A5667">
        <w:rPr>
          <w:rFonts w:ascii="BMWType V2 Regular" w:hAnsi="BMWType V2 Regular" w:cs="BMWType V2 Regular"/>
          <w:lang w:val="pl-PL"/>
        </w:rPr>
        <w:t xml:space="preserve"> Mans </w:t>
      </w:r>
      <w:proofErr w:type="spellStart"/>
      <w:r w:rsidRPr="001A5667">
        <w:rPr>
          <w:rFonts w:ascii="BMWType V2 Regular" w:hAnsi="BMWType V2 Regular" w:cs="BMWType V2 Regular"/>
          <w:lang w:val="pl-PL"/>
        </w:rPr>
        <w:t>Classic</w:t>
      </w:r>
      <w:proofErr w:type="spellEnd"/>
      <w:r w:rsidRPr="001A5667">
        <w:rPr>
          <w:rFonts w:ascii="BMWType V2 Regular" w:hAnsi="BMWType V2 Regular" w:cs="BMWType V2 Regular"/>
          <w:lang w:val="pl-PL"/>
        </w:rPr>
        <w:t xml:space="preserve"> 2012 dostępne są na stronie BMW Group </w:t>
      </w:r>
      <w:proofErr w:type="spellStart"/>
      <w:r w:rsidRPr="001A5667">
        <w:rPr>
          <w:rFonts w:ascii="BMWType V2 Regular" w:hAnsi="BMWType V2 Regular" w:cs="BMWType V2 Regular"/>
          <w:lang w:val="pl-PL"/>
        </w:rPr>
        <w:t>Pressclub</w:t>
      </w:r>
      <w:proofErr w:type="spellEnd"/>
      <w:r w:rsidRPr="001A5667">
        <w:rPr>
          <w:rFonts w:ascii="BMWType V2 Regular" w:hAnsi="BMWType V2 Regular" w:cs="BMWType V2 Regular"/>
          <w:lang w:val="pl-PL"/>
        </w:rPr>
        <w:t>.</w:t>
      </w:r>
    </w:p>
    <w:p w:rsidR="001A5667" w:rsidRDefault="001A5667" w:rsidP="001A5667">
      <w:pPr>
        <w:rPr>
          <w:rFonts w:ascii="BMWType V2 Regular" w:hAnsi="BMWType V2 Regular" w:cs="BMWType V2 Regular"/>
          <w:color w:val="000000"/>
          <w:lang w:val="pl-PL"/>
        </w:rPr>
      </w:pPr>
    </w:p>
    <w:p w:rsidR="001A5667" w:rsidRPr="001A5667" w:rsidRDefault="001A5667" w:rsidP="001A5667">
      <w:pPr>
        <w:rPr>
          <w:rFonts w:ascii="BMWType V2 Regular" w:hAnsi="BMWType V2 Regular" w:cs="BMWType V2 Regular"/>
          <w:color w:val="000000"/>
          <w:lang w:val="pl-PL"/>
        </w:rPr>
      </w:pPr>
      <w:r w:rsidRPr="001A5667">
        <w:rPr>
          <w:rFonts w:ascii="BMWType V2 Regular" w:hAnsi="BMWType V2 Regular" w:cs="BMWType V2 Regular"/>
          <w:color w:val="000000"/>
          <w:lang w:val="pl-PL"/>
        </w:rPr>
        <w:t>Aby otrzymać więcej informacji lub zdjęć prosimy o kontakt:</w:t>
      </w:r>
    </w:p>
    <w:p w:rsidR="001A5667" w:rsidRPr="001A5667" w:rsidRDefault="001A5667" w:rsidP="001A5667">
      <w:pPr>
        <w:rPr>
          <w:rFonts w:ascii="BMWType V2 Regular" w:hAnsi="BMWType V2 Regular" w:cs="BMWType V2 Regular"/>
          <w:color w:val="000000"/>
          <w:lang w:val="pl-PL"/>
        </w:rPr>
      </w:pPr>
    </w:p>
    <w:p w:rsidR="001A5667" w:rsidRPr="001A5667" w:rsidRDefault="001A5667" w:rsidP="001A5667">
      <w:pPr>
        <w:rPr>
          <w:rFonts w:ascii="BMWType V2 Regular" w:hAnsi="BMWType V2 Regular" w:cs="BMWType V2 Regular"/>
          <w:color w:val="000000"/>
          <w:lang w:val="pl-PL"/>
        </w:rPr>
      </w:pPr>
    </w:p>
    <w:p w:rsidR="001A5667" w:rsidRPr="001A5667" w:rsidRDefault="001A5667" w:rsidP="001A5667">
      <w:pPr>
        <w:rPr>
          <w:rFonts w:ascii="BMWType V2 Regular" w:hAnsi="BMWType V2 Regular" w:cs="BMWType V2 Regular"/>
          <w:color w:val="000000"/>
          <w:lang w:val="pl-PL"/>
        </w:rPr>
      </w:pP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color w:val="000000"/>
          <w:lang w:val="pl-PL"/>
        </w:rPr>
      </w:pPr>
    </w:p>
    <w:p w:rsidR="001A5667" w:rsidRDefault="001A5667" w:rsidP="001A5667">
      <w:pPr>
        <w:spacing w:line="360" w:lineRule="auto"/>
        <w:rPr>
          <w:rFonts w:ascii="BMWType V2 Regular" w:hAnsi="BMWType V2 Regular" w:cs="BMWType V2 Regular"/>
          <w:b/>
          <w:color w:val="000000"/>
          <w:lang w:val="pl-PL"/>
        </w:rPr>
      </w:pP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b/>
          <w:color w:val="000000"/>
          <w:lang w:val="pl-PL"/>
        </w:rPr>
      </w:pPr>
      <w:r w:rsidRPr="001A5667">
        <w:rPr>
          <w:rFonts w:ascii="BMWType V2 Regular" w:hAnsi="BMWType V2 Regular" w:cs="BMWType V2 Regular"/>
          <w:b/>
          <w:color w:val="000000"/>
          <w:lang w:val="pl-PL"/>
        </w:rPr>
        <w:t>Pytania prosimy kierować do:</w:t>
      </w: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color w:val="000000"/>
          <w:lang w:val="pl-PL"/>
        </w:rPr>
      </w:pPr>
      <w:r w:rsidRPr="001A5667">
        <w:rPr>
          <w:rFonts w:ascii="BMWType V2 Regular" w:hAnsi="BMWType V2 Regular" w:cs="BMWType V2 Regular"/>
          <w:color w:val="000000"/>
          <w:lang w:val="pl-PL"/>
        </w:rPr>
        <w:t xml:space="preserve">Manfred </w:t>
      </w:r>
      <w:proofErr w:type="spellStart"/>
      <w:r w:rsidRPr="001A5667">
        <w:rPr>
          <w:rFonts w:ascii="BMWType V2 Regular" w:hAnsi="BMWType V2 Regular" w:cs="BMWType V2 Regular"/>
          <w:color w:val="000000"/>
          <w:lang w:val="pl-PL"/>
        </w:rPr>
        <w:t>Grunert</w:t>
      </w:r>
      <w:proofErr w:type="spellEnd"/>
      <w:r w:rsidRPr="001A5667">
        <w:rPr>
          <w:rFonts w:ascii="BMWType V2 Regular" w:hAnsi="BMWType V2 Regular" w:cs="BMWType V2 Regular"/>
          <w:color w:val="000000"/>
          <w:lang w:val="pl-PL"/>
        </w:rPr>
        <w:t xml:space="preserve"> </w:t>
      </w: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color w:val="000000"/>
          <w:lang w:val="pl-PL"/>
        </w:rPr>
      </w:pPr>
      <w:r w:rsidRPr="001A5667">
        <w:rPr>
          <w:rFonts w:ascii="BMWType V2 Regular" w:hAnsi="BMWType V2 Regular" w:cs="BMWType V2 Regular"/>
          <w:color w:val="000000"/>
          <w:lang w:val="pl-PL"/>
        </w:rPr>
        <w:t xml:space="preserve">Technology Communications </w:t>
      </w: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color w:val="000000"/>
          <w:lang w:val="pl-PL"/>
        </w:rPr>
      </w:pPr>
      <w:proofErr w:type="spellStart"/>
      <w:r w:rsidRPr="001A5667">
        <w:rPr>
          <w:rFonts w:ascii="BMWType V2 Regular" w:hAnsi="BMWType V2 Regular" w:cs="BMWType V2 Regular"/>
          <w:color w:val="000000"/>
          <w:lang w:val="pl-PL"/>
        </w:rPr>
        <w:t>Spokesperson</w:t>
      </w:r>
      <w:proofErr w:type="spellEnd"/>
      <w:r w:rsidRPr="001A5667">
        <w:rPr>
          <w:rFonts w:ascii="BMWType V2 Regular" w:hAnsi="BMWType V2 Regular" w:cs="BMWType V2 Regular"/>
          <w:color w:val="000000"/>
          <w:lang w:val="pl-PL"/>
        </w:rPr>
        <w:t xml:space="preserve"> </w:t>
      </w:r>
      <w:proofErr w:type="spellStart"/>
      <w:r w:rsidRPr="001A5667">
        <w:rPr>
          <w:rFonts w:ascii="BMWType V2 Regular" w:hAnsi="BMWType V2 Regular" w:cs="BMWType V2 Regular"/>
          <w:color w:val="000000"/>
          <w:lang w:val="pl-PL"/>
        </w:rPr>
        <w:t>Heritage</w:t>
      </w:r>
      <w:proofErr w:type="spellEnd"/>
      <w:r w:rsidRPr="001A5667">
        <w:rPr>
          <w:rFonts w:ascii="BMWType V2 Regular" w:hAnsi="BMWType V2 Regular" w:cs="BMWType V2 Regular"/>
          <w:color w:val="000000"/>
          <w:lang w:val="pl-PL"/>
        </w:rPr>
        <w:t xml:space="preserve"> </w:t>
      </w: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color w:val="000000"/>
          <w:lang w:val="pl-PL"/>
        </w:rPr>
      </w:pPr>
      <w:r w:rsidRPr="001A5667">
        <w:rPr>
          <w:rFonts w:ascii="BMWType V2 Regular" w:hAnsi="BMWType V2 Regular" w:cs="BMWType V2 Regular"/>
          <w:color w:val="000000"/>
          <w:lang w:val="pl-PL"/>
        </w:rPr>
        <w:t xml:space="preserve">Telefon: +49(0)89-382-2 77 97 </w:t>
      </w: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color w:val="000000"/>
          <w:lang w:val="pl-PL"/>
        </w:rPr>
      </w:pPr>
      <w:r w:rsidRPr="001A5667">
        <w:rPr>
          <w:rFonts w:ascii="BMWType V2 Regular" w:hAnsi="BMWType V2 Regular" w:cs="BMWType V2 Regular"/>
          <w:color w:val="000000"/>
          <w:lang w:val="pl-PL"/>
        </w:rPr>
        <w:t xml:space="preserve">Faks: +49(0)89-382-2 85 67 </w:t>
      </w: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color w:val="000000"/>
          <w:lang w:val="pl-PL"/>
        </w:rPr>
      </w:pPr>
      <w:r w:rsidRPr="001A5667">
        <w:rPr>
          <w:rFonts w:ascii="BMWType V2 Regular" w:hAnsi="BMWType V2 Regular" w:cs="BMWType V2 Regular"/>
          <w:color w:val="000000"/>
          <w:lang w:val="pl-PL"/>
        </w:rPr>
        <w:t xml:space="preserve">Media </w:t>
      </w:r>
      <w:proofErr w:type="spellStart"/>
      <w:r w:rsidRPr="001A5667">
        <w:rPr>
          <w:rFonts w:ascii="BMWType V2 Regular" w:hAnsi="BMWType V2 Regular" w:cs="BMWType V2 Regular"/>
          <w:color w:val="000000"/>
          <w:lang w:val="pl-PL"/>
        </w:rPr>
        <w:t>Website</w:t>
      </w:r>
      <w:proofErr w:type="spellEnd"/>
      <w:r w:rsidRPr="001A5667">
        <w:rPr>
          <w:rFonts w:ascii="BMWType V2 Regular" w:hAnsi="BMWType V2 Regular" w:cs="BMWType V2 Regular"/>
          <w:color w:val="000000"/>
          <w:lang w:val="pl-PL"/>
        </w:rPr>
        <w:t xml:space="preserve">: www.press.bmwgroup.com </w:t>
      </w: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color w:val="000000"/>
          <w:lang w:val="pl-PL"/>
        </w:rPr>
      </w:pPr>
      <w:r w:rsidRPr="001A5667">
        <w:rPr>
          <w:rFonts w:ascii="BMWType V2 Regular" w:hAnsi="BMWType V2 Regular" w:cs="BMWType V2 Regular"/>
          <w:color w:val="000000"/>
          <w:lang w:val="pl-PL"/>
        </w:rPr>
        <w:t xml:space="preserve">E-mail: </w:t>
      </w:r>
      <w:hyperlink r:id="rId10" w:history="1">
        <w:r w:rsidRPr="001A5667">
          <w:rPr>
            <w:rStyle w:val="Hipercze"/>
            <w:rFonts w:ascii="BMWType V2 Regular" w:hAnsi="BMWType V2 Regular" w:cs="BMWType V2 Regular"/>
            <w:lang w:val="pl-PL"/>
          </w:rPr>
          <w:t>presse@bmw.de</w:t>
        </w:r>
      </w:hyperlink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color w:val="000000"/>
          <w:lang w:val="pl-PL"/>
        </w:rPr>
      </w:pPr>
    </w:p>
    <w:p w:rsidR="001A5667" w:rsidRDefault="001A5667" w:rsidP="001A5667">
      <w:pPr>
        <w:spacing w:line="360" w:lineRule="auto"/>
        <w:rPr>
          <w:rFonts w:ascii="BMWType V2 Regular" w:hAnsi="BMWType V2 Regular" w:cs="BMWType V2 Regular"/>
          <w:b/>
          <w:color w:val="000000"/>
          <w:lang w:val="pl-PL"/>
        </w:rPr>
      </w:pPr>
    </w:p>
    <w:p w:rsidR="001A5667" w:rsidRDefault="001A5667" w:rsidP="001A5667">
      <w:pPr>
        <w:spacing w:line="360" w:lineRule="auto"/>
        <w:rPr>
          <w:rFonts w:ascii="BMWType V2 Regular" w:hAnsi="BMWType V2 Regular" w:cs="BMWType V2 Regular"/>
          <w:b/>
          <w:color w:val="000000"/>
          <w:lang w:val="pl-PL"/>
        </w:rPr>
      </w:pPr>
    </w:p>
    <w:p w:rsidR="001A5667" w:rsidRDefault="001A5667" w:rsidP="001A5667">
      <w:pPr>
        <w:spacing w:line="360" w:lineRule="auto"/>
        <w:rPr>
          <w:rFonts w:ascii="BMWType V2 Regular" w:hAnsi="BMWType V2 Regular" w:cs="BMWType V2 Regular"/>
          <w:b/>
          <w:color w:val="000000"/>
          <w:lang w:val="pl-PL"/>
        </w:rPr>
      </w:pPr>
    </w:p>
    <w:p w:rsidR="001A5667" w:rsidRPr="001A5667" w:rsidRDefault="001A5667" w:rsidP="001A5667">
      <w:pPr>
        <w:spacing w:line="360" w:lineRule="auto"/>
        <w:rPr>
          <w:rFonts w:ascii="Times" w:hAnsi="Times" w:cs="Times"/>
          <w:color w:val="000000"/>
          <w:lang w:val="pl-PL"/>
        </w:rPr>
      </w:pPr>
      <w:r w:rsidRPr="001A5667">
        <w:rPr>
          <w:rFonts w:ascii="BMWType V2 Regular" w:hAnsi="BMWType V2 Regular" w:cs="BMWType V2 Regular"/>
          <w:b/>
          <w:color w:val="000000"/>
          <w:lang w:val="pl-PL"/>
        </w:rPr>
        <w:t>Muzeum BMW – Nauka historii w praktyce</w:t>
      </w: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lang w:val="pl-PL"/>
        </w:rPr>
      </w:pPr>
      <w:r w:rsidRPr="001A5667">
        <w:rPr>
          <w:rFonts w:ascii="BMWType V2 Regular" w:hAnsi="BMWType V2 Regular" w:cs="BMWType V2 Regular"/>
          <w:lang w:val="pl-PL"/>
        </w:rPr>
        <w:t xml:space="preserve">Niezależnie od wieku, zwiedzający BMW </w:t>
      </w:r>
      <w:proofErr w:type="spellStart"/>
      <w:r w:rsidRPr="001A5667">
        <w:rPr>
          <w:rFonts w:ascii="BMWType V2 Regular" w:hAnsi="BMWType V2 Regular" w:cs="BMWType V2 Regular"/>
          <w:lang w:val="pl-PL"/>
        </w:rPr>
        <w:t>Welt</w:t>
      </w:r>
      <w:proofErr w:type="spellEnd"/>
      <w:r w:rsidRPr="001A5667">
        <w:rPr>
          <w:rFonts w:ascii="BMWType V2 Regular" w:hAnsi="BMWType V2 Regular" w:cs="BMWType V2 Regular"/>
          <w:lang w:val="pl-PL"/>
        </w:rPr>
        <w:t xml:space="preserve">, muzeum BMW oraz zakłady produkcyjne marki mogą lepiej poznać historię, teraźniejszość i przyszłość firmy. Ogromną rolę odgrywa w tym poznaniu muzeum BMW, które od swego ponownego otwarcia w 2008 roku w niezwykle udany i atrakcyjny sposób przedstawia historię marki BMW oraz zdradza cząstkę jej przyszłości. W muzeum znajdują się również ekspozycje przygotowane specjalnie z myślą o młodszych gościach. Tzw. Junior </w:t>
      </w:r>
      <w:proofErr w:type="spellStart"/>
      <w:r w:rsidRPr="001A5667">
        <w:rPr>
          <w:rFonts w:ascii="BMWType V2 Regular" w:hAnsi="BMWType V2 Regular" w:cs="BMWType V2 Regular"/>
          <w:lang w:val="pl-PL"/>
        </w:rPr>
        <w:t>Museum</w:t>
      </w:r>
      <w:proofErr w:type="spellEnd"/>
      <w:r w:rsidRPr="001A5667">
        <w:rPr>
          <w:rFonts w:ascii="BMWType V2 Regular" w:hAnsi="BMWType V2 Regular" w:cs="BMWType V2 Regular"/>
          <w:lang w:val="pl-PL"/>
        </w:rPr>
        <w:t xml:space="preserve"> zajmuje się organizacją specjalnego programu dla dzieci i młodzieży, kierując się zasadą nauki poprzez zabawę. Samo muzeum również ma ciekawą historię, jest to bowiem jedno z najstarszych muzeów motoryzacyjnych w Niemczech. Zostało zbudowane w 1973 roku, a w 1999 uznane za zabytek.</w:t>
      </w: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lang w:val="pl-PL"/>
        </w:rPr>
      </w:pP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lang w:val="pl-PL"/>
        </w:rPr>
      </w:pPr>
      <w:r w:rsidRPr="001A5667">
        <w:rPr>
          <w:rFonts w:ascii="BMWType V2 Regular" w:hAnsi="BMWType V2 Regular" w:cs="BMWType V2 Regular"/>
          <w:b/>
          <w:lang w:val="pl-PL"/>
        </w:rPr>
        <w:t>BMW Group.</w:t>
      </w: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b/>
          <w:lang w:val="pl-PL"/>
        </w:rPr>
      </w:pPr>
      <w:r w:rsidRPr="001A5667">
        <w:rPr>
          <w:rFonts w:ascii="BMWType V2 Regular" w:hAnsi="BMWType V2 Regular" w:cs="BMWType V2 Regular"/>
          <w:b/>
          <w:lang w:val="pl-PL"/>
        </w:rPr>
        <w:t xml:space="preserve">Grupa BMW – BMW, MINI, </w:t>
      </w:r>
      <w:proofErr w:type="spellStart"/>
      <w:r w:rsidRPr="001A5667">
        <w:rPr>
          <w:rFonts w:ascii="BMWType V2 Regular" w:hAnsi="BMWType V2 Regular" w:cs="BMWType V2 Regular"/>
          <w:lang w:val="pl-PL"/>
        </w:rPr>
        <w:t>Husqvarna</w:t>
      </w:r>
      <w:proofErr w:type="spellEnd"/>
      <w:r w:rsidRPr="001A5667">
        <w:rPr>
          <w:rFonts w:ascii="BMWType V2 Regular" w:hAnsi="BMWType V2 Regular" w:cs="BMWType V2 Regular"/>
          <w:lang w:val="pl-PL"/>
        </w:rPr>
        <w:t xml:space="preserve"> </w:t>
      </w:r>
      <w:proofErr w:type="spellStart"/>
      <w:r w:rsidRPr="001A5667">
        <w:rPr>
          <w:rFonts w:ascii="BMWType V2 Regular" w:hAnsi="BMWType V2 Regular" w:cs="BMWType V2 Regular"/>
          <w:lang w:val="pl-PL"/>
        </w:rPr>
        <w:t>Motorcycles</w:t>
      </w:r>
      <w:proofErr w:type="spellEnd"/>
      <w:r w:rsidRPr="001A5667">
        <w:rPr>
          <w:rFonts w:ascii="BMWType V2 Regular" w:hAnsi="BMWType V2 Regular" w:cs="BMWType V2 Regular"/>
          <w:b/>
          <w:lang w:val="pl-PL"/>
        </w:rPr>
        <w:t xml:space="preserve"> oraz Rolls-Royce – należy do producentów samochodów i motocykli </w:t>
      </w:r>
      <w:proofErr w:type="spellStart"/>
      <w:r w:rsidRPr="001A5667">
        <w:rPr>
          <w:rFonts w:ascii="BMWType V2 Regular" w:hAnsi="BMWType V2 Regular" w:cs="BMWType V2 Regular"/>
          <w:b/>
          <w:lang w:val="pl-PL"/>
        </w:rPr>
        <w:t>premium</w:t>
      </w:r>
      <w:proofErr w:type="spellEnd"/>
      <w:r w:rsidRPr="001A5667">
        <w:rPr>
          <w:rFonts w:ascii="BMWType V2 Regular" w:hAnsi="BMWType V2 Regular" w:cs="BMWType V2 Regular"/>
          <w:b/>
          <w:lang w:val="pl-PL"/>
        </w:rPr>
        <w:t>, którzy odnoszą największe sukcesy. Jako międzynarodowe konsorcjum, grupa kieruje 25 zakładami produkcyjnymi w 14 krajach i posiada ogólnoświatową sieć sprzedaży w ponad 140 państwach.</w:t>
      </w:r>
    </w:p>
    <w:p w:rsidR="001A5667" w:rsidRPr="001A5667" w:rsidRDefault="001A5667" w:rsidP="001A5667">
      <w:pPr>
        <w:spacing w:line="360" w:lineRule="auto"/>
        <w:rPr>
          <w:rFonts w:ascii="BMWType V2 Regular" w:hAnsi="BMWType V2 Regular" w:cs="BMWType V2 Regular"/>
          <w:lang w:val="pl-PL"/>
        </w:rPr>
      </w:pPr>
      <w:r w:rsidRPr="001A5667">
        <w:rPr>
          <w:rFonts w:ascii="BMWType V2 Regular" w:hAnsi="BMWType V2 Regular" w:cs="BMWType V2 Regular"/>
          <w:lang w:val="pl-PL"/>
        </w:rPr>
        <w:t>W roku podatkowym 2010, Grupa BMW sprzedała na całym świecie ponad 1,46 miliona samochodów oraz ponad 110000 jednośladów. Zysk przed opodatkowaniem wyniósł w 2010 roku 4,8 miliarda euro, a dochód 60,5 miliarda euro. Na dzień 31.12.2010 firma zatrudniała około 95500 osób na całym świecie.</w:t>
      </w:r>
    </w:p>
    <w:p w:rsidR="005C4373" w:rsidRPr="001A5667" w:rsidRDefault="001A5667" w:rsidP="001A5667">
      <w:pPr>
        <w:spacing w:line="360" w:lineRule="auto"/>
        <w:rPr>
          <w:rFonts w:ascii="BMWType V2 Regular" w:hAnsi="BMWType V2 Regular" w:cs="BMWType V2 Regular"/>
          <w:lang w:val="pl-PL"/>
        </w:rPr>
      </w:pPr>
      <w:r w:rsidRPr="001A5667">
        <w:rPr>
          <w:rFonts w:ascii="BMWType V2 Regular" w:hAnsi="BMWType V2 Regular" w:cs="BMWType V2 Regular"/>
          <w:lang w:val="pl-PL"/>
        </w:rPr>
        <w:t xml:space="preserve">Sukces Grupy BMW od zawsze polegał na długoterminowej strategii i odpowiedzialnym działaniu. Rozsądna polityka ekologiczna i </w:t>
      </w:r>
      <w:proofErr w:type="spellStart"/>
      <w:r w:rsidRPr="001A5667">
        <w:rPr>
          <w:rFonts w:ascii="BMWType V2 Regular" w:hAnsi="BMWType V2 Regular" w:cs="BMWType V2 Regular"/>
          <w:lang w:val="pl-PL"/>
        </w:rPr>
        <w:t>społecznościowa</w:t>
      </w:r>
      <w:proofErr w:type="spellEnd"/>
      <w:r w:rsidRPr="001A5667">
        <w:rPr>
          <w:rFonts w:ascii="BMWType V2 Regular" w:hAnsi="BMWType V2 Regular" w:cs="BMWType V2 Regular"/>
          <w:lang w:val="pl-PL"/>
        </w:rPr>
        <w:t xml:space="preserve"> przez cały łańcuch wartości produktu, odpowiedzialność za produkt oraz zaangażowanie w ochronę zasobów naturalnych to integralna część strategii korporacyjnej firmy. Od siedmiu lat Grupa BMW jest liderem przemysłu motoryzacyjnego w rankingu </w:t>
      </w:r>
      <w:proofErr w:type="spellStart"/>
      <w:r w:rsidRPr="001A5667">
        <w:rPr>
          <w:rFonts w:ascii="BMWType V2 Regular" w:hAnsi="BMWType V2 Regular" w:cs="BMWType V2 Regular"/>
          <w:lang w:val="pl-PL"/>
        </w:rPr>
        <w:t>Dow</w:t>
      </w:r>
      <w:proofErr w:type="spellEnd"/>
      <w:r w:rsidRPr="001A5667">
        <w:rPr>
          <w:rFonts w:ascii="BMWType V2 Regular" w:hAnsi="BMWType V2 Regular" w:cs="BMWType V2 Regular"/>
          <w:lang w:val="pl-PL"/>
        </w:rPr>
        <w:t xml:space="preserve"> Jones </w:t>
      </w:r>
      <w:proofErr w:type="spellStart"/>
      <w:r w:rsidRPr="001A5667">
        <w:rPr>
          <w:rFonts w:ascii="BMWType V2 Regular" w:hAnsi="BMWType V2 Regular" w:cs="BMWType V2 Regular"/>
          <w:lang w:val="pl-PL"/>
        </w:rPr>
        <w:t>Sustainability</w:t>
      </w:r>
      <w:proofErr w:type="spellEnd"/>
      <w:r w:rsidRPr="001A5667">
        <w:rPr>
          <w:rFonts w:ascii="BMWType V2 Regular" w:hAnsi="BMWType V2 Regular" w:cs="BMWType V2 Regular"/>
          <w:lang w:val="pl-PL"/>
        </w:rPr>
        <w:t xml:space="preserve"> </w:t>
      </w:r>
      <w:proofErr w:type="spellStart"/>
      <w:r w:rsidRPr="001A5667">
        <w:rPr>
          <w:rFonts w:ascii="BMWType V2 Regular" w:hAnsi="BMWType V2 Regular" w:cs="BMWType V2 Regular"/>
          <w:lang w:val="pl-PL"/>
        </w:rPr>
        <w:t>Index</w:t>
      </w:r>
      <w:proofErr w:type="spellEnd"/>
      <w:r w:rsidRPr="001A5667">
        <w:rPr>
          <w:rFonts w:ascii="BMWType V2 Regular" w:hAnsi="BMWType V2 Regular" w:cs="BMWType V2 Regular"/>
          <w:lang w:val="pl-PL"/>
        </w:rPr>
        <w:t>.</w:t>
      </w:r>
    </w:p>
    <w:sectPr w:rsidR="005C4373" w:rsidRPr="001A5667" w:rsidSect="000F3E35">
      <w:headerReference w:type="default" r:id="rId11"/>
      <w:footerReference w:type="first" r:id="rId12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E40" w:rsidRDefault="00323E40">
      <w:r>
        <w:separator/>
      </w:r>
    </w:p>
  </w:endnote>
  <w:endnote w:type="continuationSeparator" w:id="0">
    <w:p w:rsidR="00323E40" w:rsidRDefault="00323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altName w:val="Arial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E40" w:rsidRDefault="00323E40">
      <w:r>
        <w:separator/>
      </w:r>
    </w:p>
  </w:footnote>
  <w:footnote w:type="continuationSeparator" w:id="0">
    <w:p w:rsidR="00323E40" w:rsidRDefault="00323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AC4222" w:rsidRDefault="00F57833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AC4222">
            <w:t>Informacja</w:t>
          </w:r>
          <w:proofErr w:type="spellEnd"/>
          <w:r w:rsidRPr="00AC4222">
            <w:t xml:space="preserve"> </w:t>
          </w:r>
          <w:proofErr w:type="spellStart"/>
          <w:r w:rsidRPr="00AC4222">
            <w:t>prasowa</w:t>
          </w:r>
          <w:proofErr w:type="spellEnd"/>
        </w:p>
      </w:tc>
    </w:tr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AC4222" w:rsidRDefault="001A5667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Lipiec</w:t>
          </w:r>
          <w:r w:rsidR="00F57833" w:rsidRPr="00AC4222">
            <w:rPr>
              <w:lang w:val="pl-PL"/>
            </w:rPr>
            <w:t xml:space="preserve"> 2012</w:t>
          </w:r>
        </w:p>
      </w:tc>
    </w:tr>
    <w:tr w:rsidR="00F57833" w:rsidRPr="00246D65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Subject</w:t>
          </w:r>
          <w:proofErr w:type="spellEnd"/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1A5667" w:rsidRDefault="001A5667" w:rsidP="00246D65">
          <w:pPr>
            <w:pStyle w:val="Tytu"/>
            <w:framePr w:w="11340" w:hSpace="142" w:wrap="notBeside" w:vAnchor="page" w:hAnchor="page" w:y="1815" w:anchorLock="1"/>
            <w:rPr>
              <w:rFonts w:ascii="BMWType V2 Light" w:hAnsi="BMWType V2 Light" w:cs="BMWType V2 Light"/>
              <w:sz w:val="22"/>
              <w:szCs w:val="22"/>
              <w:lang w:val="en-US"/>
            </w:rPr>
          </w:pPr>
          <w:r w:rsidRPr="001A5667">
            <w:rPr>
              <w:rFonts w:ascii="BMWType V2 Light" w:hAnsi="BMWType V2 Light" w:cs="BMWType V2 Light"/>
              <w:bCs/>
              <w:sz w:val="22"/>
              <w:szCs w:val="22"/>
              <w:lang w:val="en-US"/>
            </w:rPr>
            <w:t xml:space="preserve">Le Mans Classic 2012. </w:t>
          </w:r>
        </w:p>
      </w:tc>
    </w:tr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AC4222" w:rsidRDefault="00FE3BD4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1A5667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C34C4"/>
    <w:rsid w:val="000D153D"/>
    <w:rsid w:val="000D6A8C"/>
    <w:rsid w:val="000E4FAE"/>
    <w:rsid w:val="000F3E35"/>
    <w:rsid w:val="0010037C"/>
    <w:rsid w:val="00130886"/>
    <w:rsid w:val="001401BE"/>
    <w:rsid w:val="00160B85"/>
    <w:rsid w:val="001A160E"/>
    <w:rsid w:val="001A5667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D1E44"/>
    <w:rsid w:val="002F0635"/>
    <w:rsid w:val="002F2363"/>
    <w:rsid w:val="0030383D"/>
    <w:rsid w:val="00313BFF"/>
    <w:rsid w:val="00323E40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319D7"/>
    <w:rsid w:val="00432763"/>
    <w:rsid w:val="00434B5A"/>
    <w:rsid w:val="00436B5B"/>
    <w:rsid w:val="00437C05"/>
    <w:rsid w:val="00446B21"/>
    <w:rsid w:val="00464E38"/>
    <w:rsid w:val="00471F3A"/>
    <w:rsid w:val="00493805"/>
    <w:rsid w:val="004A1710"/>
    <w:rsid w:val="004A6C50"/>
    <w:rsid w:val="004E29EC"/>
    <w:rsid w:val="004F206D"/>
    <w:rsid w:val="004F2346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C4373"/>
    <w:rsid w:val="005E4AB4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35D8"/>
    <w:rsid w:val="00803781"/>
    <w:rsid w:val="00807CCF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97049C"/>
    <w:rsid w:val="00981F89"/>
    <w:rsid w:val="009A3A3F"/>
    <w:rsid w:val="009B2468"/>
    <w:rsid w:val="009E405A"/>
    <w:rsid w:val="00A114CA"/>
    <w:rsid w:val="00A17AE7"/>
    <w:rsid w:val="00A32F47"/>
    <w:rsid w:val="00A61FB4"/>
    <w:rsid w:val="00A62AE9"/>
    <w:rsid w:val="00A753D1"/>
    <w:rsid w:val="00AC3CCC"/>
    <w:rsid w:val="00AC4222"/>
    <w:rsid w:val="00AE4CE8"/>
    <w:rsid w:val="00AE70DE"/>
    <w:rsid w:val="00AF4EB9"/>
    <w:rsid w:val="00B013E8"/>
    <w:rsid w:val="00B1350D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10090"/>
    <w:rsid w:val="00C44491"/>
    <w:rsid w:val="00C56A67"/>
    <w:rsid w:val="00C671E8"/>
    <w:rsid w:val="00C723BE"/>
    <w:rsid w:val="00CA1E39"/>
    <w:rsid w:val="00CA3FA9"/>
    <w:rsid w:val="00CB1F8A"/>
    <w:rsid w:val="00CC5EC6"/>
    <w:rsid w:val="00CE200E"/>
    <w:rsid w:val="00D00E20"/>
    <w:rsid w:val="00D3349B"/>
    <w:rsid w:val="00D401CE"/>
    <w:rsid w:val="00D55DC7"/>
    <w:rsid w:val="00D71871"/>
    <w:rsid w:val="00D741C0"/>
    <w:rsid w:val="00DA65A9"/>
    <w:rsid w:val="00DA6A68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94162"/>
    <w:rsid w:val="00EA6558"/>
    <w:rsid w:val="00EA749B"/>
    <w:rsid w:val="00EC1725"/>
    <w:rsid w:val="00EC1AD9"/>
    <w:rsid w:val="00ED15C4"/>
    <w:rsid w:val="00EE4A35"/>
    <w:rsid w:val="00F17115"/>
    <w:rsid w:val="00F17412"/>
    <w:rsid w:val="00F40629"/>
    <w:rsid w:val="00F57833"/>
    <w:rsid w:val="00F80305"/>
    <w:rsid w:val="00F86281"/>
    <w:rsid w:val="00F902BE"/>
    <w:rsid w:val="00FD1C4B"/>
    <w:rsid w:val="00FE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e@bm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DDC2C-D8DF-4A6C-A0B8-9E256EF8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StarPR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Sielicki Piotr</cp:lastModifiedBy>
  <cp:revision>2</cp:revision>
  <cp:lastPrinted>2001-11-08T12:37:00Z</cp:lastPrinted>
  <dcterms:created xsi:type="dcterms:W3CDTF">2012-07-13T13:01:00Z</dcterms:created>
  <dcterms:modified xsi:type="dcterms:W3CDTF">2012-07-13T13:01:00Z</dcterms:modified>
</cp:coreProperties>
</file>