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882026" w:rsidRDefault="00F57833" w:rsidP="008167F5">
      <w:pPr>
        <w:pStyle w:val="zzbmw-group"/>
        <w:framePr w:w="7409" w:wrap="auto"/>
        <w:spacing w:line="240" w:lineRule="auto"/>
        <w:rPr>
          <w:noProof/>
          <w:color w:val="808080"/>
          <w:lang w:val="pl-PL"/>
        </w:rPr>
      </w:pPr>
      <w:r w:rsidRPr="00882026">
        <w:rPr>
          <w:noProof/>
          <w:lang w:val="pl-PL"/>
        </w:rPr>
        <w:t>BMW</w:t>
      </w:r>
      <w:r w:rsidRPr="00882026">
        <w:rPr>
          <w:noProof/>
          <w:lang w:val="pl-PL"/>
        </w:rPr>
        <w:br/>
      </w:r>
      <w:r w:rsidRPr="00882026">
        <w:rPr>
          <w:noProof/>
          <w:color w:val="808080"/>
          <w:lang w:val="pl-PL"/>
        </w:rPr>
        <w:t>Corporate Communications</w:t>
      </w:r>
    </w:p>
    <w:p w:rsidR="00F57833" w:rsidRPr="00882026" w:rsidRDefault="00F57833" w:rsidP="00CC5EC6">
      <w:pPr>
        <w:framePr w:w="1004" w:wrap="notBeside" w:vAnchor="page" w:hAnchor="page" w:x="10377" w:y="568"/>
        <w:spacing w:line="360" w:lineRule="auto"/>
        <w:rPr>
          <w:noProof/>
          <w:lang w:val="pl-PL"/>
        </w:rPr>
      </w:pPr>
    </w:p>
    <w:p w:rsidR="00F57833" w:rsidRPr="00882026" w:rsidRDefault="00C44491" w:rsidP="00417135">
      <w:pPr>
        <w:pStyle w:val="Fliesstext"/>
        <w:spacing w:line="240" w:lineRule="auto"/>
        <w:rPr>
          <w:noProof/>
          <w:lang w:val="pl-PL"/>
        </w:rPr>
      </w:pPr>
      <w:r w:rsidRPr="00882026">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882026">
        <w:rPr>
          <w:noProof/>
          <w:lang w:val="pl-PL"/>
        </w:rPr>
        <w:t>Informacja prasowa</w:t>
      </w:r>
      <w:r w:rsidR="00F57833" w:rsidRPr="00882026">
        <w:rPr>
          <w:noProof/>
          <w:lang w:val="pl-PL"/>
        </w:rPr>
        <w:br/>
      </w:r>
      <w:r w:rsidR="008807AA" w:rsidRPr="00882026">
        <w:rPr>
          <w:noProof/>
          <w:lang w:val="pl-PL"/>
        </w:rPr>
        <w:t>Grudzień</w:t>
      </w:r>
      <w:r w:rsidR="00F57833" w:rsidRPr="00882026">
        <w:rPr>
          <w:noProof/>
          <w:lang w:val="pl-PL"/>
        </w:rPr>
        <w:t xml:space="preserve"> 2012</w:t>
      </w:r>
      <w:r w:rsidR="00F57833" w:rsidRPr="00882026">
        <w:rPr>
          <w:noProof/>
          <w:lang w:val="pl-PL"/>
        </w:rPr>
        <w:br/>
      </w:r>
    </w:p>
    <w:p w:rsidR="00F57833" w:rsidRPr="00882026" w:rsidRDefault="00F57833" w:rsidP="00CC5EC6">
      <w:pPr>
        <w:pStyle w:val="Fliesstext"/>
        <w:spacing w:line="360" w:lineRule="auto"/>
        <w:rPr>
          <w:noProof/>
          <w:lang w:val="pl-PL"/>
        </w:rPr>
      </w:pPr>
    </w:p>
    <w:p w:rsidR="002C5266" w:rsidRPr="00882026" w:rsidRDefault="002C5266" w:rsidP="002C5266">
      <w:pPr>
        <w:pStyle w:val="zzmarginalielight"/>
        <w:framePr w:w="1359" w:h="2045" w:hRule="exact" w:wrap="auto" w:x="495" w:y="13625"/>
        <w:rPr>
          <w:b/>
          <w:bCs/>
          <w:noProof/>
          <w:color w:val="auto"/>
          <w:lang w:val="pl-PL"/>
        </w:rPr>
      </w:pPr>
      <w:r w:rsidRPr="00882026">
        <w:rPr>
          <w:b/>
          <w:bCs/>
          <w:noProof/>
          <w:color w:val="auto"/>
          <w:lang w:val="pl-PL"/>
        </w:rPr>
        <w:t>BMW Group Polska</w:t>
      </w:r>
    </w:p>
    <w:p w:rsidR="002C5266" w:rsidRPr="00882026" w:rsidRDefault="002C5266" w:rsidP="002C5266">
      <w:pPr>
        <w:pStyle w:val="zzmarginalielight"/>
        <w:framePr w:w="1359" w:h="2045" w:hRule="exact" w:wrap="auto" w:x="495" w:y="13625"/>
        <w:rPr>
          <w:noProof/>
          <w:color w:val="auto"/>
          <w:lang w:val="pl-PL"/>
        </w:rPr>
      </w:pPr>
    </w:p>
    <w:p w:rsidR="002C5266" w:rsidRPr="00882026" w:rsidRDefault="002C5266" w:rsidP="002C5266">
      <w:pPr>
        <w:pStyle w:val="zzmarginalielight"/>
        <w:framePr w:w="1359" w:h="2045" w:hRule="exact" w:wrap="auto" w:x="495" w:y="13625"/>
        <w:rPr>
          <w:noProof/>
          <w:color w:val="auto"/>
          <w:lang w:val="pl-PL"/>
        </w:rPr>
      </w:pPr>
      <w:r w:rsidRPr="00882026">
        <w:rPr>
          <w:b/>
          <w:bCs/>
          <w:noProof/>
          <w:color w:val="auto"/>
          <w:lang w:val="pl-PL"/>
        </w:rPr>
        <w:t>Adres</w:t>
      </w:r>
      <w:r w:rsidRPr="00882026">
        <w:rPr>
          <w:noProof/>
          <w:color w:val="auto"/>
          <w:lang w:val="pl-PL"/>
        </w:rPr>
        <w:t>:</w:t>
      </w:r>
    </w:p>
    <w:p w:rsidR="002C5266" w:rsidRPr="00882026" w:rsidRDefault="002C5266" w:rsidP="002C5266">
      <w:pPr>
        <w:pStyle w:val="zzmarginalielight"/>
        <w:framePr w:w="1359" w:h="2045" w:hRule="exact" w:wrap="auto" w:x="495" w:y="13625"/>
        <w:rPr>
          <w:noProof/>
          <w:color w:val="auto"/>
          <w:lang w:val="pl-PL"/>
        </w:rPr>
      </w:pPr>
      <w:r w:rsidRPr="00882026">
        <w:rPr>
          <w:noProof/>
          <w:color w:val="auto"/>
          <w:lang w:val="pl-PL"/>
        </w:rPr>
        <w:t>Ul. Wołoska 22A</w:t>
      </w:r>
    </w:p>
    <w:p w:rsidR="002C5266" w:rsidRPr="00882026" w:rsidRDefault="002C5266" w:rsidP="002C5266">
      <w:pPr>
        <w:pStyle w:val="zzmarginalielight"/>
        <w:framePr w:w="1359" w:h="2045" w:hRule="exact" w:wrap="auto" w:x="495" w:y="13625"/>
        <w:rPr>
          <w:noProof/>
          <w:color w:val="auto"/>
          <w:lang w:val="pl-PL"/>
        </w:rPr>
      </w:pPr>
      <w:r w:rsidRPr="00882026">
        <w:rPr>
          <w:noProof/>
          <w:color w:val="auto"/>
          <w:lang w:val="pl-PL"/>
        </w:rPr>
        <w:t>02-675 Warszawa</w:t>
      </w:r>
    </w:p>
    <w:p w:rsidR="002C5266" w:rsidRPr="00882026" w:rsidRDefault="002C5266" w:rsidP="002C5266">
      <w:pPr>
        <w:pStyle w:val="zzmarginalielight"/>
        <w:framePr w:w="1359" w:h="2045" w:hRule="exact" w:wrap="auto" w:x="495" w:y="13625"/>
        <w:rPr>
          <w:noProof/>
          <w:color w:val="auto"/>
          <w:lang w:val="pl-PL"/>
        </w:rPr>
      </w:pPr>
    </w:p>
    <w:p w:rsidR="002C5266" w:rsidRPr="00882026" w:rsidRDefault="002C5266" w:rsidP="002C5266">
      <w:pPr>
        <w:pStyle w:val="zzmarginalieregular"/>
        <w:framePr w:w="1359" w:h="2045" w:hRule="exact" w:wrap="auto" w:x="495" w:y="13625"/>
        <w:rPr>
          <w:rFonts w:ascii="BMWType V2 Light" w:hAnsi="BMWType V2 Light" w:cs="BMWType V2 Light"/>
          <w:b/>
          <w:bCs/>
          <w:noProof/>
          <w:color w:val="auto"/>
          <w:lang w:val="pl-PL"/>
        </w:rPr>
      </w:pPr>
      <w:r w:rsidRPr="00882026">
        <w:rPr>
          <w:rFonts w:ascii="BMWType V2 Light" w:hAnsi="BMWType V2 Light" w:cs="BMWType V2 Light"/>
          <w:b/>
          <w:bCs/>
          <w:noProof/>
          <w:color w:val="auto"/>
          <w:lang w:val="pl-PL"/>
        </w:rPr>
        <w:t>Telefon</w:t>
      </w:r>
    </w:p>
    <w:p w:rsidR="002C5266" w:rsidRPr="00882026" w:rsidRDefault="002C5266" w:rsidP="002C5266">
      <w:pPr>
        <w:pStyle w:val="zzmarginalieregular"/>
        <w:framePr w:w="1359" w:h="2045" w:hRule="exact" w:wrap="auto" w:x="495" w:y="13625"/>
        <w:rPr>
          <w:rFonts w:ascii="BMWType V2 Light" w:hAnsi="BMWType V2 Light" w:cs="BMWType V2 Light"/>
          <w:noProof/>
          <w:color w:val="auto"/>
          <w:lang w:val="pl-PL"/>
        </w:rPr>
      </w:pPr>
      <w:r w:rsidRPr="00882026">
        <w:rPr>
          <w:rFonts w:ascii="BMWType V2 Light" w:hAnsi="BMWType V2 Light" w:cs="BMWType V2 Light"/>
          <w:noProof/>
          <w:color w:val="auto"/>
          <w:lang w:val="pl-PL"/>
        </w:rPr>
        <w:t>*48 (0)22 279 71 00</w:t>
      </w:r>
    </w:p>
    <w:p w:rsidR="002C5266" w:rsidRPr="00882026" w:rsidRDefault="002C5266" w:rsidP="002C5266">
      <w:pPr>
        <w:pStyle w:val="zzmarginalielight"/>
        <w:framePr w:w="1359" w:h="2045" w:hRule="exact" w:wrap="auto" w:x="495" w:y="13625"/>
        <w:rPr>
          <w:noProof/>
          <w:color w:val="auto"/>
          <w:lang w:val="pl-PL"/>
        </w:rPr>
      </w:pPr>
    </w:p>
    <w:p w:rsidR="002C5266" w:rsidRPr="00882026" w:rsidRDefault="002C5266" w:rsidP="002C5266">
      <w:pPr>
        <w:pStyle w:val="zzmarginalielight"/>
        <w:framePr w:w="1359" w:h="2045" w:hRule="exact" w:wrap="auto" w:x="495" w:y="13625"/>
        <w:rPr>
          <w:b/>
          <w:bCs/>
          <w:noProof/>
          <w:color w:val="auto"/>
          <w:lang w:val="pl-PL"/>
        </w:rPr>
      </w:pPr>
      <w:r w:rsidRPr="00882026">
        <w:rPr>
          <w:b/>
          <w:bCs/>
          <w:noProof/>
          <w:color w:val="auto"/>
          <w:lang w:val="pl-PL"/>
        </w:rPr>
        <w:t>Fax</w:t>
      </w:r>
    </w:p>
    <w:p w:rsidR="002C5266" w:rsidRPr="00882026" w:rsidRDefault="002C5266" w:rsidP="002C5266">
      <w:pPr>
        <w:pStyle w:val="zzmarginalielight"/>
        <w:framePr w:w="1359" w:h="2045" w:hRule="exact" w:wrap="auto" w:x="495" w:y="13625"/>
        <w:rPr>
          <w:noProof/>
          <w:color w:val="auto"/>
          <w:lang w:val="pl-PL"/>
        </w:rPr>
      </w:pPr>
      <w:r w:rsidRPr="00882026">
        <w:rPr>
          <w:noProof/>
          <w:color w:val="auto"/>
          <w:lang w:val="pl-PL"/>
        </w:rPr>
        <w:t>+48 (0)22  331 82 05</w:t>
      </w:r>
    </w:p>
    <w:p w:rsidR="002C5266" w:rsidRPr="00882026" w:rsidRDefault="002C5266" w:rsidP="002C5266">
      <w:pPr>
        <w:pStyle w:val="zzmarginalielight"/>
        <w:framePr w:w="1359" w:h="2045" w:hRule="exact" w:wrap="auto" w:x="495" w:y="13625"/>
        <w:rPr>
          <w:noProof/>
          <w:color w:val="auto"/>
          <w:lang w:val="pl-PL"/>
        </w:rPr>
      </w:pPr>
    </w:p>
    <w:p w:rsidR="002C5266" w:rsidRPr="00882026" w:rsidRDefault="00FA1A78" w:rsidP="002C5266">
      <w:pPr>
        <w:pStyle w:val="zzmarginalielight"/>
        <w:framePr w:w="1359" w:h="2045" w:hRule="exact" w:wrap="auto" w:x="495" w:y="13625"/>
        <w:rPr>
          <w:rFonts w:ascii="BMWType V2 Bold" w:hAnsi="BMWType V2 Bold" w:cs="BMWType V2 Bold"/>
          <w:noProof/>
          <w:color w:val="auto"/>
          <w:lang w:val="pl-PL"/>
        </w:rPr>
      </w:pPr>
      <w:hyperlink r:id="rId9" w:history="1">
        <w:r w:rsidR="002C5266" w:rsidRPr="00882026">
          <w:rPr>
            <w:rStyle w:val="Hyperlink"/>
            <w:noProof/>
            <w:lang w:val="pl-PL"/>
          </w:rPr>
          <w:t>www.bmw.pl</w:t>
        </w:r>
      </w:hyperlink>
      <w:r w:rsidR="002C5266" w:rsidRPr="00882026">
        <w:rPr>
          <w:rFonts w:ascii="BMWType V2 Bold" w:hAnsi="BMWType V2 Bold" w:cs="BMWType V2 Bold"/>
          <w:noProof/>
          <w:color w:val="auto"/>
          <w:lang w:val="pl-PL"/>
        </w:rPr>
        <w:t xml:space="preserve"> </w:t>
      </w:r>
    </w:p>
    <w:p w:rsidR="002C5266" w:rsidRPr="00882026" w:rsidRDefault="002C5266" w:rsidP="002C5266">
      <w:pPr>
        <w:pStyle w:val="zzmarginalielight"/>
        <w:framePr w:w="1359" w:h="2045" w:hRule="exact" w:wrap="auto" w:x="495" w:y="13625"/>
        <w:rPr>
          <w:rFonts w:ascii="BMWType V2 Bold" w:hAnsi="BMWType V2 Bold" w:cs="BMWType V2 Bold"/>
          <w:noProof/>
          <w:color w:val="auto"/>
          <w:lang w:val="pl-PL"/>
        </w:rPr>
      </w:pPr>
    </w:p>
    <w:p w:rsidR="0087307F" w:rsidRPr="00882026" w:rsidRDefault="008807AA" w:rsidP="00DA7510">
      <w:pPr>
        <w:spacing w:line="240" w:lineRule="auto"/>
        <w:rPr>
          <w:rFonts w:ascii="BMWType V2 Bold" w:hAnsi="BMWType V2 Bold" w:cs="BMWType V2 Bold"/>
          <w:b/>
          <w:bCs/>
          <w:sz w:val="28"/>
          <w:szCs w:val="28"/>
          <w:lang w:val="pl-PL"/>
        </w:rPr>
      </w:pPr>
      <w:r w:rsidRPr="00882026">
        <w:rPr>
          <w:rFonts w:ascii="BMWType V2 Bold" w:hAnsi="BMWType V2 Bold" w:cs="BMWType V2 Bold"/>
          <w:b/>
          <w:bCs/>
          <w:sz w:val="28"/>
          <w:szCs w:val="28"/>
          <w:lang w:val="pl-PL"/>
        </w:rPr>
        <w:t xml:space="preserve">Roadster o sportowym charakterze: </w:t>
      </w:r>
    </w:p>
    <w:p w:rsidR="00C44491" w:rsidRPr="00882026" w:rsidRDefault="0087307F" w:rsidP="00DA7510">
      <w:pPr>
        <w:spacing w:line="240" w:lineRule="auto"/>
        <w:rPr>
          <w:rFonts w:ascii="BMWType V2 Bold" w:hAnsi="BMWType V2 Bold" w:cs="BMWType V2 Bold"/>
          <w:b/>
          <w:bCs/>
          <w:sz w:val="28"/>
          <w:szCs w:val="28"/>
          <w:lang w:val="pl-PL"/>
        </w:rPr>
      </w:pPr>
      <w:r w:rsidRPr="00882026">
        <w:rPr>
          <w:rFonts w:ascii="BMWType V2 Bold" w:hAnsi="BMWType V2 Bold" w:cs="BMWType V2 Bold"/>
          <w:b/>
          <w:bCs/>
          <w:sz w:val="28"/>
          <w:szCs w:val="28"/>
          <w:lang w:val="pl-PL"/>
        </w:rPr>
        <w:t>N</w:t>
      </w:r>
      <w:r w:rsidR="008807AA" w:rsidRPr="00882026">
        <w:rPr>
          <w:rFonts w:ascii="BMWType V2 Bold" w:hAnsi="BMWType V2 Bold" w:cs="BMWType V2 Bold"/>
          <w:b/>
          <w:bCs/>
          <w:sz w:val="28"/>
          <w:szCs w:val="28"/>
          <w:lang w:val="pl-PL"/>
        </w:rPr>
        <w:t>owe BMW Z4</w:t>
      </w:r>
      <w:r w:rsidR="008167F5" w:rsidRPr="00882026">
        <w:rPr>
          <w:rFonts w:ascii="BMWType V2 Bold" w:hAnsi="BMWType V2 Bold" w:cs="BMWType V2 Bold"/>
          <w:b/>
          <w:bCs/>
          <w:sz w:val="28"/>
          <w:szCs w:val="28"/>
          <w:lang w:val="pl-PL"/>
        </w:rPr>
        <w:t>.</w:t>
      </w:r>
    </w:p>
    <w:p w:rsidR="00F57833" w:rsidRPr="00882026" w:rsidRDefault="00F57833" w:rsidP="00CC5EC6">
      <w:pPr>
        <w:spacing w:line="360" w:lineRule="auto"/>
        <w:jc w:val="both"/>
        <w:rPr>
          <w:rFonts w:ascii="BMWType V2 Regular" w:hAnsi="BMWType V2 Regular" w:cs="BMWType V2 Regular"/>
          <w:noProof/>
          <w:lang w:val="pl-PL"/>
        </w:rPr>
      </w:pPr>
    </w:p>
    <w:p w:rsidR="00E67826" w:rsidRPr="0043174B" w:rsidRDefault="0043174B" w:rsidP="0043174B">
      <w:pPr>
        <w:autoSpaceDE w:val="0"/>
        <w:spacing w:after="240" w:line="360" w:lineRule="auto"/>
        <w:rPr>
          <w:noProof/>
          <w:lang w:val="pl-PL"/>
        </w:rPr>
      </w:pPr>
      <w:r w:rsidRPr="00882026">
        <w:rPr>
          <w:b/>
          <w:noProof/>
          <w:lang w:val="pl-PL"/>
        </w:rPr>
        <w:t>Monachium</w:t>
      </w:r>
      <w:r w:rsidRPr="00882026">
        <w:rPr>
          <w:noProof/>
          <w:lang w:val="pl-PL"/>
        </w:rPr>
        <w:t xml:space="preserve">. </w:t>
      </w:r>
      <w:r w:rsidR="00E67826" w:rsidRPr="0043174B">
        <w:rPr>
          <w:noProof/>
          <w:lang w:val="pl-PL"/>
        </w:rPr>
        <w:t>Klasyczne proporcje i najnowocześniejsze technologie – oto najkrótsza definicja BMW Z4, które w zmodyfikowanej odsłonie oferuje dodatkowe silniki oraz innowacyjne elementy wyposażenia. Nowe BMW Z4 to współczesna interpretacja koncepcji tradycyjnego samochodu typu roadster, odznaczającego się większą indywidualnością i przyciągającym uwagę charakterem. Samochód otrzymał nowe elementy nadwozia, zmodyfikowane detale w kabinie pasażerskiej, nowy pakiet wyposażeniowy Design Pure Traction oraz nową podstawową jednostkę napędową pracującą pod maską modelu sDrive18i.</w:t>
      </w:r>
    </w:p>
    <w:p w:rsidR="00E67826" w:rsidRPr="00882026" w:rsidRDefault="00E67826" w:rsidP="00E67826">
      <w:pPr>
        <w:autoSpaceDE w:val="0"/>
        <w:spacing w:after="240" w:line="360" w:lineRule="auto"/>
        <w:rPr>
          <w:noProof/>
          <w:lang w:val="pl-PL"/>
        </w:rPr>
      </w:pPr>
      <w:r w:rsidRPr="00882026">
        <w:rPr>
          <w:noProof/>
          <w:lang w:val="pl-PL"/>
        </w:rPr>
        <w:t xml:space="preserve">Nowe BMW Z4 wkracza na motoryzacyjną scenę dwadzieścia pięć lat po debiucie legendarnego BMW Z1. Po prezentacji podczas Salonu Samochodowego we Frankfurcie (IAA) w 1987 roku, </w:t>
      </w:r>
      <w:r w:rsidR="0043174B">
        <w:rPr>
          <w:noProof/>
          <w:lang w:val="pl-PL"/>
        </w:rPr>
        <w:t>r</w:t>
      </w:r>
      <w:r w:rsidRPr="00882026">
        <w:rPr>
          <w:noProof/>
          <w:lang w:val="pl-PL"/>
        </w:rPr>
        <w:t>oadster ten wywołał duże poruszenie w branży, nie tylko ze względu na rewolucyjną koncepcję drzwi, ale również dzięki zwinnym i precyzyjnym właściwościom jezdnym. BMW Z1 rozpoczęło nowy rozdział w historii Roadsterów BMW, która sięga do lat trzydziestych ubiegłego stulecia. Od tego czasu BMW zaprezentowało wiele kultowych modeli, na czele z BMW 328 (zwycięzca Mille Miglia w 1940 roku) czy BMW 507 z 1955 roku. Z kolei w latach dziewięćdziesiątych XX wieku do spotęgowania ekscytacji klasycznymi, dwuosobowymi pojazdami z otwartym dachem przyczyniły się modele BMW Z3 oraz BMW Z8. W oparciu o sukces tych modeli powstało BMW Z4, czyli pierwszy Roadster firmy z otwieranym sztywnym dachem.</w:t>
      </w:r>
    </w:p>
    <w:p w:rsidR="00E67826" w:rsidRPr="00882026" w:rsidRDefault="00E67826" w:rsidP="00E67826">
      <w:pPr>
        <w:autoSpaceDE w:val="0"/>
        <w:spacing w:line="360" w:lineRule="auto"/>
        <w:rPr>
          <w:b/>
          <w:noProof/>
          <w:lang w:val="pl-PL"/>
        </w:rPr>
      </w:pPr>
      <w:r w:rsidRPr="00882026">
        <w:rPr>
          <w:b/>
          <w:noProof/>
          <w:lang w:val="pl-PL"/>
        </w:rPr>
        <w:t>Stylistyka: klasyczne proporcje i nowoczesny charakter.</w:t>
      </w:r>
    </w:p>
    <w:p w:rsidR="00E67826" w:rsidRPr="00882026" w:rsidRDefault="00E67826" w:rsidP="00E67826">
      <w:pPr>
        <w:autoSpaceDE w:val="0"/>
        <w:spacing w:line="360" w:lineRule="auto"/>
        <w:rPr>
          <w:noProof/>
          <w:lang w:val="pl-PL"/>
        </w:rPr>
      </w:pPr>
      <w:r w:rsidRPr="00882026">
        <w:rPr>
          <w:noProof/>
          <w:lang w:val="pl-PL"/>
        </w:rPr>
        <w:t xml:space="preserve">Sukces nowoczesnych </w:t>
      </w:r>
      <w:r w:rsidR="0043174B">
        <w:rPr>
          <w:noProof/>
          <w:lang w:val="pl-PL"/>
        </w:rPr>
        <w:t>r</w:t>
      </w:r>
      <w:r w:rsidRPr="00882026">
        <w:rPr>
          <w:noProof/>
          <w:lang w:val="pl-PL"/>
        </w:rPr>
        <w:t xml:space="preserve">oadsterów BMW to zasługa realizacji ściśle określonej koncepcji, która ukształtowała zarówno wygląd każdego kolejnego modelu, jak również jego właściwości jezdne, w związku z czym nowe BMW Z4 jest od razu rozpoznawalne jako typowy przedstawiciel tego segmentu. Wyprofilowana maska silnika, długi rozstaw osi, nisko poprowadzona linia boczna oraz nisko zawieszony tył auta tworzą obraz pojazdu o doskonałych proporcjach, których </w:t>
      </w:r>
      <w:r w:rsidRPr="00882026">
        <w:rPr>
          <w:noProof/>
          <w:lang w:val="pl-PL"/>
        </w:rPr>
        <w:lastRenderedPageBreak/>
        <w:t>próżno szukać u konkurentów. Kierowca i pasażer docenią również niską pozycję siedzącą tuż przed tylną osią, potęgującą odczuwanie poprzecznych i wzdłużnych sił działających na tylne koła. Taki poczucie „bycia częścią samochodu” pozwala również kierowcy na bardzo precyzyjne dozowanie mocy dostarczanej na kół tylnej osi. Wszystko to tworzy doskonały przepis na typowego roadstera w stylu BMW.</w:t>
      </w:r>
    </w:p>
    <w:p w:rsidR="009E5D60" w:rsidRPr="00882026" w:rsidRDefault="009E5D60" w:rsidP="00E67826">
      <w:pPr>
        <w:autoSpaceDE w:val="0"/>
        <w:spacing w:line="360" w:lineRule="auto"/>
        <w:rPr>
          <w:noProof/>
          <w:lang w:val="pl-PL"/>
        </w:rPr>
      </w:pPr>
    </w:p>
    <w:p w:rsidR="00E67826" w:rsidRPr="00882026" w:rsidRDefault="00E67826" w:rsidP="00E67826">
      <w:pPr>
        <w:autoSpaceDE w:val="0"/>
        <w:spacing w:after="240" w:line="360" w:lineRule="auto"/>
        <w:rPr>
          <w:noProof/>
          <w:lang w:val="pl-PL"/>
        </w:rPr>
      </w:pPr>
      <w:r w:rsidRPr="00882026">
        <w:rPr>
          <w:noProof/>
          <w:lang w:val="pl-PL"/>
        </w:rPr>
        <w:t>Z sylwetką nadwozia doskonale komponuje się sztywny, składany dach. Podczas zamykania, dach tworzy płynną linię, natomiast duże okna zapewniają doskonałą widoczność we wszystkich kierunkach oraz poczucie przestrzeni wewnątrz. Po otwarciu dachu, jego dwa składowe elementy umieszczane są w bagażniku jeden na drugim w kompaktowy sposób. Obniżoną sylwetkę nowego BMW Z4 podkreślają również przednie słupki dyskretnie polakierowane w czarnym kolorze, które przyciągają wzrok szczególnie po otwarciu dachu. Dostępny w opcji sztywny dach BMW Individual – oferowany w dwóch kontrastujących kolorach: czarnym niemetalicznym oraz srebrnym metalicznym Titanium – doskonale komponuje się z resztą nadwozia. Składany sztywny dach można otworzyć poprzez naciśnięcie odpowiedniego przycisku nawet wówczas, gdy samochód jest w ruchu (do prędkości 40 km/h). Cały proces trwa 19 sekund.</w:t>
      </w:r>
    </w:p>
    <w:p w:rsidR="00AC46BC" w:rsidRPr="00882026" w:rsidRDefault="00E67826" w:rsidP="00E67826">
      <w:pPr>
        <w:autoSpaceDE w:val="0"/>
        <w:spacing w:after="240" w:line="360" w:lineRule="auto"/>
        <w:rPr>
          <w:noProof/>
          <w:lang w:val="pl-PL"/>
        </w:rPr>
      </w:pPr>
      <w:r w:rsidRPr="00882026">
        <w:rPr>
          <w:noProof/>
          <w:lang w:val="pl-PL"/>
        </w:rPr>
        <w:t xml:space="preserve">Charakterystyczne podwójne okrągłe reflektory łączą się z typową dla BMW osłoną chłodnicy w kształcie nerki, tworząc niepowtarzalny przedni pas, który jednoznacznie przywodzi na myśl roadstera stworzonego przez BMW. Standardowe biksenonowe reflektory montowane w nowym BMW Z4 mają wąski kształt i zachodzą daleko ponad przednie nadkola. Obręcze świetlne z diodami LED emitują światło do jazdy dziennej w typowym dla marki stylu. Źródła światła mają teraz wyjątkowy, trójwymiarowy kształt, który podkreśla zaawansowaną technologię zastosowaną w reflektorach. W górnej części kloszy znajduje się pas z diodami LED oraz z wkomponowanym oznaczeniem „BMW”. Zintegrowane kierunkowskazy zostały otoczone chromowanymi obwódkami, które zwracają uwagę na wyrafinowany charakter eleganckich lamp. Co więcej, </w:t>
      </w:r>
      <w:r w:rsidRPr="00882026">
        <w:rPr>
          <w:noProof/>
          <w:lang w:val="pl-PL"/>
        </w:rPr>
        <w:lastRenderedPageBreak/>
        <w:t>przeprojektowane, zwężające się ku tyłowi nadwozia obramowanie bocznych kierunkowskazów dodaje dynamicznego wyrazu „skrzelom” umieszczonym z przodu w bocznych sekcjach auta.</w:t>
      </w:r>
    </w:p>
    <w:p w:rsidR="00E67826" w:rsidRPr="00882026" w:rsidRDefault="00E67826" w:rsidP="00E67826">
      <w:pPr>
        <w:autoSpaceDE w:val="0"/>
        <w:spacing w:line="360" w:lineRule="auto"/>
        <w:rPr>
          <w:b/>
          <w:noProof/>
          <w:lang w:val="pl-PL"/>
        </w:rPr>
      </w:pPr>
      <w:r w:rsidRPr="00882026">
        <w:rPr>
          <w:b/>
          <w:noProof/>
          <w:lang w:val="pl-PL"/>
        </w:rPr>
        <w:t>Ekskluzywne dodatki: nowe kolory nadwozia, pakiet wyposażeniowy Design Pure Traction, dodatkowe lekkie obręcze aluminiowe kół oraz pakiet M Sport.</w:t>
      </w:r>
    </w:p>
    <w:p w:rsidR="00E67826" w:rsidRPr="00882026" w:rsidRDefault="00E67826" w:rsidP="00E67826">
      <w:pPr>
        <w:autoSpaceDE w:val="0"/>
        <w:spacing w:line="360" w:lineRule="auto"/>
        <w:rPr>
          <w:noProof/>
          <w:lang w:val="pl-PL"/>
        </w:rPr>
      </w:pPr>
      <w:r w:rsidRPr="00882026">
        <w:rPr>
          <w:noProof/>
          <w:lang w:val="pl-PL"/>
        </w:rPr>
        <w:t>W nowym BMW Z4 dostępnych jest łącznie 11 kolorów lakieru do wyboru, łącznie z nowymi odcieniami metalicznymi Mineral Grey, Glacier Silver i Valencia Orange, które można zamówić wyłącznie w połączeniu z opcją Design Pure Traction. Ten nowy pakiet wyposażeniowy ożywia charakter Roadstera; na przykład wnętrze zostało wykończone kontrastującymi ze sobą kolorami - czarnym i pomarańczowym. Pomarańczowe są również panele drzwiowe pokryte ekskluzywną Alkantarą oraz dolna części deski rozdzielczej. Czarne, skórzane siedzenia zostały przeszyte kontrastującymi nićmi w kolorze Valencia Orange, a przez środek oparć i siedzisk biegnie pas dekoracyjny w pomarańczowym kolorze uzupełnionym dwoma wąskimi białymi liniami. Tapicerka paneli drzwiowych oraz dolna części deski rozdzielczej dostępne są opcjonalnie w czarnym kolorze. Kolejnym ekskluzywnym elementem pakietu Design Pure Traction jest metaliczny pas wykończeniowy, który może zostać połączony z elementami dekoracyjnymi klamek wewnętrznych drzwi i drążka dźwigni zmiany biegów, dostępnymi w czarnym, błyszczącym kolorze. Nowy pakiet zastępuje oferowany wcześniej pakiet Design Pure Impulse i jest opcjonalnie dostępny w połączeniu z innymi kolorami nadwozia.</w:t>
      </w:r>
    </w:p>
    <w:p w:rsidR="00CF6299" w:rsidRPr="00882026" w:rsidRDefault="00CF6299" w:rsidP="00E67826">
      <w:pPr>
        <w:autoSpaceDE w:val="0"/>
        <w:spacing w:line="360" w:lineRule="auto"/>
        <w:rPr>
          <w:noProof/>
          <w:lang w:val="pl-PL"/>
        </w:rPr>
      </w:pPr>
    </w:p>
    <w:p w:rsidR="00E67826" w:rsidRPr="00882026" w:rsidRDefault="00E67826" w:rsidP="00E67826">
      <w:pPr>
        <w:autoSpaceDE w:val="0"/>
        <w:spacing w:after="240" w:line="360" w:lineRule="auto"/>
        <w:rPr>
          <w:noProof/>
          <w:lang w:val="pl-PL"/>
        </w:rPr>
      </w:pPr>
      <w:r w:rsidRPr="00882026">
        <w:rPr>
          <w:noProof/>
          <w:lang w:val="pl-PL"/>
        </w:rPr>
        <w:t xml:space="preserve">Nowością wewnątrz, stanowiącą uzupełnienie wyposażenia standardowego, są czarne, błyszczące obwódki centralnych nawiewów powietrza oraz składanego monitora systemu iDrive, który jest oferowany w połączeniu z opcjonalnym systemem nawigacji Professional. Wnętrze nowego BMW Z4 może też zostać wykończone m.in. ekskluzywnymi elementami drewnianymi Fineline Anthracite, natomiast modele BMW Z4 sDrive28i, BMW Z4 sDrive35i i BMW Z4 sDrive35is </w:t>
      </w:r>
      <w:r w:rsidRPr="00882026">
        <w:rPr>
          <w:noProof/>
          <w:lang w:val="pl-PL"/>
        </w:rPr>
        <w:lastRenderedPageBreak/>
        <w:t>są oferowane w połączeniu ze skórzaną tapicerką Kansas. W przypadku dwóch pozostałych modeli element jest dostępny opcjonalnie.</w:t>
      </w:r>
    </w:p>
    <w:p w:rsidR="00E67826" w:rsidRPr="00882026" w:rsidRDefault="00E67826" w:rsidP="00E67826">
      <w:pPr>
        <w:autoSpaceDE w:val="0"/>
        <w:spacing w:after="240" w:line="360" w:lineRule="auto"/>
        <w:rPr>
          <w:noProof/>
          <w:lang w:val="pl-PL"/>
        </w:rPr>
      </w:pPr>
      <w:r w:rsidRPr="00882026">
        <w:rPr>
          <w:noProof/>
          <w:lang w:val="pl-PL"/>
        </w:rPr>
        <w:t>Na liście oferowanych obręczy aluminiowych również pojawiły się nowe warianty, łącznie z 17- i 18-calowymi kołami z ramionami w kształcie litery „V”, które będą dostępne z różnymi oponami do wyboru.</w:t>
      </w:r>
    </w:p>
    <w:p w:rsidR="00E67826" w:rsidRPr="00882026" w:rsidRDefault="00E67826" w:rsidP="00E67826">
      <w:pPr>
        <w:autoSpaceDE w:val="0"/>
        <w:spacing w:after="240" w:line="360" w:lineRule="auto"/>
        <w:rPr>
          <w:noProof/>
          <w:lang w:val="pl-PL"/>
        </w:rPr>
      </w:pPr>
      <w:r w:rsidRPr="00882026">
        <w:rPr>
          <w:noProof/>
          <w:lang w:val="pl-PL"/>
        </w:rPr>
        <w:t>Porywający charakter Roadstera zyskuje szczególnie wyraźny wydźwięk dzięki opcjonalnemu pakietowi M Sport, który obejmuje zawieszenie M Sport, 18-calowe lekkie obręcze aluminiowe M oraz pakiet aerodynamiczny M z dużymi wlotami powietrza z przodu oraz wykończeniem tylnego zderzaka w metalicznym kolorze Anthracite. Z kolei wewnątrz sportową atmosferę potęgują takie elementy, jak sportowe fotele, skórzana kierownica typu M, podnóżek kierowcy typu M, wykończenia progów drzwi typu M oraz podsufitka w ciemnoszarym kolorze. Dopełnianiem całości są: pas wykończeniowy Aluminium Carbon, skórzana dźwignia zmiany biegów typu M oraz szare tarcze w tablicy przyrządów. Nowe BMW Z4 sDrive35is jest standardowo wyposażone w pakiet M Sport typowy dla tego modelu.</w:t>
      </w:r>
    </w:p>
    <w:p w:rsidR="00E67826" w:rsidRPr="00882026" w:rsidRDefault="00E67826" w:rsidP="00E67826">
      <w:pPr>
        <w:autoSpaceDE w:val="0"/>
        <w:spacing w:line="360" w:lineRule="auto"/>
        <w:rPr>
          <w:b/>
          <w:noProof/>
          <w:lang w:val="pl-PL"/>
        </w:rPr>
      </w:pPr>
      <w:r w:rsidRPr="00882026">
        <w:rPr>
          <w:b/>
          <w:noProof/>
          <w:lang w:val="pl-PL"/>
        </w:rPr>
        <w:t>Silniki: Technologia BMW TwinPower Turbo i pięć poziomów mocy.</w:t>
      </w:r>
    </w:p>
    <w:p w:rsidR="00E67826" w:rsidRPr="00882026" w:rsidRDefault="00E67826" w:rsidP="00E67826">
      <w:pPr>
        <w:autoSpaceDE w:val="0"/>
        <w:spacing w:line="360" w:lineRule="auto"/>
        <w:rPr>
          <w:noProof/>
          <w:lang w:val="pl-PL"/>
        </w:rPr>
      </w:pPr>
      <w:r w:rsidRPr="00882026">
        <w:rPr>
          <w:noProof/>
          <w:lang w:val="pl-PL"/>
        </w:rPr>
        <w:t>W momencie debiutu rynkowego BMW Z4 będzie oferowane z pięcioma mocnymi silnikami benzynowymi do wyboru – trzema czterocylindrowymi i dwoma sześciocylindrowymi. Wszystkie jednostki napędowe wykorzystują zalety technologii BMW TwinPower Turbo, która zapewnia doskonałą dynamikę jazdy oraz wysoką wydajność paliwową w całym zakresie prędkości obrotowych silnika. Co więcej, wszystkie silniki już teraz spełniają surowe normy emisji EU6, które wejdą w życie dopiero w 2014 roku.</w:t>
      </w:r>
    </w:p>
    <w:p w:rsidR="001947A4" w:rsidRPr="00882026" w:rsidRDefault="001947A4" w:rsidP="00E67826">
      <w:pPr>
        <w:autoSpaceDE w:val="0"/>
        <w:spacing w:line="360" w:lineRule="auto"/>
        <w:rPr>
          <w:noProof/>
          <w:lang w:val="pl-PL"/>
        </w:rPr>
      </w:pPr>
    </w:p>
    <w:p w:rsidR="00E67826" w:rsidRPr="00882026" w:rsidRDefault="00E67826" w:rsidP="00E67826">
      <w:pPr>
        <w:autoSpaceDE w:val="0"/>
        <w:spacing w:after="240" w:line="360" w:lineRule="auto"/>
        <w:rPr>
          <w:noProof/>
          <w:lang w:val="pl-PL"/>
        </w:rPr>
      </w:pPr>
      <w:r w:rsidRPr="00882026">
        <w:rPr>
          <w:noProof/>
          <w:lang w:val="pl-PL"/>
        </w:rPr>
        <w:t xml:space="preserve">Podstawową wersją w gamie modelowej będzie BMW Z4 sDrive18i. Samochód jest napędzany 2-litrową jednostką benzynową z technologią BMW TwinPower Turbo, generującą 115 kW/156 KM przy 5 000 obr./min. oraz 240 Nm maksymalnego momentu obrotowego w przedziale od 1 250 do 4 400 obr./min. </w:t>
      </w:r>
      <w:r w:rsidRPr="00882026">
        <w:rPr>
          <w:noProof/>
          <w:lang w:val="pl-PL"/>
        </w:rPr>
        <w:lastRenderedPageBreak/>
        <w:t>BMW Z4 sDrive18i jest standardowo wyposażone w sześciobiegową przekładnię manualną, natomiast ośmiobiegowa sportowa przekładnia automatyczna jest oferowana w opcji. Nowy model przyspiesza od 0 do 100 km/h w 7,9 sekundy (skrzynia automatyczna: 8,1 sekundy) i rozpędza się maksymalnie do 221 km/h (skrzynia automatyczna: 220 km/h). Średnie zużycie paliwa w cyklu pomiarowym UE wynosi 6,8 litra na 100 kilometrów, zarówno w przypadku modeli z manualną, jak i automatyczną skrzynią biegów. Emisja CO2 to 159 gramów na kilometr.</w:t>
      </w:r>
    </w:p>
    <w:p w:rsidR="00E67826" w:rsidRPr="00882026" w:rsidRDefault="00E67826" w:rsidP="00E67826">
      <w:pPr>
        <w:autoSpaceDE w:val="0"/>
        <w:spacing w:after="240" w:line="360" w:lineRule="auto"/>
        <w:rPr>
          <w:noProof/>
          <w:lang w:val="pl-PL"/>
        </w:rPr>
      </w:pPr>
      <w:r w:rsidRPr="00882026">
        <w:rPr>
          <w:noProof/>
          <w:lang w:val="pl-PL"/>
        </w:rPr>
        <w:t>Technologia BMW TwinPower Turbo zastosowana w BMW Z4 sDrive18i obejmuje układ turbodoładowania działający w oparciu o zasadę podwójnego doładowania (TwinScroll), bezpośredni wtrysk paliwa High Precision Direct Petrol Injection, układ płynnej regulacji skoku zaworów VALVETRONIC oraz układ zmiennej regulacji faz rozrządu Double-Vanos. Identyczny pakiet technologiczny zastosowano w 2-litrowych silnikach pracujących pod maskami modeli BMW Z4 sDrive20i oraz BMW Z4 sDrive28i. Jednostki te mogą współpracować z ośmiobiegową sportową przekładnią automatyczną z manetkami do zmiany biegów umieszczonymi przy kierownicy, natomiast standardowo moc jest przenoszona na koła za pośrednictwem skrzyni manualnej o sześciu przełożeniach. Przekładnia automatyczna została zoptymalizowana tak, aby zapewnić krótszy czas przyspieszenia od 0 do 100 km/h.</w:t>
      </w:r>
    </w:p>
    <w:p w:rsidR="00E67826" w:rsidRPr="00882026" w:rsidRDefault="00E67826" w:rsidP="00E67826">
      <w:pPr>
        <w:autoSpaceDE w:val="0"/>
        <w:spacing w:after="240" w:line="360" w:lineRule="auto"/>
        <w:rPr>
          <w:noProof/>
          <w:lang w:val="pl-PL"/>
        </w:rPr>
      </w:pPr>
      <w:r w:rsidRPr="00882026">
        <w:rPr>
          <w:noProof/>
          <w:lang w:val="pl-PL"/>
        </w:rPr>
        <w:t>W gamie wciąż oferowane są wersje sDrive20i, sDrive28i, sDrive35i oraz sDrive35is.</w:t>
      </w:r>
    </w:p>
    <w:p w:rsidR="00E67826" w:rsidRPr="00882026" w:rsidRDefault="00E67826" w:rsidP="00E67826">
      <w:pPr>
        <w:autoSpaceDE w:val="0"/>
        <w:spacing w:line="360" w:lineRule="auto"/>
        <w:rPr>
          <w:b/>
          <w:noProof/>
          <w:lang w:val="pl-PL"/>
        </w:rPr>
      </w:pPr>
      <w:r w:rsidRPr="00882026">
        <w:rPr>
          <w:b/>
          <w:noProof/>
          <w:lang w:val="pl-PL"/>
        </w:rPr>
        <w:t>Bogate wyposażenie podnoszące komfort podróżowania.</w:t>
      </w:r>
    </w:p>
    <w:p w:rsidR="00E67826" w:rsidRPr="00882026" w:rsidRDefault="00E67826" w:rsidP="00E67826">
      <w:pPr>
        <w:autoSpaceDE w:val="0"/>
        <w:spacing w:line="360" w:lineRule="auto"/>
        <w:rPr>
          <w:noProof/>
          <w:lang w:val="pl-PL"/>
        </w:rPr>
      </w:pPr>
      <w:r w:rsidRPr="00882026">
        <w:rPr>
          <w:noProof/>
          <w:lang w:val="pl-PL"/>
        </w:rPr>
        <w:t xml:space="preserve">Nowe BMW Z4 zapewnia radość z jazdy typową dla samochodów niemieckiego producenta, spełniając jednocześnie oczekiwania w zakresie sportowych właściwości jezdnych oraz komfortu podróżowania. Kierowca może skorzystać z przełącznika sterującego oferowanym w standardzie układem Driving Experience Control, aby aktywować odpowiedni tryb jazdy dostosowany do sytuacji na drodze oraz osobistych preferencji prowadzącego. Przełącznik umieszczony w konsoli centralnej pozwala wybrać tryby COMFORT, SPORT i SPORT+. W </w:t>
      </w:r>
      <w:r w:rsidRPr="00882026">
        <w:rPr>
          <w:noProof/>
          <w:lang w:val="pl-PL"/>
        </w:rPr>
        <w:lastRenderedPageBreak/>
        <w:t>zależności od dokonanego wyboru system modyfikuje indywidualne ustawienia niektórych parametrów pojazdu, takich jak układów DSC i Servotronic, a także zmienia charakterystykę pracy automatycznej skrzyni biegów i elektronicznie sterowanych amortyzatorów, jeśli pojazd został w nie wyposażony. Wszystko to pozwala kierowcy na wybór zróżnicowanych ustawień charakterystyki pracy pojazdu.</w:t>
      </w:r>
    </w:p>
    <w:p w:rsidR="00965F77" w:rsidRPr="00882026" w:rsidRDefault="00965F77" w:rsidP="00E67826">
      <w:pPr>
        <w:autoSpaceDE w:val="0"/>
        <w:spacing w:line="360" w:lineRule="auto"/>
        <w:rPr>
          <w:noProof/>
          <w:lang w:val="pl-PL"/>
        </w:rPr>
      </w:pPr>
    </w:p>
    <w:p w:rsidR="00E67826" w:rsidRPr="00882026" w:rsidRDefault="00E67826" w:rsidP="00E67826">
      <w:pPr>
        <w:autoSpaceDE w:val="0"/>
        <w:spacing w:after="240" w:line="360" w:lineRule="auto"/>
        <w:rPr>
          <w:noProof/>
          <w:lang w:val="pl-PL"/>
        </w:rPr>
      </w:pPr>
      <w:r w:rsidRPr="00882026">
        <w:rPr>
          <w:noProof/>
          <w:lang w:val="pl-PL"/>
        </w:rPr>
        <w:t>Standardem w nowym BMW Z4 są również takie elementy, jak ksenonowe reflektory, klimatyzacja, podgrzewane tylne okno wykonane ze szkła, funkcja automatycznego zamykania pokrywy bagażnika Soft Close Automatic oraz opony typu runflat ze wskaźnikiem run-flat. W wersji Roadster standardem jest radio BMW Business łącznie z odtwarzaczem CD, wejściem AUX-IN oraz sześcioma głośnikami, natomiast klienci mogą dodatkowo wybrać radio BMW Professional oraz system hi-fi Professional z czternastoma głośnikami. Opcjonalny system nawigacyjny Professional wyświetla mapy w wysokiej rozdzielczości na 8,8-calowym monitorze iDrive, a także oferuje widok 3D. Dane systemu nawigacji są przechowywane na pokładowym twardym dysku o pojemności 12 GB, na którym można również gromadzić osobiste pliki muzyczne.</w:t>
      </w:r>
    </w:p>
    <w:p w:rsidR="00E67826" w:rsidRPr="00882026" w:rsidRDefault="00E67826" w:rsidP="00E67826">
      <w:pPr>
        <w:autoSpaceDE w:val="0"/>
        <w:spacing w:after="240" w:line="360" w:lineRule="auto"/>
        <w:rPr>
          <w:noProof/>
          <w:lang w:val="pl-PL"/>
        </w:rPr>
      </w:pPr>
      <w:r w:rsidRPr="00882026">
        <w:rPr>
          <w:noProof/>
          <w:lang w:val="pl-PL"/>
        </w:rPr>
        <w:t xml:space="preserve">BMW oferuje również wiele rozwiązań wspomagających kierującego oraz usług mobilnych w ramach BMW ConnectedDrive. Systemy i funkcje dostępne w nowym BMW Z4 obejmują czujnik deszczu, reflektory adaptacyjne, asystenta świateł drogowych, tempomat z funkcją automatycznego hamowania oraz asystenta parkowania z czujnikami umieszczonymi z przodu i z tyłu. Po wybraniu przez klienta nawigacji satelitarnej Professional, opcja ConnectedDrive Services umożliwi korzystanie na pokładzie samochodu z informacji pobieranych z Internetu oraz serwisów rozrywkowych. System daje również dostęp do portali i aplikacji BMW Online przy wykorzystaniu wyświetlacza Control Display oraz kontrolera iDrive. Z kolei funkcja Real-Time Traffic Information (RTTI) prezentuje kierowcy wiarygodne informacje przesyłane w czasie rzeczywistym, dotyczące </w:t>
      </w:r>
      <w:r w:rsidRPr="00882026">
        <w:rPr>
          <w:noProof/>
          <w:lang w:val="pl-PL"/>
        </w:rPr>
        <w:lastRenderedPageBreak/>
        <w:t>utrudnień w ruchu oraz możliwości ich ominięcia poprzez wytyczenie objazdów. Właściciele urządzeń Apple iPhone mogą korzystać z aplikacji BMW i na przykład odbierać internetowe stacje radiowe, wyświetlać na monitorze posty z serwisów Facebook i Twitter oraz odczytywać je na głos za pośrednictwem funkcji przekształcania tekstu w mowę. W gamie systemów BMW ConnectedDrive dostępnych w nowym BMW Z4 znalazły się również funkcje BMW TeleServices, BMW Remote Services, Concierge Services oraz Intelligent Emergency Call z automatycznym lokalizowaniem pojazdu i wykrywaniem stopnia zaawansowania wypadku.</w:t>
      </w:r>
    </w:p>
    <w:p w:rsidR="008167F5" w:rsidRPr="00882026" w:rsidRDefault="00E67826" w:rsidP="00E67826">
      <w:pPr>
        <w:autoSpaceDE w:val="0"/>
        <w:spacing w:after="240" w:line="360" w:lineRule="auto"/>
        <w:rPr>
          <w:noProof/>
          <w:lang w:val="pl-PL"/>
        </w:rPr>
      </w:pPr>
      <w:r w:rsidRPr="00882026">
        <w:rPr>
          <w:noProof/>
          <w:lang w:val="pl-PL"/>
        </w:rPr>
        <w:t>Debiut rynkowy nowego BMW Z4 zaplanowano na marzec 2013 roku</w:t>
      </w:r>
      <w:r w:rsidR="008167F5" w:rsidRPr="00882026">
        <w:rPr>
          <w:noProof/>
          <w:lang w:val="pl-PL"/>
        </w:rPr>
        <w:t xml:space="preserve">. </w:t>
      </w:r>
    </w:p>
    <w:p w:rsidR="002C5266" w:rsidRPr="00882026" w:rsidRDefault="002C5266" w:rsidP="002C5266">
      <w:pPr>
        <w:pStyle w:val="Bezodstpw2"/>
        <w:spacing w:line="360" w:lineRule="auto"/>
        <w:rPr>
          <w:rFonts w:ascii="BMWType V2 Light" w:eastAsia="Times New Roman" w:hAnsi="BMWType V2 Light" w:cs="BMWType V2 Light"/>
          <w:noProof/>
          <w:kern w:val="0"/>
          <w:sz w:val="22"/>
          <w:szCs w:val="22"/>
          <w:lang w:eastAsia="de-DE" w:bidi="ar-SA"/>
        </w:rPr>
      </w:pPr>
    </w:p>
    <w:p w:rsidR="002C5266" w:rsidRPr="00882026" w:rsidRDefault="002C5266" w:rsidP="002C5266">
      <w:pPr>
        <w:pStyle w:val="Bezodstpw2"/>
        <w:spacing w:line="360" w:lineRule="auto"/>
        <w:rPr>
          <w:rFonts w:ascii="BMWType V2 Light" w:hAnsi="BMWType V2 Light" w:cs="BMWType V2 Light"/>
          <w:b/>
          <w:noProof/>
          <w:sz w:val="18"/>
          <w:szCs w:val="18"/>
        </w:rPr>
      </w:pPr>
      <w:r w:rsidRPr="00882026">
        <w:rPr>
          <w:rFonts w:ascii="BMWType V2 Light" w:hAnsi="BMWType V2 Light" w:cs="BMWType V2 Light"/>
          <w:b/>
          <w:noProof/>
          <w:sz w:val="18"/>
          <w:szCs w:val="18"/>
        </w:rPr>
        <w:t>BMW Group</w:t>
      </w:r>
    </w:p>
    <w:p w:rsidR="002C5266" w:rsidRPr="00882026" w:rsidRDefault="002C5266" w:rsidP="002C5266">
      <w:pPr>
        <w:pStyle w:val="Bezodstpw2"/>
        <w:spacing w:line="360" w:lineRule="auto"/>
        <w:rPr>
          <w:rFonts w:ascii="BMWType V2 Light" w:hAnsi="BMWType V2 Light" w:cs="BMWType V2 Light"/>
          <w:noProof/>
          <w:sz w:val="18"/>
          <w:szCs w:val="18"/>
        </w:rPr>
      </w:pPr>
      <w:r w:rsidRPr="00882026">
        <w:rPr>
          <w:rFonts w:ascii="BMWType V2 Light" w:hAnsi="BMWType V2 Light" w:cs="BMWType V2 Light"/>
          <w:noProof/>
          <w:sz w:val="18"/>
          <w:szCs w:val="18"/>
        </w:rPr>
        <w:t>BMW Group – BMW, MINI, Husqvarna Motorcycles oraz Rolls-Royce – należy do producentów samochodów i motocykli premium, którzy odnoszą największe sukcesy. Jako międzynarodowe konsorcjum, grupa kieruje 29 zakładami produkcyjnymi w 14 krajach i posiada ogólnoświatową sieć sprzedaży w ponad 140 państwach.</w:t>
      </w:r>
    </w:p>
    <w:p w:rsidR="002C5266" w:rsidRPr="00882026" w:rsidRDefault="002C5266" w:rsidP="002C5266">
      <w:pPr>
        <w:pStyle w:val="Bezodstpw2"/>
        <w:spacing w:line="360" w:lineRule="auto"/>
        <w:rPr>
          <w:rFonts w:ascii="BMWType V2 Light" w:hAnsi="BMWType V2 Light" w:cs="BMWType V2 Light"/>
          <w:noProof/>
          <w:sz w:val="18"/>
          <w:szCs w:val="18"/>
        </w:rPr>
      </w:pPr>
      <w:r w:rsidRPr="00882026">
        <w:rPr>
          <w:rFonts w:ascii="BMWType V2 Light" w:hAnsi="BMWType V2 Light" w:cs="BMWType V2 Light"/>
          <w:noProof/>
          <w:sz w:val="18"/>
          <w:szCs w:val="18"/>
        </w:rPr>
        <w:t>W 2011 roku, BMW Group sprzedała na całym świecie ponad 1,67 miliona samochodów oraz ponad 113000 jednośladów. Zysk przed opodatkowaniem w roku podatkowym 2011 wyniósł 7,38 miliarda euro, a dochód 68,82 miliarda euro. Na dzień 31.12.2011 firma zatrudniała około 100000 pracowników na całym świecie. 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Od siedmiu lat BMW Group jest liderem przemysłu motoryzacyjnego w rankingu Dow Jones Sustainability Index</w:t>
      </w:r>
    </w:p>
    <w:p w:rsidR="002C5266" w:rsidRPr="00882026" w:rsidRDefault="002C5266" w:rsidP="002C5266">
      <w:pPr>
        <w:pStyle w:val="Bezodstpw2"/>
        <w:spacing w:line="360" w:lineRule="auto"/>
        <w:rPr>
          <w:rFonts w:ascii="BMWType V2 Light" w:hAnsi="BMWType V2 Light" w:cs="BMWType V2 Light"/>
          <w:noProof/>
          <w:sz w:val="18"/>
          <w:szCs w:val="18"/>
        </w:rPr>
      </w:pPr>
    </w:p>
    <w:p w:rsidR="002C5266" w:rsidRPr="0043174B" w:rsidRDefault="00FA1A78" w:rsidP="002C5266">
      <w:pPr>
        <w:pStyle w:val="Bezodstpw2"/>
        <w:spacing w:line="360" w:lineRule="auto"/>
        <w:rPr>
          <w:rFonts w:ascii="BMWType V2 Light" w:hAnsi="BMWType V2 Light" w:cs="BMWType V2 Light"/>
          <w:noProof/>
          <w:sz w:val="18"/>
          <w:szCs w:val="18"/>
          <w:lang w:val="en-US"/>
        </w:rPr>
      </w:pPr>
      <w:hyperlink r:id="rId10" w:history="1">
        <w:r w:rsidR="002C5266" w:rsidRPr="0043174B">
          <w:rPr>
            <w:rStyle w:val="Hyperlink"/>
            <w:rFonts w:ascii="BMWType V2 Light" w:hAnsi="BMWType V2 Light" w:cs="BMWType V2 Light"/>
            <w:noProof/>
            <w:sz w:val="18"/>
            <w:szCs w:val="18"/>
            <w:lang w:val="en-US"/>
          </w:rPr>
          <w:t>www.bmwgroup.com</w:t>
        </w:r>
      </w:hyperlink>
      <w:r w:rsidR="002C5266" w:rsidRPr="0043174B">
        <w:rPr>
          <w:rFonts w:ascii="BMWType V2 Light" w:hAnsi="BMWType V2 Light" w:cs="BMWType V2 Light"/>
          <w:noProof/>
          <w:sz w:val="18"/>
          <w:szCs w:val="18"/>
          <w:lang w:val="en-US"/>
        </w:rPr>
        <w:t xml:space="preserve"> </w:t>
      </w:r>
    </w:p>
    <w:p w:rsidR="002C5266" w:rsidRPr="0043174B" w:rsidRDefault="002C5266" w:rsidP="002C5266">
      <w:pPr>
        <w:pStyle w:val="Bezodstpw2"/>
        <w:spacing w:line="360" w:lineRule="auto"/>
        <w:rPr>
          <w:rFonts w:ascii="BMWType V2 Light" w:hAnsi="BMWType V2 Light" w:cs="BMWType V2 Light"/>
          <w:noProof/>
          <w:sz w:val="18"/>
          <w:szCs w:val="18"/>
          <w:lang w:val="en-US"/>
        </w:rPr>
      </w:pPr>
      <w:r w:rsidRPr="0043174B">
        <w:rPr>
          <w:rFonts w:ascii="BMWType V2 Light" w:hAnsi="BMWType V2 Light" w:cs="BMWType V2 Light"/>
          <w:noProof/>
          <w:sz w:val="18"/>
          <w:szCs w:val="18"/>
          <w:lang w:val="en-US"/>
        </w:rPr>
        <w:t xml:space="preserve">Facebook: </w:t>
      </w:r>
      <w:hyperlink r:id="rId11" w:history="1">
        <w:r w:rsidRPr="0043174B">
          <w:rPr>
            <w:rStyle w:val="Hyperlink"/>
            <w:rFonts w:ascii="BMWType V2 Light" w:hAnsi="BMWType V2 Light" w:cs="BMWType V2 Light"/>
            <w:noProof/>
            <w:sz w:val="18"/>
            <w:szCs w:val="18"/>
            <w:lang w:val="en-US"/>
          </w:rPr>
          <w:t>http://www.facebook.com/BMWGroup</w:t>
        </w:r>
      </w:hyperlink>
      <w:r w:rsidRPr="0043174B">
        <w:rPr>
          <w:rFonts w:ascii="BMWType V2 Light" w:hAnsi="BMWType V2 Light" w:cs="BMWType V2 Light"/>
          <w:noProof/>
          <w:sz w:val="18"/>
          <w:szCs w:val="18"/>
          <w:lang w:val="en-US"/>
        </w:rPr>
        <w:t xml:space="preserve"> </w:t>
      </w:r>
    </w:p>
    <w:p w:rsidR="002C5266" w:rsidRPr="0043174B" w:rsidRDefault="002C5266" w:rsidP="002C5266">
      <w:pPr>
        <w:pStyle w:val="Bezodstpw2"/>
        <w:spacing w:line="360" w:lineRule="auto"/>
        <w:rPr>
          <w:rFonts w:ascii="BMWType V2 Light" w:hAnsi="BMWType V2 Light" w:cs="BMWType V2 Light"/>
          <w:noProof/>
          <w:sz w:val="18"/>
          <w:szCs w:val="18"/>
          <w:lang w:val="en-US"/>
        </w:rPr>
      </w:pPr>
      <w:r w:rsidRPr="0043174B">
        <w:rPr>
          <w:rFonts w:ascii="BMWType V2 Light" w:hAnsi="BMWType V2 Light" w:cs="BMWType V2 Light"/>
          <w:noProof/>
          <w:sz w:val="18"/>
          <w:szCs w:val="18"/>
          <w:lang w:val="en-US"/>
        </w:rPr>
        <w:t xml:space="preserve">Twitter: </w:t>
      </w:r>
      <w:hyperlink r:id="rId12" w:history="1">
        <w:r w:rsidRPr="0043174B">
          <w:rPr>
            <w:rStyle w:val="Hyperlink"/>
            <w:rFonts w:ascii="BMWType V2 Light" w:hAnsi="BMWType V2 Light" w:cs="BMWType V2 Light"/>
            <w:noProof/>
            <w:sz w:val="18"/>
            <w:szCs w:val="18"/>
            <w:lang w:val="en-US"/>
          </w:rPr>
          <w:t>http://twitter.com/BMWGroup</w:t>
        </w:r>
      </w:hyperlink>
      <w:r w:rsidRPr="0043174B">
        <w:rPr>
          <w:rFonts w:ascii="BMWType V2 Light" w:hAnsi="BMWType V2 Light" w:cs="BMWType V2 Light"/>
          <w:noProof/>
          <w:sz w:val="18"/>
          <w:szCs w:val="18"/>
          <w:lang w:val="en-US"/>
        </w:rPr>
        <w:t xml:space="preserve"> </w:t>
      </w:r>
    </w:p>
    <w:p w:rsidR="002C5266" w:rsidRPr="0043174B" w:rsidRDefault="002C5266" w:rsidP="002C5266">
      <w:pPr>
        <w:pStyle w:val="Bezodstpw2"/>
        <w:spacing w:line="360" w:lineRule="auto"/>
        <w:rPr>
          <w:rFonts w:ascii="BMWType V2 Light" w:hAnsi="BMWType V2 Light" w:cs="BMWType V2 Light"/>
          <w:noProof/>
          <w:sz w:val="18"/>
          <w:szCs w:val="18"/>
          <w:lang w:val="en-US"/>
        </w:rPr>
      </w:pPr>
      <w:r w:rsidRPr="0043174B">
        <w:rPr>
          <w:rFonts w:ascii="BMWType V2 Light" w:hAnsi="BMWType V2 Light" w:cs="BMWType V2 Light"/>
          <w:noProof/>
          <w:sz w:val="18"/>
          <w:szCs w:val="18"/>
          <w:lang w:val="en-US"/>
        </w:rPr>
        <w:t xml:space="preserve">YouTube: </w:t>
      </w:r>
      <w:hyperlink r:id="rId13" w:history="1">
        <w:r w:rsidRPr="0043174B">
          <w:rPr>
            <w:rStyle w:val="Hyperlink"/>
            <w:rFonts w:ascii="BMWType V2 Light" w:hAnsi="BMWType V2 Light" w:cs="BMWType V2 Light"/>
            <w:noProof/>
            <w:sz w:val="18"/>
            <w:szCs w:val="18"/>
            <w:lang w:val="en-US"/>
          </w:rPr>
          <w:t>http://www.youtube.com/BMWGroupview</w:t>
        </w:r>
      </w:hyperlink>
    </w:p>
    <w:p w:rsidR="0043174B" w:rsidRDefault="0043174B" w:rsidP="00CC5EC6">
      <w:pPr>
        <w:autoSpaceDE w:val="0"/>
        <w:spacing w:line="360" w:lineRule="auto"/>
        <w:rPr>
          <w:rFonts w:ascii="BMWType V2 Regular" w:hAnsi="BMWType V2 Regular" w:cs="BMWType V2 Regular"/>
          <w:b/>
          <w:bCs/>
          <w:noProof/>
          <w:sz w:val="19"/>
          <w:szCs w:val="19"/>
          <w:lang w:val="pl-PL"/>
        </w:rPr>
      </w:pPr>
    </w:p>
    <w:p w:rsidR="00F57833" w:rsidRPr="00882026" w:rsidRDefault="001E4018" w:rsidP="00CC5EC6">
      <w:pPr>
        <w:autoSpaceDE w:val="0"/>
        <w:spacing w:line="360" w:lineRule="auto"/>
        <w:rPr>
          <w:rFonts w:ascii="BMWType V2 Regular" w:hAnsi="BMWType V2 Regular" w:cs="BMWType V2 Regular"/>
          <w:b/>
          <w:bCs/>
          <w:noProof/>
          <w:sz w:val="19"/>
          <w:szCs w:val="19"/>
          <w:lang w:val="pl-PL"/>
        </w:rPr>
      </w:pPr>
      <w:r w:rsidRPr="00882026">
        <w:rPr>
          <w:rFonts w:ascii="BMWType V2 Regular" w:hAnsi="BMWType V2 Regular" w:cs="BMWType V2 Regular"/>
          <w:b/>
          <w:bCs/>
          <w:noProof/>
          <w:sz w:val="19"/>
          <w:szCs w:val="19"/>
          <w:lang w:val="pl-PL"/>
        </w:rPr>
        <w:t>W</w:t>
      </w:r>
      <w:r w:rsidR="00F57833" w:rsidRPr="00882026">
        <w:rPr>
          <w:rFonts w:ascii="BMWType V2 Regular" w:hAnsi="BMWType V2 Regular" w:cs="BMWType V2 Regular"/>
          <w:b/>
          <w:bCs/>
          <w:noProof/>
          <w:sz w:val="19"/>
          <w:szCs w:val="19"/>
          <w:lang w:val="pl-PL"/>
        </w:rPr>
        <w:t xml:space="preserve"> przypadku pytań prosimy o kontakt z:</w:t>
      </w:r>
    </w:p>
    <w:p w:rsidR="00F57833" w:rsidRPr="00882026" w:rsidRDefault="00F57833" w:rsidP="00CC5EC6">
      <w:pPr>
        <w:autoSpaceDE w:val="0"/>
        <w:spacing w:line="360" w:lineRule="auto"/>
        <w:rPr>
          <w:rFonts w:ascii="BMWType V2 Regular" w:hAnsi="BMWType V2 Regular" w:cs="BMWType V2 Regular"/>
          <w:noProof/>
          <w:sz w:val="19"/>
          <w:szCs w:val="19"/>
          <w:lang w:val="pl-PL"/>
        </w:rPr>
      </w:pPr>
    </w:p>
    <w:p w:rsidR="00F57833" w:rsidRPr="0043174B" w:rsidRDefault="001E4018" w:rsidP="00CC5EC6">
      <w:pPr>
        <w:pStyle w:val="Fliesstext"/>
        <w:spacing w:line="360" w:lineRule="auto"/>
        <w:rPr>
          <w:rFonts w:ascii="BMWType V2 Regular" w:hAnsi="BMWType V2 Regular" w:cs="BMWType V2 Regular"/>
          <w:noProof/>
          <w:sz w:val="19"/>
          <w:szCs w:val="19"/>
          <w:lang w:val="en-US"/>
        </w:rPr>
      </w:pPr>
      <w:r w:rsidRPr="0043174B">
        <w:rPr>
          <w:rFonts w:ascii="BMWType V2 Regular" w:hAnsi="BMWType V2 Regular" w:cs="BMWType V2 Regular"/>
          <w:noProof/>
          <w:sz w:val="19"/>
          <w:szCs w:val="19"/>
          <w:lang w:val="en-US"/>
        </w:rPr>
        <w:t>Katarzyna Gospodarek</w:t>
      </w:r>
      <w:r w:rsidR="00F57833" w:rsidRPr="0043174B">
        <w:rPr>
          <w:rFonts w:ascii="BMWType V2 Regular" w:hAnsi="BMWType V2 Regular" w:cs="BMWType V2 Regular"/>
          <w:noProof/>
          <w:sz w:val="19"/>
          <w:szCs w:val="19"/>
          <w:lang w:val="en-US"/>
        </w:rPr>
        <w:t xml:space="preserve">, </w:t>
      </w:r>
      <w:r w:rsidRPr="0043174B">
        <w:rPr>
          <w:rFonts w:ascii="BMWType V2 Regular" w:hAnsi="BMWType V2 Regular" w:cs="BMWType V2 Regular"/>
          <w:noProof/>
          <w:sz w:val="19"/>
          <w:szCs w:val="19"/>
          <w:lang w:val="en-US"/>
        </w:rPr>
        <w:t>Corporate Communications</w:t>
      </w:r>
      <w:r w:rsidR="00F57833" w:rsidRPr="0043174B">
        <w:rPr>
          <w:rFonts w:ascii="BMWType V2 Regular" w:hAnsi="BMWType V2 Regular" w:cs="BMWType V2 Regular"/>
          <w:noProof/>
          <w:sz w:val="19"/>
          <w:szCs w:val="19"/>
          <w:lang w:val="en-US"/>
        </w:rPr>
        <w:t xml:space="preserve"> Manager</w:t>
      </w:r>
    </w:p>
    <w:p w:rsidR="00DA7510" w:rsidRPr="0043174B" w:rsidRDefault="00F57833" w:rsidP="00D6145B">
      <w:pPr>
        <w:pStyle w:val="Fliesstext"/>
        <w:spacing w:line="360" w:lineRule="auto"/>
        <w:rPr>
          <w:rFonts w:ascii="BMWType V2 Regular" w:hAnsi="BMWType V2 Regular" w:cs="BMWType V2 Regular"/>
          <w:noProof/>
          <w:sz w:val="19"/>
          <w:szCs w:val="19"/>
          <w:lang w:val="en-US"/>
        </w:rPr>
      </w:pPr>
      <w:r w:rsidRPr="0043174B">
        <w:rPr>
          <w:rFonts w:ascii="BMWType V2 Regular" w:hAnsi="BMWType V2 Regular" w:cs="BMWType V2 Regular"/>
          <w:noProof/>
          <w:sz w:val="19"/>
          <w:szCs w:val="19"/>
          <w:lang w:val="en-US"/>
        </w:rPr>
        <w:t>Tel.: +</w:t>
      </w:r>
      <w:r w:rsidR="001E4018" w:rsidRPr="0043174B">
        <w:rPr>
          <w:rFonts w:ascii="BMWType V2 Regular" w:hAnsi="BMWType V2 Regular" w:cs="BMWType V2 Regular"/>
          <w:noProof/>
          <w:sz w:val="19"/>
          <w:szCs w:val="19"/>
          <w:lang w:val="en-US"/>
        </w:rPr>
        <w:t>48 728 873 932</w:t>
      </w:r>
      <w:r w:rsidRPr="0043174B">
        <w:rPr>
          <w:rFonts w:ascii="BMWType V2 Regular" w:hAnsi="BMWType V2 Regular" w:cs="BMWType V2 Regular"/>
          <w:noProof/>
          <w:sz w:val="19"/>
          <w:szCs w:val="19"/>
          <w:lang w:val="en-US"/>
        </w:rPr>
        <w:t xml:space="preserve">, e-mail: </w:t>
      </w:r>
      <w:hyperlink r:id="rId14" w:history="1">
        <w:r w:rsidR="00DA7510" w:rsidRPr="0043174B">
          <w:rPr>
            <w:rStyle w:val="Hyperlink"/>
            <w:rFonts w:ascii="BMWType V2 Regular" w:hAnsi="BMWType V2 Regular" w:cs="BMWType V2 Regular"/>
            <w:noProof/>
            <w:sz w:val="19"/>
            <w:szCs w:val="19"/>
            <w:lang w:val="en-US"/>
          </w:rPr>
          <w:t>katarzyna.gospodarek@bmw.pl</w:t>
        </w:r>
      </w:hyperlink>
    </w:p>
    <w:sectPr w:rsidR="00DA7510" w:rsidRPr="0043174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7B6" w:rsidRDefault="00BD57B6">
      <w:r>
        <w:separator/>
      </w:r>
    </w:p>
  </w:endnote>
  <w:endnote w:type="continuationSeparator" w:id="0">
    <w:p w:rsidR="00BD57B6" w:rsidRDefault="00BD57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altName w:val="Times New Roman"/>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7B6" w:rsidRDefault="00BD57B6">
      <w:r>
        <w:separator/>
      </w:r>
    </w:p>
  </w:footnote>
  <w:footnote w:type="continuationSeparator" w:id="0">
    <w:p w:rsidR="00BD57B6" w:rsidRDefault="00BD5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Pr="00CE0B55" w:rsidRDefault="00F57833">
          <w:pPr>
            <w:pStyle w:val="zzmarginalielightseite2"/>
            <w:framePr w:wrap="notBeside" w:y="1815"/>
            <w:rPr>
              <w:noProof/>
              <w:lang w:val="pl-PL"/>
            </w:rPr>
          </w:pPr>
        </w:p>
      </w:tc>
      <w:tc>
        <w:tcPr>
          <w:tcW w:w="170" w:type="dxa"/>
        </w:tcPr>
        <w:p w:rsidR="00F57833" w:rsidRPr="00CE0B55" w:rsidRDefault="00F57833">
          <w:pPr>
            <w:pStyle w:val="zzmarginalielightseite2"/>
            <w:framePr w:wrap="notBeside" w:y="1815"/>
            <w:rPr>
              <w:noProof/>
              <w:lang w:val="pl-PL"/>
            </w:rPr>
          </w:pPr>
        </w:p>
      </w:tc>
      <w:tc>
        <w:tcPr>
          <w:tcW w:w="9299" w:type="dxa"/>
          <w:vAlign w:val="center"/>
        </w:tcPr>
        <w:p w:rsidR="00F57833" w:rsidRPr="00CE0B55" w:rsidRDefault="00F57833">
          <w:pPr>
            <w:pStyle w:val="Fliesstext"/>
            <w:framePr w:w="11340" w:hSpace="142" w:wrap="notBeside" w:vAnchor="page" w:hAnchor="page" w:y="1815" w:anchorLock="1"/>
            <w:rPr>
              <w:noProof/>
              <w:lang w:val="pl-PL"/>
            </w:rPr>
          </w:pPr>
          <w:r w:rsidRPr="00CE0B55">
            <w:rPr>
              <w:noProof/>
              <w:lang w:val="pl-PL"/>
            </w:rPr>
            <w:t>Informacja prasowa</w:t>
          </w:r>
        </w:p>
      </w:tc>
    </w:tr>
    <w:tr w:rsidR="00F57833">
      <w:tc>
        <w:tcPr>
          <w:tcW w:w="1928" w:type="dxa"/>
        </w:tcPr>
        <w:p w:rsidR="00F57833" w:rsidRPr="00CE0B55" w:rsidRDefault="00DA7510">
          <w:pPr>
            <w:pStyle w:val="zzmarginalielightseite2"/>
            <w:framePr w:wrap="notBeside" w:y="1815"/>
            <w:spacing w:line="330" w:lineRule="exact"/>
            <w:rPr>
              <w:noProof/>
              <w:lang w:val="pl-PL"/>
            </w:rPr>
          </w:pPr>
          <w:r w:rsidRPr="00CE0B55">
            <w:rPr>
              <w:noProof/>
              <w:lang w:val="pl-PL"/>
            </w:rPr>
            <w:t>Data</w:t>
          </w:r>
        </w:p>
      </w:tc>
      <w:tc>
        <w:tcPr>
          <w:tcW w:w="170" w:type="dxa"/>
        </w:tcPr>
        <w:p w:rsidR="00F57833" w:rsidRPr="00CE0B55" w:rsidRDefault="00F57833">
          <w:pPr>
            <w:pStyle w:val="zzmarginalielightseite2"/>
            <w:framePr w:wrap="notBeside" w:y="1815"/>
            <w:rPr>
              <w:noProof/>
              <w:lang w:val="pl-PL"/>
            </w:rPr>
          </w:pPr>
        </w:p>
      </w:tc>
      <w:tc>
        <w:tcPr>
          <w:tcW w:w="9299" w:type="dxa"/>
          <w:vAlign w:val="center"/>
        </w:tcPr>
        <w:p w:rsidR="00F57833" w:rsidRPr="00CE0B55" w:rsidRDefault="002D05D8" w:rsidP="000841D0">
          <w:pPr>
            <w:pStyle w:val="Fliesstext"/>
            <w:framePr w:w="11340" w:hSpace="142" w:wrap="notBeside" w:vAnchor="page" w:hAnchor="page" w:y="1815" w:anchorLock="1"/>
            <w:rPr>
              <w:noProof/>
              <w:lang w:val="pl-PL"/>
            </w:rPr>
          </w:pPr>
          <w:r w:rsidRPr="00CE0B55">
            <w:rPr>
              <w:noProof/>
              <w:lang w:val="pl-PL"/>
            </w:rPr>
            <w:t>Grudzień</w:t>
          </w:r>
          <w:r w:rsidR="00F57833" w:rsidRPr="00CE0B55">
            <w:rPr>
              <w:noProof/>
              <w:lang w:val="pl-PL"/>
            </w:rPr>
            <w:t xml:space="preserve"> 2012</w:t>
          </w:r>
        </w:p>
      </w:tc>
    </w:tr>
    <w:tr w:rsidR="00F57833" w:rsidRPr="00246D65">
      <w:tc>
        <w:tcPr>
          <w:tcW w:w="1928" w:type="dxa"/>
        </w:tcPr>
        <w:p w:rsidR="00F57833" w:rsidRPr="00CE0B55" w:rsidRDefault="00DA7510">
          <w:pPr>
            <w:pStyle w:val="zzmarginalielightseite2"/>
            <w:framePr w:wrap="notBeside" w:y="1815"/>
            <w:spacing w:line="330" w:lineRule="exact"/>
            <w:rPr>
              <w:noProof/>
              <w:lang w:val="pl-PL"/>
            </w:rPr>
          </w:pPr>
          <w:r w:rsidRPr="00CE0B55">
            <w:rPr>
              <w:noProof/>
              <w:lang w:val="pl-PL"/>
            </w:rPr>
            <w:t>Temat</w:t>
          </w:r>
        </w:p>
      </w:tc>
      <w:tc>
        <w:tcPr>
          <w:tcW w:w="170" w:type="dxa"/>
        </w:tcPr>
        <w:p w:rsidR="00F57833" w:rsidRPr="00CE0B55" w:rsidRDefault="00F57833">
          <w:pPr>
            <w:pStyle w:val="zzmarginalielightseite2"/>
            <w:framePr w:wrap="notBeside" w:y="1815"/>
            <w:rPr>
              <w:noProof/>
              <w:lang w:val="pl-PL"/>
            </w:rPr>
          </w:pPr>
        </w:p>
      </w:tc>
      <w:tc>
        <w:tcPr>
          <w:tcW w:w="9299" w:type="dxa"/>
          <w:vAlign w:val="center"/>
        </w:tcPr>
        <w:p w:rsidR="00F57833" w:rsidRPr="00CE0B55" w:rsidRDefault="002D05D8" w:rsidP="00DA7510">
          <w:pPr>
            <w:framePr w:w="11340" w:hSpace="142" w:wrap="notBeside" w:vAnchor="page" w:hAnchor="page" w:y="1815" w:anchorLock="1"/>
            <w:spacing w:line="360" w:lineRule="auto"/>
            <w:rPr>
              <w:bCs/>
              <w:noProof/>
              <w:lang w:val="pl-PL"/>
            </w:rPr>
          </w:pPr>
          <w:r w:rsidRPr="00CE0B55">
            <w:rPr>
              <w:bCs/>
              <w:noProof/>
              <w:lang w:val="pl-PL"/>
            </w:rPr>
            <w:t>Roadster o sportowym charakterze: Nowe BMW Z4</w:t>
          </w:r>
          <w:r w:rsidR="008167F5" w:rsidRPr="00CE0B55">
            <w:rPr>
              <w:bCs/>
              <w:noProof/>
              <w:lang w:val="pl-PL"/>
            </w:rPr>
            <w:t>.</w:t>
          </w:r>
        </w:p>
      </w:tc>
    </w:tr>
    <w:tr w:rsidR="00F57833">
      <w:tc>
        <w:tcPr>
          <w:tcW w:w="1928" w:type="dxa"/>
        </w:tcPr>
        <w:p w:rsidR="00F57833" w:rsidRPr="00CE0B55" w:rsidRDefault="00DA7510">
          <w:pPr>
            <w:pStyle w:val="zzmarginalielightseite2"/>
            <w:framePr w:wrap="notBeside" w:y="1815"/>
            <w:spacing w:line="330" w:lineRule="exact"/>
            <w:rPr>
              <w:noProof/>
              <w:lang w:val="pl-PL"/>
            </w:rPr>
          </w:pPr>
          <w:r w:rsidRPr="00CE0B55">
            <w:rPr>
              <w:noProof/>
              <w:lang w:val="pl-PL"/>
            </w:rPr>
            <w:t>Strona</w:t>
          </w:r>
        </w:p>
      </w:tc>
      <w:tc>
        <w:tcPr>
          <w:tcW w:w="170" w:type="dxa"/>
        </w:tcPr>
        <w:p w:rsidR="00F57833" w:rsidRPr="00CE0B55" w:rsidRDefault="00F57833">
          <w:pPr>
            <w:pStyle w:val="zzmarginalielightseite2"/>
            <w:framePr w:wrap="notBeside" w:y="1815"/>
            <w:rPr>
              <w:noProof/>
              <w:lang w:val="pl-PL"/>
            </w:rPr>
          </w:pPr>
        </w:p>
      </w:tc>
      <w:tc>
        <w:tcPr>
          <w:tcW w:w="9299" w:type="dxa"/>
          <w:vAlign w:val="center"/>
        </w:tcPr>
        <w:p w:rsidR="00F57833" w:rsidRPr="00CE0B55" w:rsidRDefault="00FA1A78">
          <w:pPr>
            <w:pStyle w:val="Fliesstext"/>
            <w:framePr w:w="11340" w:hSpace="142" w:wrap="notBeside" w:vAnchor="page" w:hAnchor="page" w:y="1815" w:anchorLock="1"/>
            <w:rPr>
              <w:noProof/>
              <w:lang w:val="pl-PL"/>
            </w:rPr>
          </w:pPr>
          <w:r w:rsidRPr="00CE0B55">
            <w:rPr>
              <w:noProof/>
              <w:lang w:val="pl-PL"/>
            </w:rPr>
            <w:fldChar w:fldCharType="begin"/>
          </w:r>
          <w:r w:rsidR="000636B0" w:rsidRPr="00CE0B55">
            <w:rPr>
              <w:noProof/>
              <w:lang w:val="pl-PL"/>
            </w:rPr>
            <w:instrText xml:space="preserve"> PAGE </w:instrText>
          </w:r>
          <w:r w:rsidRPr="00CE0B55">
            <w:rPr>
              <w:noProof/>
              <w:lang w:val="pl-PL"/>
            </w:rPr>
            <w:fldChar w:fldCharType="separate"/>
          </w:r>
          <w:r w:rsidR="001A642F">
            <w:rPr>
              <w:noProof/>
              <w:lang w:val="pl-PL"/>
            </w:rPr>
            <w:t>7</w:t>
          </w:r>
          <w:r w:rsidRPr="00CE0B55">
            <w:rPr>
              <w:noProof/>
              <w:lang w:val="pl-PL"/>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6860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636B0"/>
    <w:rsid w:val="000841D0"/>
    <w:rsid w:val="000C34C4"/>
    <w:rsid w:val="000D153D"/>
    <w:rsid w:val="000D4315"/>
    <w:rsid w:val="000D6A8C"/>
    <w:rsid w:val="000E4FAE"/>
    <w:rsid w:val="000F0F3E"/>
    <w:rsid w:val="000F3E35"/>
    <w:rsid w:val="0010037C"/>
    <w:rsid w:val="00130886"/>
    <w:rsid w:val="001401BE"/>
    <w:rsid w:val="00160B85"/>
    <w:rsid w:val="001947A4"/>
    <w:rsid w:val="001A160E"/>
    <w:rsid w:val="001A61EF"/>
    <w:rsid w:val="001A642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05D8"/>
    <w:rsid w:val="002D1E44"/>
    <w:rsid w:val="002F0635"/>
    <w:rsid w:val="002F2363"/>
    <w:rsid w:val="002F2C9E"/>
    <w:rsid w:val="00313BFF"/>
    <w:rsid w:val="00317020"/>
    <w:rsid w:val="003409A7"/>
    <w:rsid w:val="00370168"/>
    <w:rsid w:val="003B37D4"/>
    <w:rsid w:val="003B5068"/>
    <w:rsid w:val="003B5AA7"/>
    <w:rsid w:val="003C39F4"/>
    <w:rsid w:val="003D6BDC"/>
    <w:rsid w:val="003E0425"/>
    <w:rsid w:val="003E3918"/>
    <w:rsid w:val="003F73C4"/>
    <w:rsid w:val="00415383"/>
    <w:rsid w:val="00416800"/>
    <w:rsid w:val="00417135"/>
    <w:rsid w:val="0043174B"/>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307F"/>
    <w:rsid w:val="00875312"/>
    <w:rsid w:val="008807AA"/>
    <w:rsid w:val="00881C39"/>
    <w:rsid w:val="00882026"/>
    <w:rsid w:val="00887B4D"/>
    <w:rsid w:val="008B5EFC"/>
    <w:rsid w:val="008C1EAA"/>
    <w:rsid w:val="008D715F"/>
    <w:rsid w:val="008E62E6"/>
    <w:rsid w:val="00965F77"/>
    <w:rsid w:val="0097049C"/>
    <w:rsid w:val="00976A29"/>
    <w:rsid w:val="00981F89"/>
    <w:rsid w:val="009A3A3F"/>
    <w:rsid w:val="009B2468"/>
    <w:rsid w:val="009C5B22"/>
    <w:rsid w:val="009E405A"/>
    <w:rsid w:val="009E5D60"/>
    <w:rsid w:val="00A114CA"/>
    <w:rsid w:val="00A15D5A"/>
    <w:rsid w:val="00A17AE7"/>
    <w:rsid w:val="00A32F47"/>
    <w:rsid w:val="00A34ECB"/>
    <w:rsid w:val="00A61FB4"/>
    <w:rsid w:val="00A62AE9"/>
    <w:rsid w:val="00A753D1"/>
    <w:rsid w:val="00A84024"/>
    <w:rsid w:val="00AB460A"/>
    <w:rsid w:val="00AC3CCC"/>
    <w:rsid w:val="00AC46B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57B6"/>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0B55"/>
    <w:rsid w:val="00CE200E"/>
    <w:rsid w:val="00CF6299"/>
    <w:rsid w:val="00D00E20"/>
    <w:rsid w:val="00D152E6"/>
    <w:rsid w:val="00D3349B"/>
    <w:rsid w:val="00D401CE"/>
    <w:rsid w:val="00D55DC7"/>
    <w:rsid w:val="00D6145B"/>
    <w:rsid w:val="00D71871"/>
    <w:rsid w:val="00D741C0"/>
    <w:rsid w:val="00D8313C"/>
    <w:rsid w:val="00D866D4"/>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67826"/>
    <w:rsid w:val="00E718B2"/>
    <w:rsid w:val="00E84DB4"/>
    <w:rsid w:val="00E94162"/>
    <w:rsid w:val="00EA42CA"/>
    <w:rsid w:val="00EA6558"/>
    <w:rsid w:val="00EA749B"/>
    <w:rsid w:val="00EC1725"/>
    <w:rsid w:val="00EC1AD9"/>
    <w:rsid w:val="00ED15C4"/>
    <w:rsid w:val="00EE4A35"/>
    <w:rsid w:val="00F17412"/>
    <w:rsid w:val="00F40629"/>
    <w:rsid w:val="00F57833"/>
    <w:rsid w:val="00F80305"/>
    <w:rsid w:val="00F86281"/>
    <w:rsid w:val="00F902BE"/>
    <w:rsid w:val="00FA1A78"/>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uiPriority w:val="99"/>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qt89906\AppData\Local\Microsoft\Windows\Temporary%20Internet%20Files\Content.Outlook\LU3SIKTB\www.bmwgroup.com" TargetMode="External"/><Relationship Id="rId4" Type="http://schemas.openxmlformats.org/officeDocument/2006/relationships/settings" Target="settings.xml"/><Relationship Id="rId9" Type="http://schemas.openxmlformats.org/officeDocument/2006/relationships/hyperlink" Target="http://www.bmw.pl/" TargetMode="External"/><Relationship Id="rId14" Type="http://schemas.openxmlformats.org/officeDocument/2006/relationships/hyperlink" Target="mailto:katarzyna.gospodarek@bm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3C853-ACEF-4218-9331-AD9C1894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1861</Words>
  <Characters>12632</Characters>
  <Application>Microsoft Office Word</Application>
  <DocSecurity>0</DocSecurity>
  <Lines>105</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14465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3</cp:revision>
  <cp:lastPrinted>2012-07-31T11:02:00Z</cp:lastPrinted>
  <dcterms:created xsi:type="dcterms:W3CDTF">2012-12-21T15:21:00Z</dcterms:created>
  <dcterms:modified xsi:type="dcterms:W3CDTF">2012-12-21T15:21:00Z</dcterms:modified>
</cp:coreProperties>
</file>