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C21B03">
        <w:rPr>
          <w:lang w:val="pl-PL"/>
        </w:rPr>
        <w:t>13 maja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4B1F2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21B03" w:rsidRPr="00C21B03" w:rsidRDefault="00C21B03" w:rsidP="00C21B03">
      <w:pPr>
        <w:spacing w:line="276" w:lineRule="auto"/>
        <w:rPr>
          <w:rFonts w:ascii="BMWType V2 Bold" w:hAnsi="BMWType V2 Bold" w:cs="BMWType V2 Bold"/>
          <w:b/>
          <w:bCs/>
          <w:sz w:val="28"/>
          <w:szCs w:val="28"/>
          <w:lang w:val="pl-PL"/>
        </w:rPr>
      </w:pPr>
      <w:r w:rsidRPr="00C21B03">
        <w:rPr>
          <w:rFonts w:ascii="BMWType V2 Bold" w:hAnsi="BMWType V2 Bold" w:cs="BMWType V2 Bold"/>
          <w:b/>
          <w:bCs/>
          <w:sz w:val="28"/>
          <w:szCs w:val="28"/>
          <w:lang w:val="pl-PL"/>
        </w:rPr>
        <w:t>BMW w 12 artystycznych transformacjach.</w:t>
      </w:r>
    </w:p>
    <w:p w:rsidR="00C21B03" w:rsidRPr="00C21B03" w:rsidRDefault="00C21B03" w:rsidP="00C21B03">
      <w:pPr>
        <w:spacing w:line="276" w:lineRule="auto"/>
        <w:rPr>
          <w:rFonts w:ascii="BMWType V2 Bold" w:hAnsi="BMWType V2 Bold" w:cs="BMWType V2 Bold"/>
          <w:b/>
          <w:color w:val="7F7F7F" w:themeColor="text1" w:themeTint="80"/>
          <w:sz w:val="28"/>
          <w:szCs w:val="28"/>
          <w:lang w:val="pl-PL"/>
        </w:rPr>
      </w:pPr>
      <w:r w:rsidRPr="00C21B03">
        <w:rPr>
          <w:rFonts w:ascii="BMWType V2 Bold" w:hAnsi="BMWType V2 Bold" w:cs="BMWType V2 Bold"/>
          <w:b/>
          <w:color w:val="7F7F7F" w:themeColor="text1" w:themeTint="80"/>
          <w:sz w:val="28"/>
          <w:szCs w:val="28"/>
          <w:lang w:val="pl-PL"/>
        </w:rPr>
        <w:t>Miłośnicy młodej polskiej sztuki i pięknych aut znaleź</w:t>
      </w:r>
      <w:r w:rsidR="00267CC5">
        <w:rPr>
          <w:rFonts w:ascii="BMWType V2 Bold" w:hAnsi="BMWType V2 Bold" w:cs="BMWType V2 Bold"/>
          <w:b/>
          <w:color w:val="7F7F7F" w:themeColor="text1" w:themeTint="80"/>
          <w:sz w:val="28"/>
          <w:szCs w:val="28"/>
          <w:lang w:val="pl-PL"/>
        </w:rPr>
        <w:t>li w Warszawie wspólne miejsce.</w:t>
      </w:r>
      <w:r w:rsidRPr="00C21B03">
        <w:rPr>
          <w:rFonts w:ascii="BMWType V2 Bold" w:hAnsi="BMWType V2 Bold" w:cs="BMWType V2 Bold"/>
          <w:b/>
          <w:color w:val="7F7F7F" w:themeColor="text1" w:themeTint="80"/>
          <w:sz w:val="28"/>
          <w:szCs w:val="28"/>
          <w:lang w:val="pl-PL"/>
        </w:rPr>
        <w:t xml:space="preserve"> Od 16 do 22 maja przy ulicy Mysiej 3 będzie można obejrzeć nietypową wystawę przygotowaną przez BMW przy współpracy Fundacji Bęc Zmiana. Zwiedzający zobaczą artystyczne interpretacje maski modelu BMW Serii 3, stworzone podczas pierwszej edycji projektu dla młodych twórców BMW/ART/TRANSFORMY.</w:t>
      </w:r>
    </w:p>
    <w:p w:rsidR="00C21B03" w:rsidRDefault="00C21B03" w:rsidP="00C21B03">
      <w:pPr>
        <w:spacing w:line="360" w:lineRule="auto"/>
        <w:jc w:val="both"/>
        <w:rPr>
          <w:rFonts w:ascii="Arial" w:hAnsi="Arial" w:cs="Arial"/>
        </w:rPr>
      </w:pPr>
    </w:p>
    <w:p w:rsidR="004A0304" w:rsidRPr="003B6049" w:rsidRDefault="004A0304" w:rsidP="00C21B03">
      <w:pPr>
        <w:spacing w:line="360" w:lineRule="auto"/>
        <w:jc w:val="both"/>
        <w:rPr>
          <w:rFonts w:ascii="Arial" w:hAnsi="Arial" w:cs="Arial"/>
        </w:rPr>
      </w:pPr>
    </w:p>
    <w:p w:rsidR="00C21B03" w:rsidRPr="00C21B03" w:rsidRDefault="00C21B03" w:rsidP="00C21B03">
      <w:pPr>
        <w:autoSpaceDE w:val="0"/>
        <w:spacing w:after="240" w:line="360" w:lineRule="auto"/>
        <w:rPr>
          <w:rFonts w:eastAsia="Arial Unicode MS" w:cs="Helvetica"/>
          <w:kern w:val="1"/>
          <w:lang w:val="pl-PL" w:eastAsia="hi-IN" w:bidi="hi-IN"/>
        </w:rPr>
      </w:pPr>
      <w:r w:rsidRPr="00C21B03">
        <w:rPr>
          <w:rFonts w:eastAsia="Arial Unicode MS" w:cs="Helvetica"/>
          <w:b/>
          <w:kern w:val="1"/>
          <w:lang w:val="pl-PL" w:eastAsia="hi-IN" w:bidi="hi-IN"/>
        </w:rPr>
        <w:t>Warszawa.</w:t>
      </w:r>
      <w:r w:rsidRPr="00C21B03">
        <w:rPr>
          <w:rFonts w:eastAsia="Arial Unicode MS" w:cs="Helvetica"/>
          <w:kern w:val="1"/>
          <w:lang w:val="pl-PL" w:eastAsia="hi-IN" w:bidi="hi-IN"/>
        </w:rPr>
        <w:t xml:space="preserve"> BMW/ART/TRANSFORMY to unikatowe wydarzenie artystyczne, a jednocześnie program stypendialny stworzony przez BMW Group Polska z myślą o polskich artystach młodego pokolenia. Ten wyjątkowy projekt nawiązuje do BMW Art Car</w:t>
      </w:r>
      <w:r w:rsidR="00602E81">
        <w:rPr>
          <w:rFonts w:eastAsia="Arial Unicode MS" w:cs="Helvetica"/>
          <w:kern w:val="1"/>
          <w:lang w:val="pl-PL" w:eastAsia="hi-IN" w:bidi="hi-IN"/>
        </w:rPr>
        <w:t>s</w:t>
      </w:r>
      <w:r w:rsidRPr="00C21B03">
        <w:rPr>
          <w:rFonts w:eastAsia="Arial Unicode MS" w:cs="Helvetica"/>
          <w:kern w:val="1"/>
          <w:lang w:val="pl-PL" w:eastAsia="hi-IN" w:bidi="hi-IN"/>
        </w:rPr>
        <w:t xml:space="preserve"> Collection – jedynej w swoim rodzaju kolekcji dzieł sztuki na czterech kołach autorstwa m.in. Jeffa Koonsa czy Andiego Warhola. </w:t>
      </w:r>
    </w:p>
    <w:p w:rsidR="00C21B03" w:rsidRPr="00C21B03" w:rsidRDefault="00C21B03" w:rsidP="00C21B03">
      <w:pPr>
        <w:autoSpaceDE w:val="0"/>
        <w:spacing w:after="240" w:line="360" w:lineRule="auto"/>
        <w:rPr>
          <w:rFonts w:eastAsia="Arial Unicode MS" w:cs="Helvetica"/>
          <w:kern w:val="1"/>
          <w:lang w:val="pl-PL" w:eastAsia="hi-IN" w:bidi="hi-IN"/>
        </w:rPr>
      </w:pPr>
      <w:r w:rsidRPr="00C21B03">
        <w:rPr>
          <w:rFonts w:eastAsia="Arial Unicode MS" w:cs="Helvetica"/>
          <w:kern w:val="1"/>
          <w:lang w:val="pl-PL" w:eastAsia="hi-IN" w:bidi="hi-IN"/>
        </w:rPr>
        <w:t xml:space="preserve">W pierwszej edycji projektu 22 młodych polskich artystów wzięło udział w kilkunastogodzinnym Warsztacie Twórczym, podczas którego stworzyli oryginalne obiekty sztuki, których inspiracją i głównym tworzywem były maski modelu BMW serii 3. </w:t>
      </w:r>
    </w:p>
    <w:p w:rsidR="00C21B03" w:rsidRPr="00C21B03" w:rsidRDefault="00C21B03" w:rsidP="00C21B03">
      <w:pPr>
        <w:autoSpaceDE w:val="0"/>
        <w:spacing w:after="240" w:line="360" w:lineRule="auto"/>
        <w:rPr>
          <w:rFonts w:eastAsia="Arial Unicode MS" w:cs="Helvetica"/>
          <w:kern w:val="1"/>
          <w:lang w:val="pl-PL" w:eastAsia="hi-IN" w:bidi="hi-IN"/>
        </w:rPr>
      </w:pPr>
      <w:r w:rsidRPr="00C21B03">
        <w:rPr>
          <w:rFonts w:eastAsia="Arial Unicode MS" w:cs="Helvetica"/>
          <w:kern w:val="1"/>
          <w:lang w:val="pl-PL" w:eastAsia="hi-IN" w:bidi="hi-IN"/>
        </w:rPr>
        <w:t>Jury w składzie: Dominik Lejman – artysta i wykładowca na Uniwersytecie Artystycznym w Poznaniu, Milada Ślizińska – długoletnia kuratorka wystaw w Centrum Sztuki Współczesnej, Jacek Froehlich – projektant samochodów, Szef Działu Exterior Design LG BMW Group oraz Bogna Świątkowska – prezes Fundacji Bęc Zmiana – wyłoniło najlepsze projekty. Zwycięzca Jan Lutyk, otrzymał stypendium artystyczne ufundowane przez BMW Group Polska za pracę pt. „Lustro”. Wyróżnienia otrzymali również: Tomasz Gancarczyk za instalację „Coś tam warczy pod maską” oraz Wojciech Tubaja za „Chłopaki z Warlubia”.</w:t>
      </w:r>
    </w:p>
    <w:p w:rsidR="00C21B03" w:rsidRPr="00C21B03" w:rsidRDefault="00C21B03" w:rsidP="00C21B03">
      <w:pPr>
        <w:autoSpaceDE w:val="0"/>
        <w:spacing w:after="240" w:line="360" w:lineRule="auto"/>
        <w:rPr>
          <w:rFonts w:eastAsia="Arial Unicode MS" w:cs="Helvetica"/>
          <w:kern w:val="1"/>
          <w:lang w:val="pl-PL" w:eastAsia="hi-IN" w:bidi="hi-IN"/>
        </w:rPr>
      </w:pPr>
      <w:r w:rsidRPr="00C21B03">
        <w:rPr>
          <w:rFonts w:eastAsia="Arial Unicode MS" w:cs="Helvetica"/>
          <w:kern w:val="1"/>
          <w:lang w:val="pl-PL" w:eastAsia="hi-IN" w:bidi="hi-IN"/>
        </w:rPr>
        <w:t xml:space="preserve">Oprócz prac wyróżnionych na wystawie zostaną zaprezentowane wybrane projekty autorstwa: Oskara Podolskiego, Piotra Chuchli, Michała Gdaka, Roberta Kuty, Norberta Delmana, Anny Orłowskiej, Filipa Wierzbickiego-Nowaka, </w:t>
      </w:r>
      <w:r w:rsidRPr="00C21B03">
        <w:rPr>
          <w:rFonts w:eastAsia="Arial Unicode MS" w:cs="Helvetica"/>
          <w:kern w:val="1"/>
          <w:lang w:val="pl-PL" w:eastAsia="hi-IN" w:bidi="hi-IN"/>
        </w:rPr>
        <w:lastRenderedPageBreak/>
        <w:t>Sebastiana Warszawy i Ewy Żuchnik. Uzupełnieniem wystawy będzie fotoreportaż dokumentujący projekt.</w:t>
      </w:r>
    </w:p>
    <w:p w:rsidR="00C21B03" w:rsidRPr="00C21B03" w:rsidRDefault="00C21B03" w:rsidP="00C21B03">
      <w:pPr>
        <w:autoSpaceDE w:val="0"/>
        <w:spacing w:after="240" w:line="360" w:lineRule="auto"/>
        <w:rPr>
          <w:rFonts w:eastAsia="Arial Unicode MS" w:cs="Helvetica"/>
          <w:kern w:val="1"/>
          <w:lang w:val="pl-PL" w:eastAsia="hi-IN" w:bidi="hi-IN"/>
        </w:rPr>
      </w:pPr>
      <w:r w:rsidRPr="00C21B03">
        <w:rPr>
          <w:rFonts w:eastAsia="Arial Unicode MS" w:cs="Helvetica"/>
          <w:kern w:val="1"/>
          <w:lang w:val="pl-PL" w:eastAsia="hi-IN" w:bidi="hi-IN"/>
        </w:rPr>
        <w:t xml:space="preserve">Organizatorem wydarzenia jest BMW Group Polska, współorganizatorem Fundacja Bęc Zmiana, a  mecenasem OperaLab – nowa interdyscyplinarna inicjatywa twórcza, w którą zaangażowany jest Teatr Wielki – Opera Narodowa oraz BMW Group Polska. </w:t>
      </w:r>
    </w:p>
    <w:p w:rsidR="00C21B03" w:rsidRPr="003B6049" w:rsidRDefault="00C21B03" w:rsidP="00C21B03">
      <w:pPr>
        <w:pStyle w:val="Bezodstpw2"/>
        <w:spacing w:line="360" w:lineRule="auto"/>
        <w:rPr>
          <w:rFonts w:ascii="Arial" w:hAnsi="Arial" w:cs="Arial"/>
        </w:rPr>
      </w:pPr>
      <w:r w:rsidRPr="005966E5">
        <w:rPr>
          <w:rFonts w:ascii="BMWType V2 Light" w:hAnsi="BMWType V2 Light" w:cs="Helvetica"/>
          <w:sz w:val="22"/>
          <w:szCs w:val="22"/>
        </w:rPr>
        <w:t>BMW Group od pona</w:t>
      </w:r>
      <w:r>
        <w:rPr>
          <w:rFonts w:ascii="BMWType V2 Light" w:hAnsi="BMWType V2 Light" w:cs="Helvetica"/>
          <w:sz w:val="22"/>
          <w:szCs w:val="22"/>
        </w:rPr>
        <w:t>d 40 lat angażuje się w projekty</w:t>
      </w:r>
      <w:r w:rsidRPr="005966E5">
        <w:rPr>
          <w:rFonts w:ascii="BMWType V2 Light" w:hAnsi="BMWType V2 Light" w:cs="Helvetica"/>
          <w:sz w:val="22"/>
          <w:szCs w:val="22"/>
        </w:rPr>
        <w:t xml:space="preserve"> </w:t>
      </w:r>
      <w:r>
        <w:rPr>
          <w:rFonts w:ascii="BMWType V2 Light" w:hAnsi="BMWType V2 Light" w:cs="Helvetica"/>
          <w:sz w:val="22"/>
          <w:szCs w:val="22"/>
        </w:rPr>
        <w:t>kulturalne na całym świecie</w:t>
      </w:r>
      <w:r w:rsidRPr="005966E5">
        <w:rPr>
          <w:rFonts w:ascii="BMWType V2 Light" w:hAnsi="BMWType V2 Light" w:cs="Helvetica"/>
          <w:sz w:val="22"/>
          <w:szCs w:val="22"/>
        </w:rPr>
        <w:t>.</w:t>
      </w:r>
      <w:r>
        <w:rPr>
          <w:rFonts w:ascii="BMWType V2 Light" w:hAnsi="BMWType V2 Light" w:cs="Helvetica"/>
          <w:sz w:val="22"/>
          <w:szCs w:val="22"/>
        </w:rPr>
        <w:t xml:space="preserve"> Udział w wydarzeniach kulturalnych i długofalowa współpraca z instytucjami kultury jest kluczowym elementem strategii firmy w zakresie odpowiedzialności społecznej. Najważniejsze obszary działań BMW Group to sz</w:t>
      </w:r>
      <w:r>
        <w:rPr>
          <w:rFonts w:ascii="BMWType V2 Light" w:hAnsi="BMWType V2 Light" w:cs="Arial"/>
          <w:sz w:val="22"/>
          <w:szCs w:val="22"/>
        </w:rPr>
        <w:t xml:space="preserve">tuka współczesna, architektura i Design, a także jazz i muzyka klasyczna. Do najbardziej znanych projektów należy kolekcja BMW Art Cars, w ramach której światowej </w:t>
      </w:r>
      <w:r w:rsidRPr="00E62004">
        <w:rPr>
          <w:rFonts w:ascii="BMWType V2 Light" w:hAnsi="BMWType V2 Light" w:cs="Arial"/>
          <w:sz w:val="22"/>
          <w:szCs w:val="22"/>
        </w:rPr>
        <w:t xml:space="preserve">sławy </w:t>
      </w:r>
      <w:r>
        <w:rPr>
          <w:rFonts w:ascii="BMWType V2 Light" w:hAnsi="BMWType V2 Light" w:cs="Arial"/>
          <w:sz w:val="22"/>
          <w:szCs w:val="22"/>
        </w:rPr>
        <w:t>artyści</w:t>
      </w:r>
      <w:r w:rsidRPr="00E62004">
        <w:rPr>
          <w:rFonts w:ascii="BMWType V2 Light" w:hAnsi="BMWType V2 Light" w:cs="Arial"/>
          <w:sz w:val="22"/>
          <w:szCs w:val="22"/>
        </w:rPr>
        <w:t xml:space="preserve"> </w:t>
      </w:r>
      <w:r>
        <w:rPr>
          <w:rFonts w:ascii="BMWType V2 Light" w:hAnsi="BMWType V2 Light" w:cs="Arial"/>
          <w:sz w:val="22"/>
          <w:szCs w:val="22"/>
        </w:rPr>
        <w:t xml:space="preserve">(m.in. Jeff Koons, Andy Warhol czy Roy Liechtenstein) </w:t>
      </w:r>
      <w:r w:rsidRPr="00E62004">
        <w:rPr>
          <w:rFonts w:ascii="BMWType V2 Light" w:hAnsi="BMWType V2 Light" w:cs="Arial"/>
          <w:sz w:val="22"/>
          <w:szCs w:val="22"/>
        </w:rPr>
        <w:t xml:space="preserve">stworzyli </w:t>
      </w:r>
      <w:r>
        <w:rPr>
          <w:rFonts w:ascii="BMWType V2 Light" w:hAnsi="BMWType V2 Light" w:cs="Arial"/>
          <w:sz w:val="22"/>
          <w:szCs w:val="22"/>
        </w:rPr>
        <w:t>artystyczne wizj</w:t>
      </w:r>
      <w:r w:rsidRPr="00E62004">
        <w:rPr>
          <w:rFonts w:ascii="BMWType V2 Light" w:hAnsi="BMWType V2 Light" w:cs="Arial"/>
          <w:sz w:val="22"/>
          <w:szCs w:val="22"/>
        </w:rPr>
        <w:t xml:space="preserve">e modeli BMW. </w:t>
      </w:r>
      <w:r>
        <w:rPr>
          <w:rFonts w:ascii="BMWType V2 Light" w:hAnsi="BMWType V2 Light" w:cs="Arial"/>
          <w:sz w:val="22"/>
          <w:szCs w:val="22"/>
        </w:rPr>
        <w:t>Wyjątkowo innowacyjny charakter mają dwa kolejne projekty realizowane w skali międzynarodowej: mobilne laboratorium idei dla wielkich miast BMW Guggehnheim Lab oraz BMW Tate Live - transmitowane na żywo w sieci wydarzenia artystyczne</w:t>
      </w:r>
      <w:r>
        <w:rPr>
          <w:rFonts w:ascii="BMWType V2 Light" w:hAnsi="BMWType V2 Light" w:cs="BMWType V2 Light"/>
          <w:sz w:val="22"/>
          <w:szCs w:val="22"/>
        </w:rPr>
        <w:t xml:space="preserve">. </w:t>
      </w:r>
      <w:r>
        <w:rPr>
          <w:rFonts w:ascii="BMWType V2 Light" w:hAnsi="BMWType V2 Light" w:cs="Arial"/>
          <w:sz w:val="22"/>
          <w:szCs w:val="22"/>
        </w:rPr>
        <w:t xml:space="preserve">Wydawany od zeszłego roku prestiżowy przewodnik „BMW Art Guide by Independent Collectors” prezentuje najważniejsze prywatne kolekcje sztuki nowoczesnej, a w pierwszej edycji znalazło się dwóch polskich kolekcjonerów.  W Polsce BMW Group od lat jest partnerem Festiwalu Ludwiga van Beethovena, organizuje koncerty BMW Jazz Club oraz ściśle współpracuje z Teatrem Wielkim – Operą Narodową, czego owocem jest interdyscyplinarny projekt OperaLab. W 2012 r. pod egidą OperaLab powstał projekt wspierania młodych artystów BMW/Art/Transformy: </w:t>
      </w:r>
      <w:r w:rsidRPr="0035130B">
        <w:rPr>
          <w:rFonts w:ascii="Arial" w:hAnsi="Arial" w:cs="Arial"/>
        </w:rPr>
        <w:t xml:space="preserve"> </w:t>
      </w:r>
      <w:hyperlink r:id="rId9" w:history="1">
        <w:r w:rsidRPr="0035130B">
          <w:rPr>
            <w:rStyle w:val="Hipercze"/>
            <w:rFonts w:ascii="Arial" w:hAnsi="Arial" w:cs="Arial"/>
          </w:rPr>
          <w:t>www.bmwtransformy.pl</w:t>
        </w:r>
      </w:hyperlink>
      <w:r>
        <w:t>.</w:t>
      </w:r>
    </w:p>
    <w:p w:rsidR="00C21B03" w:rsidRPr="003B6049" w:rsidRDefault="00C21B03" w:rsidP="00C21B03">
      <w:pPr>
        <w:pStyle w:val="Bezodstpw2"/>
        <w:spacing w:line="360" w:lineRule="auto"/>
        <w:rPr>
          <w:rFonts w:ascii="Arial" w:hAnsi="Arial" w:cs="Arial"/>
          <w:kern w:val="0"/>
          <w:sz w:val="22"/>
          <w:szCs w:val="22"/>
          <w:lang w:val="de-DE" w:eastAsia="de-DE"/>
        </w:rPr>
      </w:pPr>
    </w:p>
    <w:p w:rsidR="00C21B03" w:rsidRDefault="00C21B03" w:rsidP="00C21B03">
      <w:pPr>
        <w:spacing w:line="360" w:lineRule="auto"/>
        <w:rPr>
          <w:b/>
          <w:sz w:val="18"/>
        </w:rPr>
      </w:pPr>
    </w:p>
    <w:p w:rsidR="00C21B03" w:rsidRDefault="00C21B03" w:rsidP="00C21B03">
      <w:pPr>
        <w:spacing w:line="360" w:lineRule="auto"/>
        <w:rPr>
          <w:b/>
          <w:sz w:val="18"/>
        </w:rPr>
      </w:pPr>
    </w:p>
    <w:p w:rsidR="00C21B03" w:rsidRDefault="00C21B03" w:rsidP="00C21B03">
      <w:pPr>
        <w:spacing w:line="360" w:lineRule="auto"/>
        <w:rPr>
          <w:b/>
          <w:sz w:val="18"/>
        </w:rPr>
      </w:pPr>
    </w:p>
    <w:p w:rsidR="00C21B03" w:rsidRDefault="00C21B03" w:rsidP="00C21B03">
      <w:pPr>
        <w:spacing w:line="360" w:lineRule="auto"/>
        <w:rPr>
          <w:b/>
          <w:sz w:val="18"/>
        </w:rPr>
      </w:pPr>
    </w:p>
    <w:p w:rsidR="00C21B03" w:rsidRDefault="00C21B03" w:rsidP="00C21B03">
      <w:pPr>
        <w:spacing w:line="360" w:lineRule="auto"/>
        <w:rPr>
          <w:b/>
          <w:sz w:val="18"/>
        </w:rPr>
      </w:pPr>
    </w:p>
    <w:p w:rsidR="00C21B03" w:rsidRDefault="00C21B03" w:rsidP="00C21B03">
      <w:pPr>
        <w:spacing w:line="360" w:lineRule="auto"/>
        <w:rPr>
          <w:b/>
          <w:sz w:val="18"/>
        </w:rPr>
      </w:pPr>
    </w:p>
    <w:p w:rsidR="00C21B03" w:rsidRPr="00CC3EE6" w:rsidRDefault="00C21B03" w:rsidP="00C21B03">
      <w:pPr>
        <w:spacing w:line="360" w:lineRule="auto"/>
        <w:rPr>
          <w:b/>
          <w:sz w:val="18"/>
          <w:szCs w:val="18"/>
        </w:rPr>
      </w:pPr>
      <w:r>
        <w:rPr>
          <w:b/>
          <w:sz w:val="18"/>
        </w:rPr>
        <w:lastRenderedPageBreak/>
        <w:t>BMW Group</w:t>
      </w:r>
    </w:p>
    <w:p w:rsidR="00C21B03" w:rsidRPr="00030E73" w:rsidRDefault="00C21B03" w:rsidP="00C21B03">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C21B03" w:rsidRPr="00030E73" w:rsidRDefault="00C21B03" w:rsidP="00C21B03">
      <w:pPr>
        <w:spacing w:line="240" w:lineRule="auto"/>
        <w:rPr>
          <w:sz w:val="18"/>
          <w:szCs w:val="18"/>
          <w:lang w:val="pl-PL"/>
        </w:rPr>
      </w:pPr>
    </w:p>
    <w:p w:rsidR="00C21B03" w:rsidRPr="00FF2268" w:rsidRDefault="00C21B03" w:rsidP="00C21B03">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C21B03" w:rsidRPr="00FF2268" w:rsidRDefault="00C21B03" w:rsidP="00C21B03">
      <w:pPr>
        <w:spacing w:line="240" w:lineRule="auto"/>
        <w:rPr>
          <w:sz w:val="18"/>
          <w:szCs w:val="18"/>
          <w:lang w:val="pl-PL"/>
        </w:rPr>
      </w:pPr>
    </w:p>
    <w:p w:rsidR="00C21B03" w:rsidRPr="00FF2268" w:rsidRDefault="00C21B03" w:rsidP="00C21B03">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C21B03" w:rsidRPr="00EB619A" w:rsidRDefault="00C21B03" w:rsidP="00C21B03">
      <w:pPr>
        <w:spacing w:line="240" w:lineRule="auto"/>
        <w:rPr>
          <w:sz w:val="18"/>
          <w:szCs w:val="18"/>
        </w:rPr>
      </w:pPr>
    </w:p>
    <w:p w:rsidR="00C21B03" w:rsidRPr="0006051D" w:rsidRDefault="004B1F20" w:rsidP="00C21B03">
      <w:pPr>
        <w:spacing w:line="240" w:lineRule="auto"/>
        <w:rPr>
          <w:sz w:val="18"/>
          <w:szCs w:val="18"/>
        </w:rPr>
      </w:pPr>
      <w:hyperlink r:id="rId10">
        <w:r w:rsidR="00C21B03">
          <w:rPr>
            <w:rStyle w:val="Hipercze"/>
            <w:sz w:val="18"/>
          </w:rPr>
          <w:t>www.bmw.pl</w:t>
        </w:r>
      </w:hyperlink>
      <w:r w:rsidR="00C21B03">
        <w:rPr>
          <w:sz w:val="18"/>
        </w:rPr>
        <w:t xml:space="preserve"> </w:t>
      </w:r>
    </w:p>
    <w:p w:rsidR="00C21B03" w:rsidRPr="003A3587" w:rsidRDefault="00C21B03" w:rsidP="00C21B03">
      <w:pPr>
        <w:spacing w:line="240" w:lineRule="auto"/>
        <w:rPr>
          <w:color w:val="1F497D"/>
          <w:sz w:val="18"/>
          <w:szCs w:val="18"/>
        </w:rPr>
      </w:pPr>
      <w:r>
        <w:rPr>
          <w:sz w:val="18"/>
        </w:rPr>
        <w:t>Facebook:</w:t>
      </w:r>
      <w:r>
        <w:rPr>
          <w:color w:val="1F497D"/>
          <w:sz w:val="18"/>
        </w:rPr>
        <w:t xml:space="preserve"> </w:t>
      </w:r>
      <w:hyperlink r:id="rId11">
        <w:r>
          <w:rPr>
            <w:rStyle w:val="Hipercze"/>
            <w:sz w:val="18"/>
          </w:rPr>
          <w:t>http://www.facebook.com/BMWGroup</w:t>
        </w:r>
      </w:hyperlink>
    </w:p>
    <w:p w:rsidR="00C21B03" w:rsidRPr="003A3587" w:rsidRDefault="00C21B03" w:rsidP="00C21B03">
      <w:pPr>
        <w:spacing w:line="240" w:lineRule="auto"/>
        <w:rPr>
          <w:color w:val="1F497D"/>
          <w:sz w:val="18"/>
          <w:szCs w:val="18"/>
        </w:rPr>
      </w:pPr>
      <w:r>
        <w:rPr>
          <w:sz w:val="18"/>
        </w:rPr>
        <w:t>Twitter:</w:t>
      </w:r>
      <w:r>
        <w:rPr>
          <w:color w:val="1F497D"/>
          <w:sz w:val="18"/>
        </w:rPr>
        <w:t xml:space="preserve"> </w:t>
      </w:r>
      <w:hyperlink r:id="rId12">
        <w:r>
          <w:rPr>
            <w:rStyle w:val="Hipercze"/>
            <w:sz w:val="18"/>
          </w:rPr>
          <w:t>http://twitter.com/BMWGroup</w:t>
        </w:r>
      </w:hyperlink>
    </w:p>
    <w:p w:rsidR="00C21B03" w:rsidRPr="003A3587" w:rsidRDefault="00C21B03" w:rsidP="00C21B03">
      <w:pPr>
        <w:spacing w:line="240" w:lineRule="auto"/>
        <w:rPr>
          <w:color w:val="1F497D"/>
          <w:sz w:val="18"/>
          <w:szCs w:val="18"/>
        </w:rPr>
      </w:pPr>
      <w:r>
        <w:rPr>
          <w:sz w:val="18"/>
        </w:rPr>
        <w:t>YouTube:</w:t>
      </w:r>
      <w:r>
        <w:rPr>
          <w:color w:val="1F497D"/>
          <w:sz w:val="18"/>
        </w:rPr>
        <w:t xml:space="preserve"> </w:t>
      </w:r>
      <w:hyperlink r:id="rId13">
        <w:r>
          <w:rPr>
            <w:rStyle w:val="Hipercze"/>
            <w:sz w:val="18"/>
          </w:rPr>
          <w:t>http://www.youtube.com/BMWGroupview</w:t>
        </w:r>
      </w:hyperlink>
    </w:p>
    <w:p w:rsidR="00C21B03" w:rsidRPr="004C3D56" w:rsidRDefault="00C21B03" w:rsidP="00C21B03">
      <w:pPr>
        <w:rPr>
          <w:rFonts w:ascii="BMWTypeRegular" w:hAnsi="BMWTypeRegular"/>
          <w:color w:val="1F497D"/>
          <w:sz w:val="20"/>
          <w:szCs w:val="20"/>
        </w:rPr>
      </w:pPr>
      <w:r>
        <w:rPr>
          <w:sz w:val="18"/>
        </w:rPr>
        <w:t xml:space="preserve">Google+: </w:t>
      </w:r>
      <w:hyperlink r:id="rId14">
        <w:r>
          <w:rPr>
            <w:rStyle w:val="Hipercze"/>
            <w:sz w:val="18"/>
          </w:rPr>
          <w:t>http://googleplus.bmwgroup</w:t>
        </w:r>
        <w:r>
          <w:rPr>
            <w:rStyle w:val="Hipercze"/>
            <w:rFonts w:ascii="BMWTypeRegular" w:hAnsi="BMWTypeRegular"/>
            <w:sz w:val="20"/>
          </w:rPr>
          <w:t>.</w:t>
        </w:r>
        <w:r>
          <w:rPr>
            <w:rStyle w:val="Hipercze"/>
            <w:sz w:val="18"/>
          </w:rPr>
          <w:t>com</w:t>
        </w:r>
      </w:hyperlink>
    </w:p>
    <w:p w:rsidR="00C21B03" w:rsidRDefault="00C21B03" w:rsidP="00DA7510">
      <w:pPr>
        <w:spacing w:line="240" w:lineRule="auto"/>
        <w:rPr>
          <w:rFonts w:ascii="BMWType V2 Bold" w:hAnsi="BMWType V2 Bold" w:cs="BMWType V2 Bold"/>
          <w:b/>
          <w:bCs/>
          <w:sz w:val="28"/>
          <w:szCs w:val="28"/>
          <w:lang w:val="pl-PL"/>
        </w:rPr>
      </w:pPr>
    </w:p>
    <w:p w:rsidR="00C21B03" w:rsidRDefault="00C21B03" w:rsidP="00DA7510">
      <w:pPr>
        <w:spacing w:line="240" w:lineRule="auto"/>
        <w:rPr>
          <w:rFonts w:ascii="BMWType V2 Bold" w:hAnsi="BMWType V2 Bold" w:cs="BMWType V2 Bold"/>
          <w:b/>
          <w:bCs/>
          <w:sz w:val="28"/>
          <w:szCs w:val="28"/>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5"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1A5" w:rsidRDefault="00C321A5">
      <w:r>
        <w:separator/>
      </w:r>
    </w:p>
  </w:endnote>
  <w:endnote w:type="continuationSeparator" w:id="0">
    <w:p w:rsidR="00C321A5" w:rsidRDefault="00C32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1A5" w:rsidRDefault="00C321A5">
      <w:r>
        <w:separator/>
      </w:r>
    </w:p>
  </w:footnote>
  <w:footnote w:type="continuationSeparator" w:id="0">
    <w:p w:rsidR="00C321A5" w:rsidRDefault="00C32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512DEF" w:rsidP="000841D0">
          <w:pPr>
            <w:pStyle w:val="Fliesstext"/>
            <w:framePr w:w="11340" w:hSpace="142" w:wrap="notBeside" w:vAnchor="page" w:hAnchor="page" w:y="1815" w:anchorLock="1"/>
          </w:pPr>
          <w:r>
            <w:rPr>
              <w:lang w:val="pl-PL"/>
            </w:rPr>
            <w:t>13 maja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512DEF" w:rsidRDefault="00512DEF" w:rsidP="00512DEF">
          <w:pPr>
            <w:framePr w:w="11340" w:hSpace="142" w:wrap="notBeside" w:vAnchor="page" w:hAnchor="page" w:y="1815" w:anchorLock="1"/>
            <w:spacing w:line="276" w:lineRule="auto"/>
            <w:rPr>
              <w:lang w:val="pl-PL"/>
            </w:rPr>
          </w:pPr>
          <w:r w:rsidRPr="00512DEF">
            <w:rPr>
              <w:lang w:val="pl-PL"/>
            </w:rPr>
            <w:t>BMW w 12 artystycznych transformacjach.</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B1F20">
          <w:pPr>
            <w:pStyle w:val="Fliesstext"/>
            <w:framePr w:w="11340" w:hSpace="142" w:wrap="notBeside" w:vAnchor="page" w:hAnchor="page" w:y="1815" w:anchorLock="1"/>
          </w:pPr>
          <w:fldSimple w:instr=" PAGE ">
            <w:r w:rsidR="00267CC5">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8610"/>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67CC5"/>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0304"/>
    <w:rsid w:val="004A1710"/>
    <w:rsid w:val="004A6C50"/>
    <w:rsid w:val="004B1F20"/>
    <w:rsid w:val="004E29EC"/>
    <w:rsid w:val="004E4419"/>
    <w:rsid w:val="004F206D"/>
    <w:rsid w:val="004F2346"/>
    <w:rsid w:val="004F76D8"/>
    <w:rsid w:val="00512DEF"/>
    <w:rsid w:val="0052092D"/>
    <w:rsid w:val="00521165"/>
    <w:rsid w:val="00523BF9"/>
    <w:rsid w:val="0055543B"/>
    <w:rsid w:val="00571443"/>
    <w:rsid w:val="00574747"/>
    <w:rsid w:val="00590E7D"/>
    <w:rsid w:val="005A07AE"/>
    <w:rsid w:val="005A6C05"/>
    <w:rsid w:val="005E4AB4"/>
    <w:rsid w:val="00602E81"/>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66318"/>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1B03"/>
    <w:rsid w:val="00C27215"/>
    <w:rsid w:val="00C321A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9779E"/>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yperlink" Target="mailto:katarzyna.gospodarek@bmw.pl"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transformy.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4752</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2013-05-13T14:41:00Z</dcterms:created>
  <dcterms:modified xsi:type="dcterms:W3CDTF">2013-05-13T14:41:00Z</dcterms:modified>
</cp:coreProperties>
</file>