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A1222C" w:rsidRDefault="00FC1DAA" w:rsidP="008167F5">
      <w:pPr>
        <w:pStyle w:val="zzbmw-group"/>
        <w:framePr w:w="7409" w:wrap="auto"/>
        <w:spacing w:line="240" w:lineRule="auto"/>
        <w:rPr>
          <w:color w:val="808080"/>
          <w:lang w:val="en-US"/>
        </w:rPr>
      </w:pPr>
      <w:bookmarkStart w:id="0" w:name="_GoBack"/>
      <w:bookmarkEnd w:id="0"/>
      <w:r w:rsidRPr="00A1222C">
        <w:rPr>
          <w:lang w:val="en-US"/>
        </w:rPr>
        <w:t>BMW</w:t>
      </w:r>
      <w:r w:rsidRPr="00A1222C">
        <w:rPr>
          <w:lang w:val="en-US"/>
        </w:rPr>
        <w:br/>
      </w:r>
      <w:r w:rsidRPr="00A1222C">
        <w:rPr>
          <w:color w:val="808080"/>
          <w:lang w:val="en-US"/>
        </w:rPr>
        <w:t>Corporate Communications</w:t>
      </w:r>
    </w:p>
    <w:p w:rsidR="00FC1DAA" w:rsidRPr="00A1222C" w:rsidRDefault="00FC1DAA" w:rsidP="00CC5EC6">
      <w:pPr>
        <w:framePr w:w="1004" w:wrap="notBeside" w:vAnchor="page" w:hAnchor="page" w:x="10377" w:y="568"/>
        <w:spacing w:line="360" w:lineRule="auto"/>
        <w:rPr>
          <w:lang w:val="en-US"/>
        </w:rPr>
      </w:pPr>
    </w:p>
    <w:p w:rsidR="00C226F6" w:rsidRDefault="007A323D" w:rsidP="00E30174">
      <w:pPr>
        <w:widowControl w:val="0"/>
        <w:autoSpaceDE w:val="0"/>
        <w:autoSpaceDN w:val="0"/>
        <w:adjustRightInd w:val="0"/>
        <w:spacing w:after="240" w:line="240" w:lineRule="auto"/>
        <w:rPr>
          <w:rFonts w:cs="Times"/>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E30174">
        <w:rPr>
          <w:lang w:val="en-US"/>
        </w:rPr>
        <w:t>Informacja prasowa</w:t>
      </w:r>
      <w:r w:rsidR="00FC1DAA" w:rsidRPr="00E30174">
        <w:rPr>
          <w:lang w:val="en-US"/>
        </w:rPr>
        <w:br/>
      </w:r>
      <w:r w:rsidR="00D71A2E" w:rsidRPr="00E30174">
        <w:rPr>
          <w:lang w:val="en-US"/>
        </w:rPr>
        <w:t>Maj</w:t>
      </w:r>
      <w:r w:rsidR="00EB0FEB" w:rsidRPr="00E30174">
        <w:rPr>
          <w:lang w:val="en-US"/>
        </w:rPr>
        <w:t xml:space="preserve"> 2014</w:t>
      </w:r>
      <w:r w:rsidR="00FC1DAA" w:rsidRPr="00E30174">
        <w:rPr>
          <w:lang w:val="en-US"/>
        </w:rPr>
        <w:br/>
      </w:r>
    </w:p>
    <w:p w:rsidR="00DB7225" w:rsidRDefault="00DB7225" w:rsidP="00DB7225">
      <w:pPr>
        <w:spacing w:line="360" w:lineRule="auto"/>
        <w:rPr>
          <w:b/>
        </w:rPr>
      </w:pPr>
      <w:r w:rsidRPr="00DB7225">
        <w:rPr>
          <w:b/>
        </w:rPr>
        <w:t>Ekskluzywn</w:t>
      </w:r>
      <w:r>
        <w:rPr>
          <w:b/>
        </w:rPr>
        <w:t>y styl spotyka się z elegancją.</w:t>
      </w:r>
    </w:p>
    <w:p w:rsidR="00DB7225" w:rsidRPr="00DB7225" w:rsidRDefault="00DB7225" w:rsidP="00DB7225">
      <w:pPr>
        <w:spacing w:line="360" w:lineRule="auto"/>
        <w:rPr>
          <w:b/>
          <w:color w:val="808080" w:themeColor="background1" w:themeShade="80"/>
        </w:rPr>
      </w:pPr>
      <w:r w:rsidRPr="00DB7225">
        <w:rPr>
          <w:b/>
          <w:color w:val="808080" w:themeColor="background1" w:themeShade="80"/>
        </w:rPr>
        <w:t>Paleta BMW Individual dla BMW serii 4 Gran Coupe.</w:t>
      </w:r>
    </w:p>
    <w:p w:rsidR="00DB7225" w:rsidRDefault="00DB7225" w:rsidP="00DB7225">
      <w:pPr>
        <w:spacing w:line="360" w:lineRule="auto"/>
      </w:pPr>
    </w:p>
    <w:p w:rsidR="00DB7225" w:rsidRDefault="00DB7225" w:rsidP="00DB7225">
      <w:pPr>
        <w:spacing w:line="360" w:lineRule="auto"/>
      </w:pPr>
      <w:r w:rsidRPr="00DB7225">
        <w:rPr>
          <w:rFonts w:ascii="BMWType V2 Regular" w:hAnsi="BMWType V2 Regular" w:cs="BMWType V2 Regular"/>
          <w:b/>
        </w:rPr>
        <w:t>Monachium.</w:t>
      </w:r>
      <w:r>
        <w:t xml:space="preserve"> Pierwsze 4-drzwiowe </w:t>
      </w:r>
      <w:proofErr w:type="spellStart"/>
      <w:r>
        <w:t>coupe</w:t>
      </w:r>
      <w:proofErr w:type="spellEnd"/>
      <w:r>
        <w:t xml:space="preserve"> </w:t>
      </w:r>
      <w:proofErr w:type="spellStart"/>
      <w:r>
        <w:t>klasy</w:t>
      </w:r>
      <w:proofErr w:type="spellEnd"/>
      <w:r>
        <w:t xml:space="preserve"> </w:t>
      </w:r>
      <w:proofErr w:type="spellStart"/>
      <w:r w:rsidR="002B553A">
        <w:t>premium</w:t>
      </w:r>
      <w:proofErr w:type="spellEnd"/>
      <w:r w:rsidR="002B553A">
        <w:t xml:space="preserve"> </w:t>
      </w:r>
      <w:proofErr w:type="spellStart"/>
      <w:r>
        <w:t>średniej</w:t>
      </w:r>
      <w:proofErr w:type="spellEnd"/>
      <w:r w:rsidR="002B553A">
        <w:t xml:space="preserve"> </w:t>
      </w:r>
      <w:proofErr w:type="spellStart"/>
      <w:r w:rsidR="002B553A">
        <w:t>wielkości</w:t>
      </w:r>
      <w:proofErr w:type="spellEnd"/>
      <w:r w:rsidR="002B553A">
        <w:t xml:space="preserve"> </w:t>
      </w:r>
      <w:r>
        <w:t xml:space="preserve"> w </w:t>
      </w:r>
      <w:proofErr w:type="spellStart"/>
      <w:r>
        <w:t>ofercie</w:t>
      </w:r>
      <w:proofErr w:type="spellEnd"/>
      <w:r>
        <w:t xml:space="preserve"> BMW to wyjątkowe doznanie estetyczne, a dzięki produktom z palety BMW Individual wyjątkowość tę można uczynić jeszcze bardziej intensywną.</w:t>
      </w:r>
    </w:p>
    <w:p w:rsidR="00DB7225" w:rsidRDefault="00DB7225" w:rsidP="00DB7225">
      <w:pPr>
        <w:spacing w:line="360" w:lineRule="auto"/>
      </w:pPr>
      <w:r>
        <w:t>Oferta ta będzie dostępna od chwili wejścia na rynek nowego modelu – zarówno w zakresie produktów karoseryjnych, jak i kabinowych. Wszystkie one nie tylko są perfekcyjnie dopasowane do charakteru BMW serii 4 Gran Coupe, ale także umożliwiają precyzyjną konfigurację samochodu tak, by doskonale dopasować go do wymagań kierowcy.</w:t>
      </w:r>
    </w:p>
    <w:p w:rsidR="00DB7225" w:rsidRDefault="00DB7225" w:rsidP="00DB7225">
      <w:pPr>
        <w:spacing w:line="360" w:lineRule="auto"/>
      </w:pPr>
    </w:p>
    <w:p w:rsidR="00DB7225" w:rsidRPr="00DB7225" w:rsidRDefault="00DB7225" w:rsidP="00DB7225">
      <w:pPr>
        <w:spacing w:line="360" w:lineRule="auto"/>
        <w:rPr>
          <w:b/>
        </w:rPr>
      </w:pPr>
      <w:r w:rsidRPr="00DB7225">
        <w:rPr>
          <w:b/>
        </w:rPr>
        <w:t>Lakiery</w:t>
      </w:r>
    </w:p>
    <w:p w:rsidR="00DB7225" w:rsidRDefault="00DB7225" w:rsidP="00DB7225">
      <w:pPr>
        <w:spacing w:line="360" w:lineRule="auto"/>
      </w:pPr>
      <w:r>
        <w:t>Niezwykły poblask, mieniące się perłową głębią lakiery doskonale nadają się jako wyróżniki stylu i charakteru posiadacza auta. Specjalnie dla tego modelu BMW zaprojektowano cztery nowe, metalizowane lakiery: Citrine Black, Transanite Blue, Pyrite Brown i Moonstone. Obok nich do wyboru pojawiły się lakiery matowe, jednak w swej matowości lśniące i głęboki, aksamitne, co uzyskano dzięki dodatkowi krzemianów do lakieru bezbarwnego powierzchniowego.</w:t>
      </w:r>
    </w:p>
    <w:p w:rsidR="00DB7225" w:rsidRDefault="00DB7225" w:rsidP="00DB7225">
      <w:pPr>
        <w:spacing w:line="360" w:lineRule="auto"/>
      </w:pPr>
    </w:p>
    <w:p w:rsidR="00DB7225" w:rsidRPr="00DB7225" w:rsidRDefault="00DB7225" w:rsidP="00DB7225">
      <w:pPr>
        <w:spacing w:line="360" w:lineRule="auto"/>
        <w:rPr>
          <w:b/>
        </w:rPr>
      </w:pPr>
      <w:r w:rsidRPr="00DB7225">
        <w:rPr>
          <w:b/>
        </w:rPr>
        <w:t>Koła</w:t>
      </w:r>
    </w:p>
    <w:p w:rsidR="00DB7225" w:rsidRDefault="00DB7225" w:rsidP="00DB7225">
      <w:pPr>
        <w:spacing w:line="360" w:lineRule="auto"/>
      </w:pPr>
      <w:r>
        <w:t>W ofercie są 19-calowe koła aluminiowe o wyrafinowanym designie V, z mieszanym ogumieniem.</w:t>
      </w:r>
    </w:p>
    <w:p w:rsidR="00DB7225" w:rsidRDefault="00DB7225" w:rsidP="00DB7225">
      <w:pPr>
        <w:spacing w:line="360" w:lineRule="auto"/>
      </w:pPr>
    </w:p>
    <w:p w:rsidR="00DB7225" w:rsidRPr="00DB7225" w:rsidRDefault="00DB7225" w:rsidP="00DB7225">
      <w:pPr>
        <w:spacing w:line="360" w:lineRule="auto"/>
        <w:rPr>
          <w:b/>
        </w:rPr>
      </w:pPr>
      <w:r w:rsidRPr="00DB7225">
        <w:rPr>
          <w:b/>
        </w:rPr>
        <w:t>Kabina</w:t>
      </w:r>
    </w:p>
    <w:p w:rsidR="00DB7225" w:rsidRDefault="00DB7225" w:rsidP="00DB7225">
      <w:pPr>
        <w:spacing w:line="360" w:lineRule="auto"/>
      </w:pPr>
      <w:r>
        <w:t>Do wykończenia kabiny można zastosować niezliczoną liczbę kompozycji, także tych obejmujących materiały niespotykane. W regularnej ofercie BMW Individual znajdziemy jednak przede wszystkim różne typy skór w najróżniejszych kolorach, ale również różne typy podsufitek, progów, okładzin, inkrustacji…</w:t>
      </w:r>
    </w:p>
    <w:p w:rsidR="00DB7225" w:rsidRDefault="00DB7225" w:rsidP="00DB7225">
      <w:pPr>
        <w:spacing w:line="360" w:lineRule="auto"/>
      </w:pPr>
    </w:p>
    <w:p w:rsidR="00DB7225" w:rsidRPr="00DB7225" w:rsidRDefault="00DB7225" w:rsidP="00DB7225">
      <w:pPr>
        <w:spacing w:line="360" w:lineRule="auto"/>
        <w:rPr>
          <w:b/>
        </w:rPr>
      </w:pPr>
      <w:r w:rsidRPr="00DB7225">
        <w:rPr>
          <w:b/>
        </w:rPr>
        <w:t>Individual Composition</w:t>
      </w:r>
    </w:p>
    <w:p w:rsidR="00DB7225" w:rsidRDefault="00DB7225" w:rsidP="00DB7225">
      <w:pPr>
        <w:spacing w:line="360" w:lineRule="auto"/>
      </w:pPr>
      <w:r>
        <w:t xml:space="preserve">Wszystkie elementy oferty BMW Individual można ze sobą łączyć w absolutnie dowolny sposób, według własnego gustu lub z pomocą specjalnych doradców. </w:t>
      </w:r>
      <w:r>
        <w:lastRenderedPageBreak/>
        <w:t>Dostępne są także gotowe zestawienia wykończeniowo-wyposażeniowe (BMW Lines) oraz pakiet BMW M Sport.</w:t>
      </w:r>
    </w:p>
    <w:p w:rsidR="00A1222C" w:rsidRPr="00E30174" w:rsidRDefault="00A1222C" w:rsidP="00DB7225">
      <w:pPr>
        <w:pStyle w:val="Fliesstext"/>
        <w:spacing w:line="360" w:lineRule="auto"/>
        <w:rPr>
          <w:rFonts w:cs="Times"/>
        </w:rPr>
      </w:pPr>
    </w:p>
    <w:p w:rsidR="00A1222C" w:rsidRPr="008B31D8" w:rsidRDefault="00A1222C" w:rsidP="00A1222C"/>
    <w:p w:rsidR="00FC1DAA" w:rsidRPr="00A1222C" w:rsidRDefault="00FC1DAA" w:rsidP="00CC5EC6">
      <w:pPr>
        <w:pStyle w:val="Fliesstext"/>
        <w:spacing w:line="360" w:lineRule="auto"/>
      </w:pPr>
    </w:p>
    <w:p w:rsidR="00FC1DAA" w:rsidRPr="00DB7225"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CC5EC6">
      <w:pPr>
        <w:autoSpaceDE w:val="0"/>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B47B65" w:rsidRDefault="00B47B65" w:rsidP="00D6145B">
      <w:pPr>
        <w:pStyle w:val="Fliesstext"/>
        <w:spacing w:line="360" w:lineRule="auto"/>
        <w:rPr>
          <w:rFonts w:ascii="BMWType V2 Regular" w:hAnsi="BMWType V2 Regular" w:cs="BMWType V2 Regular"/>
          <w:noProof/>
          <w:sz w:val="19"/>
          <w:szCs w:val="19"/>
          <w:lang w:val="en-US"/>
        </w:rPr>
      </w:pPr>
    </w:p>
    <w:p w:rsidR="00B47B65" w:rsidRDefault="00B47B65" w:rsidP="00B47B65">
      <w:pPr>
        <w:rPr>
          <w:b/>
          <w:bCs/>
          <w:sz w:val="18"/>
          <w:szCs w:val="18"/>
        </w:rPr>
      </w:pPr>
      <w:r>
        <w:rPr>
          <w:b/>
          <w:bCs/>
          <w:sz w:val="18"/>
          <w:szCs w:val="18"/>
        </w:rPr>
        <w:t>BMW Group</w:t>
      </w:r>
    </w:p>
    <w:p w:rsidR="00B47B65" w:rsidRDefault="00B47B65" w:rsidP="00B47B65">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B47B65" w:rsidRDefault="00B47B65" w:rsidP="00B47B65">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B47B65" w:rsidRDefault="00B47B65" w:rsidP="00B47B65">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B47B65" w:rsidRDefault="00F33E03" w:rsidP="00B47B65">
      <w:pPr>
        <w:rPr>
          <w:sz w:val="18"/>
          <w:szCs w:val="18"/>
          <w:lang w:val="en-US"/>
        </w:rPr>
      </w:pPr>
      <w:hyperlink r:id="rId9" w:history="1">
        <w:r w:rsidR="00B47B65">
          <w:rPr>
            <w:rStyle w:val="Hyperlink"/>
            <w:sz w:val="18"/>
            <w:szCs w:val="18"/>
            <w:lang w:val="en-US"/>
          </w:rPr>
          <w:t>www.bmwgroup.com</w:t>
        </w:r>
      </w:hyperlink>
      <w:r w:rsidR="00B47B65">
        <w:rPr>
          <w:sz w:val="18"/>
          <w:szCs w:val="18"/>
          <w:lang w:val="en-US"/>
        </w:rPr>
        <w:t xml:space="preserve"> </w:t>
      </w:r>
    </w:p>
    <w:p w:rsidR="00B47B65" w:rsidRDefault="00B47B65" w:rsidP="00B47B65">
      <w:pPr>
        <w:rPr>
          <w:color w:val="1F497D"/>
          <w:sz w:val="18"/>
          <w:szCs w:val="18"/>
          <w:lang w:val="en-US"/>
        </w:rPr>
      </w:pPr>
      <w:r>
        <w:rPr>
          <w:sz w:val="18"/>
          <w:szCs w:val="18"/>
          <w:lang w:val="en-US"/>
        </w:rPr>
        <w:t>Facebook:</w:t>
      </w:r>
      <w:r>
        <w:rPr>
          <w:color w:val="1F497D"/>
          <w:sz w:val="18"/>
          <w:szCs w:val="18"/>
          <w:lang w:val="en-US"/>
        </w:rPr>
        <w:t xml:space="preserve"> </w:t>
      </w:r>
      <w:hyperlink r:id="rId10" w:history="1">
        <w:r>
          <w:rPr>
            <w:rStyle w:val="Hyperlink"/>
            <w:sz w:val="18"/>
            <w:szCs w:val="18"/>
            <w:lang w:val="en-US"/>
          </w:rPr>
          <w:t>http://www.facebook.com/BMWGroup</w:t>
        </w:r>
      </w:hyperlink>
    </w:p>
    <w:p w:rsidR="00B47B65" w:rsidRDefault="00B47B65" w:rsidP="00B47B65">
      <w:pPr>
        <w:rPr>
          <w:color w:val="1F497D"/>
          <w:sz w:val="18"/>
          <w:szCs w:val="18"/>
          <w:lang w:val="en-US"/>
        </w:rPr>
      </w:pPr>
      <w:r>
        <w:rPr>
          <w:sz w:val="18"/>
          <w:szCs w:val="18"/>
          <w:lang w:val="en-US"/>
        </w:rPr>
        <w:t>Twitter:</w:t>
      </w:r>
      <w:r>
        <w:rPr>
          <w:color w:val="1F497D"/>
          <w:sz w:val="18"/>
          <w:szCs w:val="18"/>
          <w:lang w:val="en-US"/>
        </w:rPr>
        <w:t xml:space="preserve"> </w:t>
      </w:r>
      <w:hyperlink r:id="rId11" w:history="1">
        <w:r>
          <w:rPr>
            <w:rStyle w:val="Hyperlink"/>
            <w:sz w:val="18"/>
            <w:szCs w:val="18"/>
            <w:lang w:val="en-US"/>
          </w:rPr>
          <w:t>http://twitter.com/BMWGroup</w:t>
        </w:r>
      </w:hyperlink>
    </w:p>
    <w:p w:rsidR="00B47B65" w:rsidRDefault="00B47B65" w:rsidP="00B47B65">
      <w:pPr>
        <w:rPr>
          <w:color w:val="1F497D"/>
          <w:sz w:val="18"/>
          <w:szCs w:val="18"/>
          <w:lang w:val="en-US"/>
        </w:rPr>
      </w:pPr>
      <w:r>
        <w:rPr>
          <w:sz w:val="18"/>
          <w:szCs w:val="18"/>
          <w:lang w:val="en-US"/>
        </w:rPr>
        <w:t>YouTube:</w:t>
      </w:r>
      <w:r>
        <w:rPr>
          <w:color w:val="1F497D"/>
          <w:sz w:val="18"/>
          <w:szCs w:val="18"/>
          <w:lang w:val="en-US"/>
        </w:rPr>
        <w:t xml:space="preserve"> </w:t>
      </w:r>
      <w:hyperlink r:id="rId12" w:history="1">
        <w:r>
          <w:rPr>
            <w:rStyle w:val="Hyperlink"/>
            <w:sz w:val="18"/>
            <w:szCs w:val="18"/>
            <w:lang w:val="en-US"/>
          </w:rPr>
          <w:t>http://www.youtube.com/BMWGroupview</w:t>
        </w:r>
      </w:hyperlink>
    </w:p>
    <w:p w:rsidR="00B47B65" w:rsidRDefault="00B47B65" w:rsidP="00B47B65">
      <w:pPr>
        <w:rPr>
          <w:rFonts w:ascii="BMWTypeRegular" w:hAnsi="BMWTypeRegular"/>
          <w:color w:val="1F497D"/>
          <w:sz w:val="20"/>
          <w:szCs w:val="20"/>
          <w:lang w:val="en-US"/>
        </w:rPr>
      </w:pPr>
      <w:r>
        <w:rPr>
          <w:sz w:val="18"/>
          <w:szCs w:val="18"/>
          <w:lang w:val="en-US"/>
        </w:rPr>
        <w:t xml:space="preserve">Google+: </w:t>
      </w:r>
      <w:hyperlink r:id="rId13" w:history="1">
        <w:r>
          <w:rPr>
            <w:rStyle w:val="Hyperlink"/>
            <w:sz w:val="18"/>
            <w:szCs w:val="18"/>
            <w:lang w:val="en-US"/>
          </w:rPr>
          <w:t>http://googleplus.bmwgroup</w:t>
        </w:r>
        <w:r>
          <w:rPr>
            <w:rStyle w:val="Hyperlink"/>
            <w:rFonts w:ascii="BMWTypeRegular" w:hAnsi="BMWTypeRegular"/>
            <w:sz w:val="20"/>
            <w:szCs w:val="20"/>
            <w:lang w:val="en-US"/>
          </w:rPr>
          <w:t>.</w:t>
        </w:r>
        <w:r>
          <w:rPr>
            <w:rStyle w:val="Hyperlink"/>
            <w:sz w:val="18"/>
            <w:szCs w:val="18"/>
            <w:lang w:val="en-US"/>
          </w:rPr>
          <w:t>com</w:t>
        </w:r>
      </w:hyperlink>
    </w:p>
    <w:p w:rsidR="00B47B65" w:rsidRDefault="00B47B65" w:rsidP="00D6145B">
      <w:pPr>
        <w:pStyle w:val="Fliesstext"/>
        <w:spacing w:line="360" w:lineRule="auto"/>
        <w:rPr>
          <w:rFonts w:ascii="BMWType V2 Regular" w:hAnsi="BMWType V2 Regular" w:cs="BMWType V2 Regular"/>
          <w:noProof/>
          <w:sz w:val="19"/>
          <w:szCs w:val="19"/>
          <w:lang w:val="en-US"/>
        </w:rPr>
      </w:pPr>
    </w:p>
    <w:p w:rsidR="00FC1DAA" w:rsidRPr="00D6145B" w:rsidRDefault="00FC1DAA" w:rsidP="00D6145B">
      <w:pPr>
        <w:pStyle w:val="Fliesstext"/>
        <w:spacing w:line="360" w:lineRule="auto"/>
        <w:rPr>
          <w:rFonts w:ascii="BMWType V2 Regular" w:hAnsi="BMWType V2 Regular" w:cs="BMWType V2 Regular"/>
          <w:noProof/>
          <w:sz w:val="19"/>
          <w:szCs w:val="19"/>
          <w:lang w:val="en-US"/>
        </w:rPr>
      </w:pPr>
    </w:p>
    <w:sectPr w:rsidR="00FC1DAA"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56F" w:rsidRDefault="0040756F">
      <w:r>
        <w:separator/>
      </w:r>
    </w:p>
  </w:endnote>
  <w:endnote w:type="continuationSeparator" w:id="0">
    <w:p w:rsidR="0040756F" w:rsidRDefault="00407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56F" w:rsidRDefault="0040756F">
      <w:r>
        <w:separator/>
      </w:r>
    </w:p>
  </w:footnote>
  <w:footnote w:type="continuationSeparator" w:id="0">
    <w:p w:rsidR="0040756F" w:rsidRDefault="00407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rsidTr="00C226F6">
      <w:trPr>
        <w:trHeight w:val="177"/>
      </w:trPr>
      <w:tc>
        <w:tcPr>
          <w:tcW w:w="1928" w:type="dxa"/>
        </w:tcPr>
        <w:p w:rsidR="00FC1DAA" w:rsidRDefault="00FC1DAA">
          <w:pPr>
            <w:pStyle w:val="zzmarginalielightseite2"/>
            <w:framePr w:wrap="notBeside" w:y="1815"/>
            <w:spacing w:line="330" w:lineRule="exact"/>
          </w:pPr>
          <w:r>
            <w:t>Data</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D71A2E" w:rsidP="000841D0">
          <w:pPr>
            <w:pStyle w:val="Fliesstext"/>
            <w:framePr w:w="11340" w:hSpace="142" w:wrap="notBeside" w:vAnchor="page" w:hAnchor="page" w:y="1815" w:anchorLock="1"/>
          </w:pPr>
          <w:r>
            <w:rPr>
              <w:lang w:val="pl-PL"/>
            </w:rPr>
            <w:t>Maj 2014</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DB7225" w:rsidRPr="00DB7225" w:rsidRDefault="00DB7225" w:rsidP="00DB7225">
          <w:pPr>
            <w:pStyle w:val="Fliesstext"/>
            <w:framePr w:w="11340" w:hSpace="142" w:wrap="notBeside" w:vAnchor="page" w:hAnchor="page" w:y="1815" w:anchorLock="1"/>
            <w:rPr>
              <w:lang w:val="pl-PL"/>
            </w:rPr>
          </w:pPr>
          <w:r w:rsidRPr="00DB7225">
            <w:rPr>
              <w:lang w:val="pl-PL"/>
            </w:rPr>
            <w:t>Paleta BMW Individual dla BMW serii 4 Gran Coupe.</w:t>
          </w:r>
        </w:p>
        <w:p w:rsidR="00C226F6" w:rsidRPr="00DB7225" w:rsidRDefault="00C226F6" w:rsidP="00C226F6">
          <w:pPr>
            <w:pStyle w:val="Fliesstext"/>
            <w:framePr w:w="11340" w:hSpace="142" w:wrap="notBeside" w:vAnchor="page" w:hAnchor="page" w:y="1815" w:anchorLock="1"/>
            <w:rPr>
              <w:lang w:val="en-US"/>
            </w:rPr>
          </w:pPr>
        </w:p>
        <w:p w:rsidR="00FC1DAA" w:rsidRPr="00C226F6" w:rsidRDefault="00FC1DAA" w:rsidP="00DA7510">
          <w:pPr>
            <w:framePr w:w="11340" w:hSpace="142" w:wrap="notBeside" w:vAnchor="page" w:hAnchor="page" w:y="1815" w:anchorLock="1"/>
            <w:spacing w:line="360" w:lineRule="auto"/>
            <w:rPr>
              <w:bCs/>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F33E03">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2B553A">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553A"/>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E0425"/>
    <w:rsid w:val="003E3918"/>
    <w:rsid w:val="003F73C4"/>
    <w:rsid w:val="003F7D72"/>
    <w:rsid w:val="0040756F"/>
    <w:rsid w:val="00410E92"/>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D1D31"/>
    <w:rsid w:val="004E29EC"/>
    <w:rsid w:val="004E4419"/>
    <w:rsid w:val="004E7101"/>
    <w:rsid w:val="004F206D"/>
    <w:rsid w:val="004F2346"/>
    <w:rsid w:val="004F76D8"/>
    <w:rsid w:val="00504233"/>
    <w:rsid w:val="0052078B"/>
    <w:rsid w:val="0052092D"/>
    <w:rsid w:val="00521165"/>
    <w:rsid w:val="00522FE7"/>
    <w:rsid w:val="00523BF9"/>
    <w:rsid w:val="0055543B"/>
    <w:rsid w:val="00571443"/>
    <w:rsid w:val="00574747"/>
    <w:rsid w:val="00590E7D"/>
    <w:rsid w:val="005A07AE"/>
    <w:rsid w:val="005A5795"/>
    <w:rsid w:val="005A6C05"/>
    <w:rsid w:val="005B627C"/>
    <w:rsid w:val="005E4AB4"/>
    <w:rsid w:val="005F5775"/>
    <w:rsid w:val="006029AC"/>
    <w:rsid w:val="00622654"/>
    <w:rsid w:val="006227F5"/>
    <w:rsid w:val="00623D1D"/>
    <w:rsid w:val="006318A5"/>
    <w:rsid w:val="00634080"/>
    <w:rsid w:val="0063427F"/>
    <w:rsid w:val="00651608"/>
    <w:rsid w:val="00652222"/>
    <w:rsid w:val="006656E4"/>
    <w:rsid w:val="00671001"/>
    <w:rsid w:val="006A2BC6"/>
    <w:rsid w:val="006E0CFB"/>
    <w:rsid w:val="006E1049"/>
    <w:rsid w:val="00701169"/>
    <w:rsid w:val="00703C4A"/>
    <w:rsid w:val="00704985"/>
    <w:rsid w:val="00705D0B"/>
    <w:rsid w:val="00734E1C"/>
    <w:rsid w:val="0077220C"/>
    <w:rsid w:val="00777B30"/>
    <w:rsid w:val="007835D4"/>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61FB4"/>
    <w:rsid w:val="00A62AE9"/>
    <w:rsid w:val="00A753D1"/>
    <w:rsid w:val="00A84024"/>
    <w:rsid w:val="00A8619F"/>
    <w:rsid w:val="00AC3CCC"/>
    <w:rsid w:val="00AD26D9"/>
    <w:rsid w:val="00AE4CE8"/>
    <w:rsid w:val="00AE70DE"/>
    <w:rsid w:val="00AF4EB9"/>
    <w:rsid w:val="00B013E8"/>
    <w:rsid w:val="00B1350D"/>
    <w:rsid w:val="00B25370"/>
    <w:rsid w:val="00B257D3"/>
    <w:rsid w:val="00B3465C"/>
    <w:rsid w:val="00B41A14"/>
    <w:rsid w:val="00B452F3"/>
    <w:rsid w:val="00B47B65"/>
    <w:rsid w:val="00B70655"/>
    <w:rsid w:val="00B752CB"/>
    <w:rsid w:val="00B92F16"/>
    <w:rsid w:val="00B96EB5"/>
    <w:rsid w:val="00B96F6F"/>
    <w:rsid w:val="00BA296E"/>
    <w:rsid w:val="00BB7CA7"/>
    <w:rsid w:val="00BB7D5F"/>
    <w:rsid w:val="00BD6E66"/>
    <w:rsid w:val="00BE37FA"/>
    <w:rsid w:val="00C07BBB"/>
    <w:rsid w:val="00C10090"/>
    <w:rsid w:val="00C16130"/>
    <w:rsid w:val="00C16826"/>
    <w:rsid w:val="00C209EC"/>
    <w:rsid w:val="00C226F6"/>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8313C"/>
    <w:rsid w:val="00DA0D8F"/>
    <w:rsid w:val="00DA65A9"/>
    <w:rsid w:val="00DA6A68"/>
    <w:rsid w:val="00DA7510"/>
    <w:rsid w:val="00DA7D4B"/>
    <w:rsid w:val="00DB7225"/>
    <w:rsid w:val="00DC2B7E"/>
    <w:rsid w:val="00DC5266"/>
    <w:rsid w:val="00DD37A7"/>
    <w:rsid w:val="00DD60AE"/>
    <w:rsid w:val="00DD665F"/>
    <w:rsid w:val="00DD7D98"/>
    <w:rsid w:val="00DE07DC"/>
    <w:rsid w:val="00DE74D2"/>
    <w:rsid w:val="00DE7820"/>
    <w:rsid w:val="00DF7CFA"/>
    <w:rsid w:val="00E174AC"/>
    <w:rsid w:val="00E30174"/>
    <w:rsid w:val="00E31E11"/>
    <w:rsid w:val="00E45AC2"/>
    <w:rsid w:val="00E524CD"/>
    <w:rsid w:val="00E559C7"/>
    <w:rsid w:val="00E6028B"/>
    <w:rsid w:val="00E71763"/>
    <w:rsid w:val="00E718B2"/>
    <w:rsid w:val="00E84DB4"/>
    <w:rsid w:val="00E94162"/>
    <w:rsid w:val="00EA2BE3"/>
    <w:rsid w:val="00EA42CA"/>
    <w:rsid w:val="00EA6558"/>
    <w:rsid w:val="00EA749B"/>
    <w:rsid w:val="00EB0FEB"/>
    <w:rsid w:val="00EB782E"/>
    <w:rsid w:val="00EC1725"/>
    <w:rsid w:val="00EC1AD9"/>
    <w:rsid w:val="00EC6224"/>
    <w:rsid w:val="00ED0573"/>
    <w:rsid w:val="00ED15C4"/>
    <w:rsid w:val="00EE4A35"/>
    <w:rsid w:val="00F17412"/>
    <w:rsid w:val="00F245ED"/>
    <w:rsid w:val="00F33E03"/>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399</Words>
  <Characters>2952</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2014-05-27T14:29:00Z</dcterms:created>
  <dcterms:modified xsi:type="dcterms:W3CDTF">2014-05-27T14:29:00Z</dcterms:modified>
</cp:coreProperties>
</file>