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C55AE5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C55AE5">
        <w:rPr>
          <w:lang w:val="pl-PL"/>
        </w:rPr>
        <w:t>BMW</w:t>
      </w:r>
      <w:r w:rsidRPr="00C55AE5">
        <w:rPr>
          <w:lang w:val="pl-PL"/>
        </w:rPr>
        <w:br/>
      </w:r>
      <w:proofErr w:type="spellStart"/>
      <w:r w:rsidRPr="00C55AE5">
        <w:rPr>
          <w:color w:val="808080"/>
          <w:lang w:val="pl-PL"/>
        </w:rPr>
        <w:t>Corporate</w:t>
      </w:r>
      <w:proofErr w:type="spellEnd"/>
      <w:r w:rsidRPr="00C55AE5">
        <w:rPr>
          <w:color w:val="808080"/>
          <w:lang w:val="pl-PL"/>
        </w:rPr>
        <w:t xml:space="preserve"> Communications</w:t>
      </w:r>
    </w:p>
    <w:p w:rsidR="00FC1DAA" w:rsidRPr="00C55AE5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C55AE5" w:rsidRDefault="007A323D" w:rsidP="00A1222C">
      <w:pPr>
        <w:pStyle w:val="Fliesstext"/>
        <w:spacing w:line="360" w:lineRule="auto"/>
        <w:rPr>
          <w:b/>
          <w:sz w:val="26"/>
          <w:szCs w:val="26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C55AE5">
        <w:rPr>
          <w:lang w:val="pl-PL"/>
        </w:rPr>
        <w:t>Informacja prasowa</w:t>
      </w:r>
      <w:r w:rsidR="00FC1DAA" w:rsidRPr="00C55AE5">
        <w:rPr>
          <w:lang w:val="pl-PL"/>
        </w:rPr>
        <w:br/>
      </w:r>
      <w:r w:rsidR="00AE19FF" w:rsidRPr="00C55AE5">
        <w:rPr>
          <w:lang w:val="pl-PL"/>
        </w:rPr>
        <w:t>Styczeń</w:t>
      </w:r>
      <w:r w:rsidR="00E168D8" w:rsidRPr="00C55AE5">
        <w:rPr>
          <w:lang w:val="pl-PL"/>
        </w:rPr>
        <w:t xml:space="preserve"> </w:t>
      </w:r>
      <w:r w:rsidR="00EB0FEB" w:rsidRPr="00C55AE5">
        <w:rPr>
          <w:lang w:val="pl-PL"/>
        </w:rPr>
        <w:t>201</w:t>
      </w:r>
      <w:r w:rsidR="00AE19FF" w:rsidRPr="00C55AE5">
        <w:rPr>
          <w:lang w:val="pl-PL"/>
        </w:rPr>
        <w:t>5</w:t>
      </w:r>
      <w:r w:rsidR="00FC1DAA" w:rsidRPr="00C55AE5">
        <w:rPr>
          <w:lang w:val="pl-PL"/>
        </w:rPr>
        <w:br/>
      </w:r>
    </w:p>
    <w:p w:rsidR="00C55AE5" w:rsidRDefault="00C55AE5" w:rsidP="00C55AE5">
      <w:pPr>
        <w:spacing w:line="360" w:lineRule="auto"/>
      </w:pPr>
      <w:r>
        <w:t>United SportsCar Championship</w:t>
      </w:r>
    </w:p>
    <w:p w:rsidR="00C55AE5" w:rsidRDefault="00C55AE5" w:rsidP="00C55AE5">
      <w:pPr>
        <w:spacing w:line="360" w:lineRule="auto"/>
      </w:pPr>
    </w:p>
    <w:p w:rsidR="00C55AE5" w:rsidRPr="00C55AE5" w:rsidRDefault="00C55AE5" w:rsidP="00C55AE5">
      <w:pPr>
        <w:spacing w:line="360" w:lineRule="auto"/>
        <w:rPr>
          <w:sz w:val="24"/>
          <w:szCs w:val="24"/>
        </w:rPr>
      </w:pPr>
      <w:r w:rsidRPr="00C55AE5">
        <w:rPr>
          <w:b/>
          <w:sz w:val="24"/>
          <w:szCs w:val="24"/>
        </w:rPr>
        <w:t xml:space="preserve">BMW Team RLL </w:t>
      </w:r>
      <w:proofErr w:type="spellStart"/>
      <w:r w:rsidRPr="00C55AE5">
        <w:rPr>
          <w:b/>
          <w:sz w:val="24"/>
          <w:szCs w:val="24"/>
        </w:rPr>
        <w:t>finiszuje</w:t>
      </w:r>
      <w:proofErr w:type="spellEnd"/>
      <w:r w:rsidRPr="00C55AE5">
        <w:rPr>
          <w:b/>
          <w:sz w:val="24"/>
          <w:szCs w:val="24"/>
        </w:rPr>
        <w:t xml:space="preserve"> na 2. i 4. </w:t>
      </w:r>
      <w:proofErr w:type="spellStart"/>
      <w:r w:rsidRPr="00C55AE5">
        <w:rPr>
          <w:b/>
          <w:sz w:val="24"/>
          <w:szCs w:val="24"/>
        </w:rPr>
        <w:t>pozycji</w:t>
      </w:r>
      <w:proofErr w:type="spellEnd"/>
      <w:r w:rsidRPr="00C55AE5">
        <w:rPr>
          <w:b/>
          <w:sz w:val="24"/>
          <w:szCs w:val="24"/>
        </w:rPr>
        <w:t xml:space="preserve"> w </w:t>
      </w:r>
      <w:proofErr w:type="spellStart"/>
      <w:r w:rsidRPr="00C55AE5">
        <w:rPr>
          <w:b/>
          <w:sz w:val="24"/>
          <w:szCs w:val="24"/>
        </w:rPr>
        <w:t>klasyku</w:t>
      </w:r>
      <w:proofErr w:type="spellEnd"/>
      <w:r w:rsidRPr="00C55AE5">
        <w:rPr>
          <w:b/>
          <w:sz w:val="24"/>
          <w:szCs w:val="24"/>
        </w:rPr>
        <w:t xml:space="preserve"> </w:t>
      </w:r>
      <w:proofErr w:type="spellStart"/>
      <w:r w:rsidRPr="00C55AE5">
        <w:rPr>
          <w:b/>
          <w:sz w:val="24"/>
          <w:szCs w:val="24"/>
        </w:rPr>
        <w:t>długodystansowym</w:t>
      </w:r>
      <w:proofErr w:type="spellEnd"/>
      <w:r w:rsidRPr="00C55AE5">
        <w:rPr>
          <w:b/>
          <w:sz w:val="24"/>
          <w:szCs w:val="24"/>
        </w:rPr>
        <w:t xml:space="preserve"> 24 h </w:t>
      </w:r>
      <w:proofErr w:type="spellStart"/>
      <w:r w:rsidRPr="00C55AE5">
        <w:rPr>
          <w:b/>
          <w:sz w:val="24"/>
          <w:szCs w:val="24"/>
        </w:rPr>
        <w:t>Daytona</w:t>
      </w:r>
      <w:proofErr w:type="spellEnd"/>
      <w:r w:rsidRPr="00C55AE5">
        <w:rPr>
          <w:b/>
          <w:sz w:val="24"/>
          <w:szCs w:val="24"/>
        </w:rPr>
        <w:t xml:space="preserve">/USA – BMW Z4 GTLM z </w:t>
      </w:r>
      <w:proofErr w:type="spellStart"/>
      <w:r w:rsidRPr="00C55AE5">
        <w:rPr>
          <w:b/>
          <w:sz w:val="24"/>
          <w:szCs w:val="24"/>
        </w:rPr>
        <w:t>numerem</w:t>
      </w:r>
      <w:proofErr w:type="spellEnd"/>
      <w:r w:rsidRPr="00C55AE5">
        <w:rPr>
          <w:b/>
          <w:sz w:val="24"/>
          <w:szCs w:val="24"/>
        </w:rPr>
        <w:t xml:space="preserve"> </w:t>
      </w:r>
      <w:proofErr w:type="spellStart"/>
      <w:r w:rsidRPr="00C55AE5">
        <w:rPr>
          <w:b/>
          <w:sz w:val="24"/>
          <w:szCs w:val="24"/>
        </w:rPr>
        <w:t>startowym</w:t>
      </w:r>
      <w:proofErr w:type="spellEnd"/>
      <w:r w:rsidRPr="00C55AE5">
        <w:rPr>
          <w:b/>
          <w:sz w:val="24"/>
          <w:szCs w:val="24"/>
        </w:rPr>
        <w:t xml:space="preserve"> 25 </w:t>
      </w:r>
      <w:proofErr w:type="spellStart"/>
      <w:r w:rsidRPr="00C55AE5">
        <w:rPr>
          <w:b/>
          <w:sz w:val="24"/>
          <w:szCs w:val="24"/>
        </w:rPr>
        <w:t>od</w:t>
      </w:r>
      <w:proofErr w:type="spellEnd"/>
      <w:r w:rsidRPr="00C55AE5">
        <w:rPr>
          <w:b/>
          <w:sz w:val="24"/>
          <w:szCs w:val="24"/>
        </w:rPr>
        <w:t xml:space="preserve"> </w:t>
      </w:r>
      <w:proofErr w:type="spellStart"/>
      <w:r w:rsidRPr="00C55AE5">
        <w:rPr>
          <w:b/>
          <w:sz w:val="24"/>
          <w:szCs w:val="24"/>
        </w:rPr>
        <w:t>zwycięstwa</w:t>
      </w:r>
      <w:proofErr w:type="spellEnd"/>
      <w:r w:rsidRPr="00C55AE5">
        <w:rPr>
          <w:b/>
          <w:sz w:val="24"/>
          <w:szCs w:val="24"/>
        </w:rPr>
        <w:t xml:space="preserve"> </w:t>
      </w:r>
      <w:proofErr w:type="spellStart"/>
      <w:r w:rsidRPr="00C55AE5">
        <w:rPr>
          <w:b/>
          <w:sz w:val="24"/>
          <w:szCs w:val="24"/>
        </w:rPr>
        <w:t>dzieliło</w:t>
      </w:r>
      <w:proofErr w:type="spellEnd"/>
      <w:r w:rsidRPr="00C55AE5">
        <w:rPr>
          <w:b/>
          <w:sz w:val="24"/>
          <w:szCs w:val="24"/>
        </w:rPr>
        <w:t xml:space="preserve"> </w:t>
      </w:r>
      <w:proofErr w:type="spellStart"/>
      <w:r w:rsidRPr="00C55AE5">
        <w:rPr>
          <w:b/>
          <w:sz w:val="24"/>
          <w:szCs w:val="24"/>
        </w:rPr>
        <w:t>zaledwie</w:t>
      </w:r>
      <w:proofErr w:type="spellEnd"/>
      <w:r w:rsidRPr="00C55AE5">
        <w:rPr>
          <w:b/>
          <w:sz w:val="24"/>
          <w:szCs w:val="24"/>
        </w:rPr>
        <w:t xml:space="preserve"> 0,478 s.</w:t>
      </w:r>
    </w:p>
    <w:p w:rsidR="00C55AE5" w:rsidRDefault="00C55AE5" w:rsidP="00C55AE5">
      <w:pPr>
        <w:spacing w:line="360" w:lineRule="auto"/>
      </w:pPr>
    </w:p>
    <w:p w:rsidR="00C55AE5" w:rsidRDefault="00C55AE5" w:rsidP="00C55AE5">
      <w:pPr>
        <w:spacing w:line="360" w:lineRule="auto"/>
      </w:pPr>
      <w:r>
        <w:t xml:space="preserve">W 40 </w:t>
      </w:r>
      <w:proofErr w:type="spellStart"/>
      <w:r>
        <w:t>lat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starcie</w:t>
      </w:r>
      <w:proofErr w:type="spellEnd"/>
      <w:r>
        <w:t xml:space="preserve"> BMW Motorsport w </w:t>
      </w:r>
      <w:proofErr w:type="spellStart"/>
      <w:r>
        <w:t>wyścigach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 w </w:t>
      </w:r>
      <w:proofErr w:type="spellStart"/>
      <w:r>
        <w:t>Ameryce</w:t>
      </w:r>
      <w:proofErr w:type="spellEnd"/>
      <w:r>
        <w:t xml:space="preserve"> </w:t>
      </w:r>
      <w:proofErr w:type="spellStart"/>
      <w:r>
        <w:t>Północnej</w:t>
      </w:r>
      <w:proofErr w:type="spellEnd"/>
      <w:r>
        <w:t xml:space="preserve"> (</w:t>
      </w:r>
      <w:proofErr w:type="spellStart"/>
      <w:r>
        <w:t>dwa</w:t>
      </w:r>
      <w:proofErr w:type="spellEnd"/>
      <w:r>
        <w:t xml:space="preserve"> </w:t>
      </w:r>
      <w:proofErr w:type="spellStart"/>
      <w:r>
        <w:t>legendarne</w:t>
      </w:r>
      <w:proofErr w:type="spellEnd"/>
      <w:r>
        <w:t xml:space="preserve"> BMW 3.0 CSL </w:t>
      </w:r>
      <w:proofErr w:type="spellStart"/>
      <w:r>
        <w:t>wzięły</w:t>
      </w:r>
      <w:proofErr w:type="spellEnd"/>
      <w:r>
        <w:t xml:space="preserve"> </w:t>
      </w:r>
      <w:proofErr w:type="spellStart"/>
      <w:r>
        <w:t>wówczas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otwarciu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IMSA 1975), w </w:t>
      </w:r>
      <w:proofErr w:type="spellStart"/>
      <w:r>
        <w:t>rozegranym</w:t>
      </w:r>
      <w:proofErr w:type="spellEnd"/>
      <w:r>
        <w:t xml:space="preserve"> w </w:t>
      </w:r>
      <w:proofErr w:type="spellStart"/>
      <w:r>
        <w:t>weekend</w:t>
      </w:r>
      <w:proofErr w:type="spellEnd"/>
      <w:r>
        <w:t xml:space="preserve"> 24/25.01.2015, 53.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24 h </w:t>
      </w:r>
      <w:proofErr w:type="spellStart"/>
      <w:r>
        <w:t>Daytona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BMW Team RLL </w:t>
      </w:r>
      <w:proofErr w:type="spellStart"/>
      <w:r>
        <w:t>zameldował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mecie</w:t>
      </w:r>
      <w:proofErr w:type="spellEnd"/>
      <w:r>
        <w:t xml:space="preserve"> na </w:t>
      </w:r>
      <w:proofErr w:type="spellStart"/>
      <w:r>
        <w:t>pozycjach</w:t>
      </w:r>
      <w:proofErr w:type="spellEnd"/>
      <w:r>
        <w:t xml:space="preserve"> 2. i 4. </w:t>
      </w:r>
    </w:p>
    <w:p w:rsidR="00C55AE5" w:rsidRDefault="00C55AE5" w:rsidP="00C55AE5">
      <w:pPr>
        <w:spacing w:line="360" w:lineRule="auto"/>
      </w:pPr>
      <w:r>
        <w:t xml:space="preserve">W 2015 r. do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stanęły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egzemplarze</w:t>
      </w:r>
      <w:proofErr w:type="spellEnd"/>
      <w:r>
        <w:t xml:space="preserve"> BMW Z4 GTLM,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uczczenia</w:t>
      </w:r>
      <w:proofErr w:type="spellEnd"/>
      <w:r>
        <w:t xml:space="preserve"> 40. </w:t>
      </w:r>
      <w:proofErr w:type="spellStart"/>
      <w:r>
        <w:t>rocznicy</w:t>
      </w:r>
      <w:proofErr w:type="spellEnd"/>
      <w:r>
        <w:t xml:space="preserve"> </w:t>
      </w:r>
      <w:proofErr w:type="spellStart"/>
      <w:r>
        <w:t>oznaczono</w:t>
      </w:r>
      <w:proofErr w:type="spellEnd"/>
      <w:r>
        <w:t xml:space="preserve"> </w:t>
      </w:r>
      <w:proofErr w:type="spellStart"/>
      <w:r>
        <w:t>takimi</w:t>
      </w:r>
      <w:proofErr w:type="spellEnd"/>
      <w:r>
        <w:t xml:space="preserve"> </w:t>
      </w:r>
      <w:proofErr w:type="spellStart"/>
      <w:r>
        <w:t>samymi</w:t>
      </w:r>
      <w:proofErr w:type="spellEnd"/>
      <w:r>
        <w:t xml:space="preserve"> </w:t>
      </w:r>
      <w:proofErr w:type="spellStart"/>
      <w:r>
        <w:t>numerami</w:t>
      </w:r>
      <w:proofErr w:type="spellEnd"/>
      <w:r>
        <w:t xml:space="preserve"> </w:t>
      </w:r>
      <w:proofErr w:type="spellStart"/>
      <w:r>
        <w:t>startowymi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ich </w:t>
      </w:r>
      <w:proofErr w:type="spellStart"/>
      <w:r>
        <w:t>wielkie</w:t>
      </w:r>
      <w:proofErr w:type="spellEnd"/>
      <w:r>
        <w:t xml:space="preserve"> </w:t>
      </w:r>
      <w:proofErr w:type="spellStart"/>
      <w:r>
        <w:t>poprzedniczki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1975: 24 i 25. Auto z </w:t>
      </w:r>
      <w:proofErr w:type="spellStart"/>
      <w:r>
        <w:t>numerem</w:t>
      </w:r>
      <w:proofErr w:type="spellEnd"/>
      <w:r>
        <w:t xml:space="preserve"> 25 </w:t>
      </w:r>
      <w:proofErr w:type="spellStart"/>
      <w:r>
        <w:t>przekroczyło</w:t>
      </w:r>
      <w:proofErr w:type="spellEnd"/>
      <w:r>
        <w:t xml:space="preserve"> </w:t>
      </w:r>
      <w:proofErr w:type="spellStart"/>
      <w:r>
        <w:t>linię</w:t>
      </w:r>
      <w:proofErr w:type="spellEnd"/>
      <w:r>
        <w:t xml:space="preserve"> </w:t>
      </w:r>
      <w:proofErr w:type="spellStart"/>
      <w:r>
        <w:t>mety</w:t>
      </w:r>
      <w:proofErr w:type="spellEnd"/>
      <w:r>
        <w:t xml:space="preserve"> </w:t>
      </w:r>
      <w:proofErr w:type="spellStart"/>
      <w:r>
        <w:t>tegorocznego</w:t>
      </w:r>
      <w:proofErr w:type="spellEnd"/>
      <w:r>
        <w:t xml:space="preserve"> </w:t>
      </w:r>
      <w:proofErr w:type="spellStart"/>
      <w:r>
        <w:t>maratonu</w:t>
      </w:r>
      <w:proofErr w:type="spellEnd"/>
      <w:r>
        <w:t xml:space="preserve"> 24 h </w:t>
      </w:r>
      <w:proofErr w:type="spellStart"/>
      <w:r>
        <w:t>Daytona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drugie</w:t>
      </w:r>
      <w:proofErr w:type="spellEnd"/>
      <w:r>
        <w:t xml:space="preserve">, a z </w:t>
      </w:r>
      <w:proofErr w:type="spellStart"/>
      <w:r>
        <w:t>numerem</w:t>
      </w:r>
      <w:proofErr w:type="spellEnd"/>
      <w:r>
        <w:t xml:space="preserve"> 24 –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czwarte</w:t>
      </w:r>
      <w:proofErr w:type="spellEnd"/>
      <w:r>
        <w:t xml:space="preserve">. </w:t>
      </w:r>
    </w:p>
    <w:p w:rsidR="00C55AE5" w:rsidRDefault="00C55AE5" w:rsidP="00C55AE5">
      <w:pPr>
        <w:spacing w:line="36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</w:t>
      </w:r>
      <w:proofErr w:type="spellStart"/>
      <w:r>
        <w:t>numeru</w:t>
      </w:r>
      <w:proofErr w:type="spellEnd"/>
      <w:r>
        <w:t xml:space="preserve"> 25 </w:t>
      </w:r>
      <w:proofErr w:type="spellStart"/>
      <w:r>
        <w:t>zmieniali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Bill </w:t>
      </w:r>
      <w:proofErr w:type="spellStart"/>
      <w:r>
        <w:t>Auberlen</w:t>
      </w:r>
      <w:proofErr w:type="spellEnd"/>
      <w:r>
        <w:t xml:space="preserve"> (US), Augusto </w:t>
      </w:r>
      <w:proofErr w:type="spellStart"/>
      <w:r>
        <w:t>Farfus</w:t>
      </w:r>
      <w:proofErr w:type="spellEnd"/>
      <w:r>
        <w:t xml:space="preserve"> (BR), Bruno Spengler (CA) i Dirk Werner (DE). W </w:t>
      </w:r>
      <w:proofErr w:type="spellStart"/>
      <w:r>
        <w:t>ciągu</w:t>
      </w:r>
      <w:proofErr w:type="spellEnd"/>
      <w:r>
        <w:t xml:space="preserve"> 24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pokonali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725 </w:t>
      </w:r>
      <w:proofErr w:type="spellStart"/>
      <w:r>
        <w:t>okrążeń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mierzącego</w:t>
      </w:r>
      <w:proofErr w:type="spellEnd"/>
      <w:r>
        <w:t xml:space="preserve"> 3,56 </w:t>
      </w:r>
      <w:proofErr w:type="spellStart"/>
      <w:r>
        <w:t>mili</w:t>
      </w:r>
      <w:proofErr w:type="spellEnd"/>
      <w:r>
        <w:t xml:space="preserve"> </w:t>
      </w:r>
      <w:proofErr w:type="spellStart"/>
      <w:r>
        <w:t>toru</w:t>
      </w:r>
      <w:proofErr w:type="spellEnd"/>
      <w:r>
        <w:t xml:space="preserve"> </w:t>
      </w:r>
      <w:proofErr w:type="spellStart"/>
      <w:r>
        <w:t>obejmującego</w:t>
      </w:r>
      <w:proofErr w:type="spellEnd"/>
      <w:r>
        <w:t xml:space="preserve"> 12 </w:t>
      </w:r>
      <w:proofErr w:type="spellStart"/>
      <w:r>
        <w:t>zakrętów</w:t>
      </w:r>
      <w:proofErr w:type="spellEnd"/>
      <w:r>
        <w:t xml:space="preserve">. Werner,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prowadził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finiszu</w:t>
      </w:r>
      <w:proofErr w:type="spellEnd"/>
      <w:r>
        <w:t xml:space="preserve">, </w:t>
      </w:r>
      <w:proofErr w:type="spellStart"/>
      <w:r>
        <w:t>minął</w:t>
      </w:r>
      <w:proofErr w:type="spellEnd"/>
      <w:r>
        <w:t xml:space="preserve"> </w:t>
      </w:r>
      <w:proofErr w:type="spellStart"/>
      <w:r>
        <w:t>linię</w:t>
      </w:r>
      <w:proofErr w:type="spellEnd"/>
      <w:r>
        <w:t xml:space="preserve"> </w:t>
      </w:r>
      <w:proofErr w:type="spellStart"/>
      <w:r>
        <w:t>mety</w:t>
      </w:r>
      <w:proofErr w:type="spellEnd"/>
      <w:r>
        <w:t xml:space="preserve"> w </w:t>
      </w:r>
      <w:proofErr w:type="spellStart"/>
      <w:r>
        <w:t>zaledwie</w:t>
      </w:r>
      <w:proofErr w:type="spellEnd"/>
      <w:r>
        <w:t xml:space="preserve"> 0,478 s </w:t>
      </w:r>
      <w:proofErr w:type="spellStart"/>
      <w:r>
        <w:t>za</w:t>
      </w:r>
      <w:proofErr w:type="spellEnd"/>
      <w:r>
        <w:t xml:space="preserve"> </w:t>
      </w:r>
      <w:proofErr w:type="spellStart"/>
      <w:r>
        <w:t>zwycięską</w:t>
      </w:r>
      <w:proofErr w:type="spellEnd"/>
      <w:r>
        <w:t xml:space="preserve"> Corvette z </w:t>
      </w:r>
      <w:proofErr w:type="spellStart"/>
      <w:r>
        <w:t>numerem</w:t>
      </w:r>
      <w:proofErr w:type="spellEnd"/>
      <w:r>
        <w:t xml:space="preserve"> </w:t>
      </w:r>
      <w:proofErr w:type="spellStart"/>
      <w:r>
        <w:t>startowym</w:t>
      </w:r>
      <w:proofErr w:type="spellEnd"/>
      <w:r>
        <w:t xml:space="preserve"> 3.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załoga</w:t>
      </w:r>
      <w:proofErr w:type="spellEnd"/>
      <w:r>
        <w:t xml:space="preserve"> BMW Team RLL, John Edwards (US), Jens </w:t>
      </w:r>
      <w:proofErr w:type="spellStart"/>
      <w:r>
        <w:t>Klingmann</w:t>
      </w:r>
      <w:proofErr w:type="spellEnd"/>
      <w:r>
        <w:t xml:space="preserve"> (DE), Lucas </w:t>
      </w:r>
      <w:proofErr w:type="spellStart"/>
      <w:r>
        <w:t>Luhr</w:t>
      </w:r>
      <w:proofErr w:type="spellEnd"/>
      <w:r>
        <w:t xml:space="preserve"> (DE) i Graham </w:t>
      </w:r>
      <w:proofErr w:type="spellStart"/>
      <w:r>
        <w:t>Rahal</w:t>
      </w:r>
      <w:proofErr w:type="spellEnd"/>
      <w:r>
        <w:t xml:space="preserve"> (US) </w:t>
      </w:r>
      <w:proofErr w:type="spellStart"/>
      <w:r>
        <w:t>pokonała</w:t>
      </w:r>
      <w:proofErr w:type="spellEnd"/>
      <w:r>
        <w:t xml:space="preserve"> o 24 </w:t>
      </w:r>
      <w:proofErr w:type="spellStart"/>
      <w:r>
        <w:t>okrążenia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potem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kolizja</w:t>
      </w:r>
      <w:proofErr w:type="spellEnd"/>
      <w:r>
        <w:t xml:space="preserve"> w 9. </w:t>
      </w:r>
      <w:proofErr w:type="spellStart"/>
      <w:r>
        <w:t>godzinie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</w:t>
      </w:r>
      <w:proofErr w:type="spellStart"/>
      <w:r>
        <w:t>odebrała</w:t>
      </w:r>
      <w:proofErr w:type="spellEnd"/>
      <w:r>
        <w:t xml:space="preserve"> im </w:t>
      </w:r>
      <w:proofErr w:type="spellStart"/>
      <w:r>
        <w:t>aż</w:t>
      </w:r>
      <w:proofErr w:type="spellEnd"/>
      <w:r>
        <w:t xml:space="preserve"> 29 </w:t>
      </w:r>
      <w:proofErr w:type="spellStart"/>
      <w:r>
        <w:t>okrążeń</w:t>
      </w:r>
      <w:proofErr w:type="spellEnd"/>
      <w:r>
        <w:t xml:space="preserve">. </w:t>
      </w:r>
    </w:p>
    <w:p w:rsidR="00C55AE5" w:rsidRDefault="00C55AE5" w:rsidP="00C55AE5">
      <w:pPr>
        <w:spacing w:line="360" w:lineRule="auto"/>
      </w:pPr>
      <w:r>
        <w:t xml:space="preserve">W </w:t>
      </w:r>
      <w:proofErr w:type="spellStart"/>
      <w:r>
        <w:t>poprzednim</w:t>
      </w:r>
      <w:proofErr w:type="spellEnd"/>
      <w:r>
        <w:t xml:space="preserve"> </w:t>
      </w:r>
      <w:proofErr w:type="spellStart"/>
      <w:r>
        <w:t>sezonie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BMW Team RLL </w:t>
      </w:r>
      <w:proofErr w:type="spellStart"/>
      <w:r>
        <w:t>ukończył</w:t>
      </w:r>
      <w:proofErr w:type="spellEnd"/>
      <w:r>
        <w:t xml:space="preserve"> </w:t>
      </w:r>
      <w:proofErr w:type="spellStart"/>
      <w:r>
        <w:t>otwierający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 USCC </w:t>
      </w:r>
      <w:proofErr w:type="spellStart"/>
      <w:r>
        <w:t>wyścig</w:t>
      </w:r>
      <w:proofErr w:type="spellEnd"/>
      <w:r>
        <w:t xml:space="preserve"> w </w:t>
      </w:r>
      <w:proofErr w:type="spellStart"/>
      <w:r>
        <w:t>Daytona</w:t>
      </w:r>
      <w:proofErr w:type="spellEnd"/>
      <w:r>
        <w:t xml:space="preserve"> na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samych</w:t>
      </w:r>
      <w:proofErr w:type="spellEnd"/>
      <w:r>
        <w:t xml:space="preserve"> </w:t>
      </w:r>
      <w:proofErr w:type="spellStart"/>
      <w:r>
        <w:t>miejscach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na </w:t>
      </w:r>
      <w:proofErr w:type="spellStart"/>
      <w:r>
        <w:t>podium</w:t>
      </w:r>
      <w:proofErr w:type="spellEnd"/>
      <w:r>
        <w:t xml:space="preserve"> w </w:t>
      </w:r>
      <w:proofErr w:type="spellStart"/>
      <w:r>
        <w:t>następnym</w:t>
      </w:r>
      <w:proofErr w:type="spellEnd"/>
      <w:r>
        <w:t xml:space="preserve"> </w:t>
      </w:r>
      <w:proofErr w:type="spellStart"/>
      <w:r>
        <w:t>wyścigu</w:t>
      </w:r>
      <w:proofErr w:type="spellEnd"/>
      <w:r>
        <w:t xml:space="preserve"> (</w:t>
      </w:r>
      <w:proofErr w:type="spellStart"/>
      <w:r>
        <w:t>Sebring</w:t>
      </w:r>
      <w:proofErr w:type="spellEnd"/>
      <w:r>
        <w:t xml:space="preserve">/USA)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początek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</w:t>
      </w:r>
      <w:proofErr w:type="spellStart"/>
      <w:r>
        <w:t>prowadził</w:t>
      </w:r>
      <w:proofErr w:type="spellEnd"/>
      <w:r>
        <w:t xml:space="preserve"> w </w:t>
      </w:r>
      <w:proofErr w:type="spellStart"/>
      <w:r>
        <w:t>klasyfikacji</w:t>
      </w:r>
      <w:proofErr w:type="spellEnd"/>
      <w:r>
        <w:t xml:space="preserve"> </w:t>
      </w:r>
      <w:proofErr w:type="spellStart"/>
      <w:r>
        <w:t>generalnej</w:t>
      </w:r>
      <w:proofErr w:type="spellEnd"/>
      <w:r>
        <w:t>.</w:t>
      </w:r>
    </w:p>
    <w:p w:rsidR="00C55AE5" w:rsidRDefault="00C55AE5" w:rsidP="00C55AE5">
      <w:pPr>
        <w:spacing w:line="360" w:lineRule="auto"/>
      </w:pPr>
    </w:p>
    <w:p w:rsidR="00C55AE5" w:rsidRPr="00A436E2" w:rsidRDefault="00C55AE5" w:rsidP="00C55AE5">
      <w:pPr>
        <w:spacing w:line="360" w:lineRule="auto"/>
        <w:rPr>
          <w:b/>
        </w:rPr>
      </w:pPr>
      <w:proofErr w:type="spellStart"/>
      <w:r>
        <w:rPr>
          <w:b/>
        </w:rPr>
        <w:t>Wypowiedzi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wyścigu</w:t>
      </w:r>
      <w:proofErr w:type="spellEnd"/>
      <w:r>
        <w:rPr>
          <w:b/>
        </w:rPr>
        <w:t>:</w:t>
      </w:r>
    </w:p>
    <w:p w:rsidR="00C55AE5" w:rsidRDefault="00C55AE5" w:rsidP="00C55AE5">
      <w:pPr>
        <w:spacing w:line="360" w:lineRule="auto"/>
      </w:pPr>
    </w:p>
    <w:p w:rsidR="00C55AE5" w:rsidRDefault="00C55AE5" w:rsidP="00C55AE5">
      <w:pPr>
        <w:spacing w:line="360" w:lineRule="auto"/>
        <w:rPr>
          <w:b/>
        </w:rPr>
      </w:pPr>
      <w:r>
        <w:rPr>
          <w:b/>
        </w:rPr>
        <w:t>Jens Marquardt (</w:t>
      </w:r>
      <w:proofErr w:type="spellStart"/>
      <w:r>
        <w:rPr>
          <w:b/>
        </w:rPr>
        <w:t>dyrektor</w:t>
      </w:r>
      <w:proofErr w:type="spellEnd"/>
      <w:r>
        <w:rPr>
          <w:b/>
        </w:rPr>
        <w:t xml:space="preserve"> BMW Motorsport)</w:t>
      </w:r>
    </w:p>
    <w:p w:rsidR="00C55AE5" w:rsidRDefault="00C55AE5" w:rsidP="00C55AE5">
      <w:pPr>
        <w:spacing w:line="360" w:lineRule="auto"/>
      </w:pPr>
      <w:r>
        <w:lastRenderedPageBreak/>
        <w:t>„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ostatnie</w:t>
      </w:r>
      <w:proofErr w:type="spellEnd"/>
      <w:r>
        <w:t xml:space="preserve"> 10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napięcie</w:t>
      </w:r>
      <w:proofErr w:type="spellEnd"/>
      <w:r>
        <w:t xml:space="preserve">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sięgało</w:t>
      </w:r>
      <w:proofErr w:type="spellEnd"/>
      <w:r>
        <w:t xml:space="preserve"> </w:t>
      </w:r>
      <w:proofErr w:type="spellStart"/>
      <w:r>
        <w:t>szczytu</w:t>
      </w:r>
      <w:proofErr w:type="spellEnd"/>
      <w:r>
        <w:t xml:space="preserve">… </w:t>
      </w:r>
      <w:proofErr w:type="spellStart"/>
      <w:r>
        <w:t>Fantastyczny</w:t>
      </w:r>
      <w:proofErr w:type="spellEnd"/>
      <w:r>
        <w:t xml:space="preserve"> </w:t>
      </w:r>
      <w:proofErr w:type="spellStart"/>
      <w:r>
        <w:t>wyścig</w:t>
      </w:r>
      <w:proofErr w:type="spellEnd"/>
      <w:r>
        <w:t xml:space="preserve"> i </w:t>
      </w:r>
      <w:proofErr w:type="spellStart"/>
      <w:r>
        <w:t>świetny</w:t>
      </w:r>
      <w:proofErr w:type="spellEnd"/>
      <w:r>
        <w:t xml:space="preserve"> </w:t>
      </w:r>
      <w:proofErr w:type="spellStart"/>
      <w:r>
        <w:t>wynik</w:t>
      </w:r>
      <w:proofErr w:type="spellEnd"/>
      <w:r>
        <w:t xml:space="preserve">. </w:t>
      </w:r>
      <w:proofErr w:type="spellStart"/>
      <w:r>
        <w:t>Jasne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byłbym</w:t>
      </w:r>
      <w:proofErr w:type="spellEnd"/>
      <w:r>
        <w:t xml:space="preserve"> </w:t>
      </w:r>
      <w:proofErr w:type="spellStart"/>
      <w:r>
        <w:t>zachwycony</w:t>
      </w:r>
      <w:proofErr w:type="spellEnd"/>
      <w:r>
        <w:t xml:space="preserve">, </w:t>
      </w:r>
      <w:proofErr w:type="spellStart"/>
      <w:r>
        <w:t>gdybyśmy</w:t>
      </w:r>
      <w:proofErr w:type="spellEnd"/>
      <w:r>
        <w:t xml:space="preserve"> </w:t>
      </w:r>
      <w:proofErr w:type="spellStart"/>
      <w:r>
        <w:t>wygrali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2. i 4.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znakomity</w:t>
      </w:r>
      <w:proofErr w:type="spellEnd"/>
      <w:r>
        <w:t xml:space="preserve"> </w:t>
      </w:r>
      <w:proofErr w:type="spellStart"/>
      <w:r>
        <w:t>początek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i </w:t>
      </w:r>
      <w:proofErr w:type="spellStart"/>
      <w:r>
        <w:t>świetny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na 40. </w:t>
      </w:r>
      <w:proofErr w:type="spellStart"/>
      <w:r>
        <w:t>rocznicę</w:t>
      </w:r>
      <w:proofErr w:type="spellEnd"/>
      <w:r>
        <w:t xml:space="preserve"> </w:t>
      </w:r>
      <w:proofErr w:type="spellStart"/>
      <w:r>
        <w:t>startów</w:t>
      </w:r>
      <w:proofErr w:type="spellEnd"/>
      <w:r>
        <w:t xml:space="preserve"> BMW Motorsport w </w:t>
      </w:r>
      <w:proofErr w:type="spellStart"/>
      <w:r>
        <w:t>Ameryce</w:t>
      </w:r>
      <w:proofErr w:type="spellEnd"/>
      <w:r>
        <w:t xml:space="preserve"> </w:t>
      </w:r>
      <w:proofErr w:type="spellStart"/>
      <w:r>
        <w:t>Północnej</w:t>
      </w:r>
      <w:proofErr w:type="spellEnd"/>
      <w:r>
        <w:t xml:space="preserve">. </w:t>
      </w:r>
      <w:proofErr w:type="spellStart"/>
      <w:r>
        <w:t>Ogromne</w:t>
      </w:r>
      <w:proofErr w:type="spellEnd"/>
      <w:r>
        <w:t xml:space="preserve"> </w:t>
      </w:r>
      <w:proofErr w:type="spellStart"/>
      <w:r>
        <w:t>gratulacje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– tu i w </w:t>
      </w:r>
      <w:proofErr w:type="spellStart"/>
      <w:r>
        <w:t>Monachium</w:t>
      </w:r>
      <w:proofErr w:type="spellEnd"/>
      <w:r>
        <w:t xml:space="preserve"> –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osiągnięcie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zimowej</w:t>
      </w:r>
      <w:proofErr w:type="spellEnd"/>
      <w:r>
        <w:t xml:space="preserve"> </w:t>
      </w:r>
      <w:proofErr w:type="spellStart"/>
      <w:r>
        <w:t>przerwy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prędkości</w:t>
      </w:r>
      <w:proofErr w:type="spellEnd"/>
      <w:r>
        <w:t xml:space="preserve"> </w:t>
      </w:r>
      <w:proofErr w:type="spellStart"/>
      <w:r>
        <w:t>maksymalnej</w:t>
      </w:r>
      <w:proofErr w:type="spellEnd"/>
      <w:r>
        <w:t xml:space="preserve">, </w:t>
      </w:r>
      <w:proofErr w:type="spellStart"/>
      <w:r>
        <w:t>czego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poprzednio</w:t>
      </w:r>
      <w:proofErr w:type="spellEnd"/>
      <w:r>
        <w:t xml:space="preserve"> </w:t>
      </w:r>
      <w:proofErr w:type="spellStart"/>
      <w:r>
        <w:t>brakowało</w:t>
      </w:r>
      <w:proofErr w:type="spellEnd"/>
      <w:r>
        <w:t xml:space="preserve">. </w:t>
      </w:r>
      <w:proofErr w:type="spellStart"/>
      <w:r>
        <w:t>Jeszcze</w:t>
      </w:r>
      <w:proofErr w:type="spellEnd"/>
      <w:r>
        <w:t xml:space="preserve"> nie </w:t>
      </w:r>
      <w:proofErr w:type="spellStart"/>
      <w:r>
        <w:t>zrealizowaliśmy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założeń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chłopcy</w:t>
      </w:r>
      <w:proofErr w:type="spellEnd"/>
      <w:r>
        <w:t xml:space="preserve"> w </w:t>
      </w:r>
      <w:proofErr w:type="spellStart"/>
      <w:r>
        <w:t>kokpitach</w:t>
      </w:r>
      <w:proofErr w:type="spellEnd"/>
      <w:r>
        <w:t xml:space="preserve"> </w:t>
      </w:r>
      <w:proofErr w:type="spellStart"/>
      <w:r>
        <w:t>dostali</w:t>
      </w:r>
      <w:proofErr w:type="spellEnd"/>
      <w:r>
        <w:t xml:space="preserve"> </w:t>
      </w:r>
      <w:proofErr w:type="spellStart"/>
      <w:r>
        <w:t>coś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im na </w:t>
      </w:r>
      <w:proofErr w:type="spellStart"/>
      <w:r>
        <w:t>walkę</w:t>
      </w:r>
      <w:proofErr w:type="spellEnd"/>
      <w:r>
        <w:t xml:space="preserve"> o </w:t>
      </w:r>
      <w:proofErr w:type="spellStart"/>
      <w:r>
        <w:t>zwycięstwo</w:t>
      </w:r>
      <w:proofErr w:type="spellEnd"/>
      <w:r>
        <w:t>.”</w:t>
      </w:r>
    </w:p>
    <w:p w:rsidR="00C55AE5" w:rsidRDefault="00C55AE5" w:rsidP="00C55AE5">
      <w:pPr>
        <w:spacing w:line="360" w:lineRule="auto"/>
      </w:pPr>
    </w:p>
    <w:p w:rsidR="00C55AE5" w:rsidRDefault="00C55AE5" w:rsidP="00C55AE5">
      <w:pPr>
        <w:spacing w:line="360" w:lineRule="auto"/>
      </w:pPr>
      <w:r>
        <w:rPr>
          <w:b/>
        </w:rPr>
        <w:t xml:space="preserve">Bobby </w:t>
      </w:r>
      <w:proofErr w:type="spellStart"/>
      <w:r>
        <w:rPr>
          <w:b/>
        </w:rPr>
        <w:t>Rahal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szef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zespołu</w:t>
      </w:r>
      <w:proofErr w:type="spellEnd"/>
      <w:r>
        <w:rPr>
          <w:b/>
        </w:rPr>
        <w:t xml:space="preserve"> BMW Team RLL)</w:t>
      </w:r>
    </w:p>
    <w:p w:rsidR="00C55AE5" w:rsidRDefault="00C55AE5" w:rsidP="00C55AE5">
      <w:pPr>
        <w:spacing w:line="360" w:lineRule="auto"/>
      </w:pPr>
      <w:r>
        <w:t>„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</w:t>
      </w:r>
      <w:proofErr w:type="spellStart"/>
      <w:r>
        <w:t>wykonali</w:t>
      </w:r>
      <w:proofErr w:type="spellEnd"/>
      <w:r>
        <w:t xml:space="preserve"> </w:t>
      </w:r>
      <w:proofErr w:type="spellStart"/>
      <w:r>
        <w:t>znakomitą</w:t>
      </w:r>
      <w:proofErr w:type="spellEnd"/>
      <w:r>
        <w:t xml:space="preserve"> </w:t>
      </w:r>
      <w:proofErr w:type="spellStart"/>
      <w:r>
        <w:t>robotę</w:t>
      </w:r>
      <w:proofErr w:type="spellEnd"/>
      <w:r>
        <w:t xml:space="preserve">. </w:t>
      </w:r>
      <w:proofErr w:type="spellStart"/>
      <w:r>
        <w:t>Prawdę</w:t>
      </w:r>
      <w:proofErr w:type="spellEnd"/>
      <w:r>
        <w:t xml:space="preserve"> </w:t>
      </w:r>
      <w:proofErr w:type="spellStart"/>
      <w:r>
        <w:t>mówiąc</w:t>
      </w:r>
      <w:proofErr w:type="spellEnd"/>
      <w:r>
        <w:t xml:space="preserve">, </w:t>
      </w:r>
      <w:proofErr w:type="spellStart"/>
      <w:r>
        <w:t>zrealizowali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wytyczne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im </w:t>
      </w:r>
      <w:proofErr w:type="spellStart"/>
      <w:r>
        <w:t>daliśmy</w:t>
      </w:r>
      <w:proofErr w:type="spellEnd"/>
      <w:r>
        <w:t xml:space="preserve">.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coraz</w:t>
      </w:r>
      <w:proofErr w:type="spellEnd"/>
      <w:r>
        <w:t xml:space="preserve"> </w:t>
      </w:r>
      <w:proofErr w:type="spellStart"/>
      <w:r>
        <w:t>bliżej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.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następnym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</w:t>
      </w:r>
      <w:proofErr w:type="spellStart"/>
      <w:r>
        <w:t>wygramy</w:t>
      </w:r>
      <w:proofErr w:type="spellEnd"/>
      <w:r>
        <w:t xml:space="preserve"> w </w:t>
      </w:r>
      <w:proofErr w:type="spellStart"/>
      <w:r>
        <w:t>Daytona</w:t>
      </w:r>
      <w:proofErr w:type="spellEnd"/>
      <w:r>
        <w:t>.”</w:t>
      </w:r>
    </w:p>
    <w:p w:rsidR="00C55AE5" w:rsidRDefault="00C55AE5" w:rsidP="00C55AE5">
      <w:pPr>
        <w:spacing w:line="360" w:lineRule="auto"/>
      </w:pPr>
    </w:p>
    <w:p w:rsidR="00C55AE5" w:rsidRPr="00A436E2" w:rsidRDefault="00C55AE5" w:rsidP="00C55AE5">
      <w:pPr>
        <w:spacing w:line="360" w:lineRule="auto"/>
      </w:pPr>
      <w:proofErr w:type="spellStart"/>
      <w:r>
        <w:t>Również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</w:t>
      </w:r>
      <w:proofErr w:type="spellStart"/>
      <w:r>
        <w:t>wyrażali</w:t>
      </w:r>
      <w:proofErr w:type="spellEnd"/>
      <w:r>
        <w:t xml:space="preserve"> </w:t>
      </w:r>
      <w:proofErr w:type="spellStart"/>
      <w:r>
        <w:t>najwyższe</w:t>
      </w:r>
      <w:proofErr w:type="spellEnd"/>
      <w:r>
        <w:t xml:space="preserve"> </w:t>
      </w:r>
      <w:proofErr w:type="spellStart"/>
      <w:r>
        <w:t>uznanie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mechaników</w:t>
      </w:r>
      <w:proofErr w:type="spellEnd"/>
      <w:r>
        <w:t xml:space="preserve"> i </w:t>
      </w:r>
      <w:proofErr w:type="spellStart"/>
      <w:r>
        <w:t>konstruktorów</w:t>
      </w:r>
      <w:proofErr w:type="spellEnd"/>
      <w:r>
        <w:t xml:space="preserve">, </w:t>
      </w:r>
      <w:proofErr w:type="spellStart"/>
      <w:r>
        <w:t>chwalili</w:t>
      </w:r>
      <w:proofErr w:type="spellEnd"/>
      <w:r>
        <w:t xml:space="preserve"> </w:t>
      </w:r>
      <w:proofErr w:type="spellStart"/>
      <w:r>
        <w:t>znakomitą</w:t>
      </w:r>
      <w:proofErr w:type="spellEnd"/>
      <w:r>
        <w:t xml:space="preserve"> </w:t>
      </w:r>
      <w:proofErr w:type="spellStart"/>
      <w:r>
        <w:t>współpracę</w:t>
      </w:r>
      <w:proofErr w:type="spellEnd"/>
      <w:r>
        <w:t xml:space="preserve"> i </w:t>
      </w:r>
      <w:proofErr w:type="spellStart"/>
      <w:r>
        <w:t>samochody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faktycznie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zimowej</w:t>
      </w:r>
      <w:proofErr w:type="spellEnd"/>
      <w:r>
        <w:t xml:space="preserve"> </w:t>
      </w:r>
      <w:proofErr w:type="spellStart"/>
      <w:r>
        <w:t>przerwy</w:t>
      </w:r>
      <w:proofErr w:type="spellEnd"/>
      <w:r>
        <w:t xml:space="preserve"> </w:t>
      </w:r>
      <w:proofErr w:type="spellStart"/>
      <w:r>
        <w:t>dopracowano</w:t>
      </w:r>
      <w:proofErr w:type="spellEnd"/>
      <w:r>
        <w:t xml:space="preserve">. </w:t>
      </w:r>
    </w:p>
    <w:p w:rsidR="00E168D8" w:rsidRPr="00C55AE5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D14BF" w:rsidRDefault="00CD14B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 xml:space="preserve">W przypadku pytań prosimy o </w:t>
      </w:r>
      <w:proofErr w:type="spellStart"/>
      <w:r w:rsidRPr="00B47B65">
        <w:rPr>
          <w:b/>
          <w:bCs/>
          <w:sz w:val="19"/>
          <w:szCs w:val="19"/>
          <w:lang w:val="pl-PL"/>
        </w:rPr>
        <w:t>kontakt</w:t>
      </w:r>
      <w:proofErr w:type="spellEnd"/>
      <w:r w:rsidRPr="00B47B65">
        <w:rPr>
          <w:b/>
          <w:bCs/>
          <w:sz w:val="19"/>
          <w:szCs w:val="19"/>
          <w:lang w:val="pl-PL"/>
        </w:rPr>
        <w:t xml:space="preserve">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C55AE5" w:rsidRPr="00C55AE5" w:rsidRDefault="00C55AE5" w:rsidP="00C55AE5">
      <w:pPr>
        <w:spacing w:line="240" w:lineRule="auto"/>
        <w:rPr>
          <w:sz w:val="18"/>
        </w:rPr>
      </w:pPr>
      <w:r w:rsidRPr="00C55AE5">
        <w:rPr>
          <w:sz w:val="18"/>
        </w:rPr>
        <w:t xml:space="preserve">BMW Group, w </w:t>
      </w:r>
      <w:proofErr w:type="spellStart"/>
      <w:r w:rsidRPr="00C55AE5">
        <w:rPr>
          <w:sz w:val="18"/>
        </w:rPr>
        <w:t>której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portfolio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znajdują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się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marki</w:t>
      </w:r>
      <w:proofErr w:type="spellEnd"/>
      <w:r w:rsidRPr="00C55AE5">
        <w:rPr>
          <w:sz w:val="18"/>
        </w:rPr>
        <w:t xml:space="preserve"> BMW, MINI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 Rolls-Royce, </w:t>
      </w:r>
      <w:proofErr w:type="spellStart"/>
      <w:r w:rsidRPr="00C55AE5">
        <w:rPr>
          <w:sz w:val="18"/>
        </w:rPr>
        <w:t>jest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światowym</w:t>
      </w:r>
      <w:proofErr w:type="spellEnd"/>
      <w:r w:rsidRPr="00C55AE5">
        <w:rPr>
          <w:sz w:val="18"/>
        </w:rPr>
        <w:t> </w:t>
      </w:r>
      <w:proofErr w:type="spellStart"/>
      <w:r w:rsidRPr="00C55AE5">
        <w:rPr>
          <w:sz w:val="18"/>
        </w:rPr>
        <w:t>liderem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wśród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producentów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samochodów</w:t>
      </w:r>
      <w:proofErr w:type="spellEnd"/>
      <w:r w:rsidRPr="00C55AE5">
        <w:rPr>
          <w:sz w:val="18"/>
        </w:rPr>
        <w:t xml:space="preserve"> i </w:t>
      </w:r>
      <w:proofErr w:type="spellStart"/>
      <w:r w:rsidRPr="00C55AE5">
        <w:rPr>
          <w:sz w:val="18"/>
        </w:rPr>
        <w:t>motocykli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segmentu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premium</w:t>
      </w:r>
      <w:proofErr w:type="spellEnd"/>
      <w:r w:rsidRPr="00C55AE5">
        <w:rPr>
          <w:sz w:val="18"/>
        </w:rPr>
        <w:t xml:space="preserve">. </w:t>
      </w:r>
      <w:proofErr w:type="spellStart"/>
      <w:r w:rsidRPr="00C55AE5">
        <w:rPr>
          <w:sz w:val="18"/>
        </w:rPr>
        <w:t>Oferuje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również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usługi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finansowe</w:t>
      </w:r>
      <w:proofErr w:type="spellEnd"/>
      <w:r w:rsidRPr="00C55AE5">
        <w:rPr>
          <w:sz w:val="18"/>
        </w:rPr>
        <w:t xml:space="preserve">, a </w:t>
      </w:r>
      <w:proofErr w:type="spellStart"/>
      <w:r w:rsidRPr="00C55AE5">
        <w:rPr>
          <w:sz w:val="18"/>
        </w:rPr>
        <w:t>także</w:t>
      </w:r>
      <w:proofErr w:type="spellEnd"/>
      <w:r w:rsidRPr="00C55AE5">
        <w:rPr>
          <w:sz w:val="18"/>
        </w:rPr>
        <w:t xml:space="preserve"> z </w:t>
      </w:r>
      <w:proofErr w:type="spellStart"/>
      <w:r w:rsidRPr="00C55AE5">
        <w:rPr>
          <w:sz w:val="18"/>
        </w:rPr>
        <w:t>zakresu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mobilności</w:t>
      </w:r>
      <w:proofErr w:type="spellEnd"/>
      <w:r w:rsidRPr="00C55AE5">
        <w:rPr>
          <w:sz w:val="18"/>
        </w:rPr>
        <w:t xml:space="preserve">. Firma </w:t>
      </w:r>
      <w:proofErr w:type="spellStart"/>
      <w:r w:rsidRPr="00C55AE5">
        <w:rPr>
          <w:sz w:val="18"/>
        </w:rPr>
        <w:t>posiada</w:t>
      </w:r>
      <w:proofErr w:type="spellEnd"/>
      <w:r w:rsidRPr="00C55AE5">
        <w:rPr>
          <w:sz w:val="18"/>
        </w:rPr>
        <w:t xml:space="preserve"> 30 </w:t>
      </w:r>
      <w:proofErr w:type="spellStart"/>
      <w:r w:rsidRPr="00C55AE5">
        <w:rPr>
          <w:sz w:val="18"/>
        </w:rPr>
        <w:t>zakładów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produkcyjnych</w:t>
      </w:r>
      <w:proofErr w:type="spellEnd"/>
      <w:r w:rsidRPr="00C55AE5">
        <w:rPr>
          <w:sz w:val="18"/>
        </w:rPr>
        <w:t xml:space="preserve"> i </w:t>
      </w:r>
      <w:proofErr w:type="spellStart"/>
      <w:r w:rsidRPr="00C55AE5">
        <w:rPr>
          <w:sz w:val="18"/>
        </w:rPr>
        <w:t>montażowych</w:t>
      </w:r>
      <w:proofErr w:type="spellEnd"/>
      <w:r w:rsidRPr="00C55AE5">
        <w:rPr>
          <w:sz w:val="18"/>
        </w:rPr>
        <w:t xml:space="preserve"> w 14 </w:t>
      </w:r>
      <w:proofErr w:type="spellStart"/>
      <w:r w:rsidRPr="00C55AE5">
        <w:rPr>
          <w:sz w:val="18"/>
        </w:rPr>
        <w:t>państwach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ogólnoświatową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sieć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sprzedaży</w:t>
      </w:r>
      <w:proofErr w:type="spellEnd"/>
      <w:r w:rsidRPr="00C55AE5">
        <w:rPr>
          <w:sz w:val="18"/>
        </w:rPr>
        <w:t xml:space="preserve"> w </w:t>
      </w:r>
      <w:proofErr w:type="spellStart"/>
      <w:r w:rsidRPr="00C55AE5">
        <w:rPr>
          <w:sz w:val="18"/>
        </w:rPr>
        <w:t>ponad</w:t>
      </w:r>
      <w:proofErr w:type="spellEnd"/>
      <w:r w:rsidRPr="00C55AE5">
        <w:rPr>
          <w:sz w:val="18"/>
        </w:rPr>
        <w:t xml:space="preserve"> 140 </w:t>
      </w:r>
      <w:proofErr w:type="spellStart"/>
      <w:r w:rsidRPr="00C55AE5">
        <w:rPr>
          <w:sz w:val="18"/>
        </w:rPr>
        <w:t>krajach</w:t>
      </w:r>
      <w:proofErr w:type="spellEnd"/>
      <w:r w:rsidRPr="00C55AE5">
        <w:rPr>
          <w:sz w:val="18"/>
        </w:rPr>
        <w:t xml:space="preserve">. </w:t>
      </w:r>
    </w:p>
    <w:p w:rsidR="00C55AE5" w:rsidRDefault="00C55AE5" w:rsidP="00C55AE5">
      <w:pPr>
        <w:spacing w:line="240" w:lineRule="auto"/>
        <w:rPr>
          <w:sz w:val="18"/>
        </w:rPr>
      </w:pPr>
    </w:p>
    <w:p w:rsidR="00C55AE5" w:rsidRPr="00C55AE5" w:rsidRDefault="00C55AE5" w:rsidP="00C55AE5">
      <w:pPr>
        <w:spacing w:line="240" w:lineRule="auto"/>
        <w:rPr>
          <w:sz w:val="18"/>
        </w:rPr>
      </w:pPr>
      <w:r w:rsidRPr="00C55AE5">
        <w:rPr>
          <w:sz w:val="18"/>
        </w:rPr>
        <w:t xml:space="preserve">W 2014 </w:t>
      </w:r>
      <w:proofErr w:type="spellStart"/>
      <w:r w:rsidRPr="00C55AE5">
        <w:rPr>
          <w:sz w:val="18"/>
        </w:rPr>
        <w:t>roku</w:t>
      </w:r>
      <w:proofErr w:type="spellEnd"/>
      <w:r w:rsidRPr="00C55AE5">
        <w:rPr>
          <w:sz w:val="18"/>
        </w:rPr>
        <w:t xml:space="preserve"> BMW Group </w:t>
      </w:r>
      <w:proofErr w:type="spellStart"/>
      <w:r w:rsidRPr="00C55AE5">
        <w:rPr>
          <w:sz w:val="18"/>
        </w:rPr>
        <w:t>sprzedała</w:t>
      </w:r>
      <w:proofErr w:type="spellEnd"/>
      <w:r w:rsidRPr="00C55AE5">
        <w:rPr>
          <w:sz w:val="18"/>
        </w:rPr>
        <w:t xml:space="preserve"> na </w:t>
      </w:r>
      <w:proofErr w:type="spellStart"/>
      <w:r w:rsidRPr="00C55AE5">
        <w:rPr>
          <w:sz w:val="18"/>
        </w:rPr>
        <w:t>całym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świecie</w:t>
      </w:r>
      <w:proofErr w:type="spellEnd"/>
      <w:r w:rsidRPr="00C55AE5">
        <w:rPr>
          <w:sz w:val="18"/>
        </w:rPr>
        <w:t xml:space="preserve"> ok. 2,118 </w:t>
      </w:r>
      <w:proofErr w:type="spellStart"/>
      <w:r w:rsidRPr="00C55AE5">
        <w:rPr>
          <w:sz w:val="18"/>
        </w:rPr>
        <w:t>mln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samochodów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 123 000 </w:t>
      </w:r>
      <w:proofErr w:type="spellStart"/>
      <w:r w:rsidRPr="00C55AE5">
        <w:rPr>
          <w:sz w:val="18"/>
        </w:rPr>
        <w:t>motocykli</w:t>
      </w:r>
      <w:proofErr w:type="spellEnd"/>
      <w:r w:rsidRPr="00C55AE5">
        <w:rPr>
          <w:sz w:val="18"/>
        </w:rPr>
        <w:t xml:space="preserve">. W 2013 r. </w:t>
      </w:r>
      <w:proofErr w:type="spellStart"/>
      <w:r w:rsidRPr="00C55AE5">
        <w:rPr>
          <w:sz w:val="18"/>
        </w:rPr>
        <w:t>jej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zysk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przed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opodatkowaniem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wyniósł</w:t>
      </w:r>
      <w:proofErr w:type="spellEnd"/>
      <w:r w:rsidRPr="00C55AE5">
        <w:rPr>
          <w:sz w:val="18"/>
        </w:rPr>
        <w:t xml:space="preserve"> 7,91 </w:t>
      </w:r>
      <w:proofErr w:type="spellStart"/>
      <w:r w:rsidRPr="00C55AE5">
        <w:rPr>
          <w:sz w:val="18"/>
        </w:rPr>
        <w:t>mld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euro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przy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dochodach</w:t>
      </w:r>
      <w:proofErr w:type="spellEnd"/>
      <w:r w:rsidRPr="00C55AE5">
        <w:rPr>
          <w:sz w:val="18"/>
        </w:rPr>
        <w:t xml:space="preserve"> 76,06 </w:t>
      </w:r>
      <w:proofErr w:type="spellStart"/>
      <w:r w:rsidRPr="00C55AE5">
        <w:rPr>
          <w:sz w:val="18"/>
        </w:rPr>
        <w:t>mld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euro</w:t>
      </w:r>
      <w:proofErr w:type="spellEnd"/>
      <w:r w:rsidRPr="00C55AE5">
        <w:rPr>
          <w:sz w:val="18"/>
        </w:rPr>
        <w:t xml:space="preserve"> (</w:t>
      </w:r>
      <w:proofErr w:type="spellStart"/>
      <w:r w:rsidRPr="00C55AE5">
        <w:rPr>
          <w:sz w:val="18"/>
        </w:rPr>
        <w:t>dane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rok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finansowy</w:t>
      </w:r>
      <w:proofErr w:type="spellEnd"/>
      <w:r w:rsidRPr="00C55AE5">
        <w:rPr>
          <w:sz w:val="18"/>
        </w:rPr>
        <w:t xml:space="preserve">). Na </w:t>
      </w:r>
      <w:proofErr w:type="spellStart"/>
      <w:r w:rsidRPr="00C55AE5">
        <w:rPr>
          <w:sz w:val="18"/>
        </w:rPr>
        <w:t>dzień</w:t>
      </w:r>
      <w:proofErr w:type="spellEnd"/>
      <w:r w:rsidRPr="00C55AE5">
        <w:rPr>
          <w:sz w:val="18"/>
        </w:rPr>
        <w:t xml:space="preserve"> 31 </w:t>
      </w:r>
      <w:proofErr w:type="spellStart"/>
      <w:r w:rsidRPr="00C55AE5">
        <w:rPr>
          <w:sz w:val="18"/>
        </w:rPr>
        <w:t>grudnia</w:t>
      </w:r>
      <w:proofErr w:type="spellEnd"/>
      <w:r w:rsidRPr="00C55AE5">
        <w:rPr>
          <w:sz w:val="18"/>
        </w:rPr>
        <w:t xml:space="preserve"> 2013 r. </w:t>
      </w:r>
      <w:proofErr w:type="spellStart"/>
      <w:r w:rsidRPr="00C55AE5">
        <w:rPr>
          <w:sz w:val="18"/>
        </w:rPr>
        <w:t>globalne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zatrudnienie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sięgało</w:t>
      </w:r>
      <w:proofErr w:type="spellEnd"/>
      <w:r w:rsidRPr="00C55AE5">
        <w:rPr>
          <w:sz w:val="18"/>
        </w:rPr>
        <w:t xml:space="preserve"> 110 351 </w:t>
      </w:r>
      <w:proofErr w:type="spellStart"/>
      <w:r w:rsidRPr="00C55AE5">
        <w:rPr>
          <w:sz w:val="18"/>
        </w:rPr>
        <w:t>pracowników</w:t>
      </w:r>
      <w:proofErr w:type="spellEnd"/>
      <w:r w:rsidRPr="00C55AE5">
        <w:rPr>
          <w:sz w:val="18"/>
        </w:rPr>
        <w:t>.</w:t>
      </w:r>
    </w:p>
    <w:p w:rsidR="00C55AE5" w:rsidRDefault="00C55AE5" w:rsidP="00C55AE5">
      <w:pPr>
        <w:spacing w:line="240" w:lineRule="auto"/>
        <w:rPr>
          <w:sz w:val="18"/>
        </w:rPr>
      </w:pPr>
    </w:p>
    <w:p w:rsidR="00C55AE5" w:rsidRPr="00C55AE5" w:rsidRDefault="00C55AE5" w:rsidP="00C55AE5">
      <w:pPr>
        <w:spacing w:line="240" w:lineRule="auto"/>
        <w:rPr>
          <w:sz w:val="18"/>
        </w:rPr>
      </w:pPr>
      <w:proofErr w:type="spellStart"/>
      <w:r w:rsidRPr="00C55AE5">
        <w:rPr>
          <w:sz w:val="18"/>
        </w:rPr>
        <w:lastRenderedPageBreak/>
        <w:t>Źródłem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sukcesu</w:t>
      </w:r>
      <w:proofErr w:type="spellEnd"/>
      <w:r w:rsidRPr="00C55AE5">
        <w:rPr>
          <w:sz w:val="18"/>
        </w:rPr>
        <w:t xml:space="preserve"> BMW Group </w:t>
      </w:r>
      <w:proofErr w:type="spellStart"/>
      <w:r w:rsidRPr="00C55AE5">
        <w:rPr>
          <w:sz w:val="18"/>
        </w:rPr>
        <w:t>jest</w:t>
      </w:r>
      <w:proofErr w:type="spellEnd"/>
      <w:r w:rsidRPr="00C55AE5">
        <w:rPr>
          <w:sz w:val="18"/>
        </w:rPr>
        <w:t> </w:t>
      </w:r>
      <w:proofErr w:type="spellStart"/>
      <w:r w:rsidRPr="00C55AE5">
        <w:rPr>
          <w:sz w:val="18"/>
        </w:rPr>
        <w:t>długofalowe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planowanie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działanie</w:t>
      </w:r>
      <w:proofErr w:type="spellEnd"/>
      <w:r w:rsidRPr="00C55AE5">
        <w:rPr>
          <w:sz w:val="18"/>
        </w:rPr>
        <w:t xml:space="preserve"> w </w:t>
      </w:r>
      <w:proofErr w:type="spellStart"/>
      <w:r w:rsidRPr="00C55AE5">
        <w:rPr>
          <w:sz w:val="18"/>
        </w:rPr>
        <w:t>sposób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odpowiedzialny</w:t>
      </w:r>
      <w:proofErr w:type="spellEnd"/>
      <w:r w:rsidRPr="00C55AE5">
        <w:rPr>
          <w:sz w:val="18"/>
        </w:rPr>
        <w:t xml:space="preserve">. </w:t>
      </w:r>
      <w:proofErr w:type="spellStart"/>
      <w:r w:rsidRPr="00C55AE5">
        <w:rPr>
          <w:sz w:val="18"/>
        </w:rPr>
        <w:t>Ważną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częścią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strategii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firmy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jest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zrównoważony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rozwój</w:t>
      </w:r>
      <w:proofErr w:type="spellEnd"/>
      <w:r w:rsidRPr="00C55AE5">
        <w:rPr>
          <w:sz w:val="18"/>
        </w:rPr>
        <w:t xml:space="preserve"> w </w:t>
      </w:r>
      <w:proofErr w:type="spellStart"/>
      <w:r w:rsidRPr="00C55AE5">
        <w:rPr>
          <w:sz w:val="18"/>
        </w:rPr>
        <w:t>aspekcie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społecznym</w:t>
      </w:r>
      <w:proofErr w:type="spellEnd"/>
      <w:r w:rsidRPr="00C55AE5">
        <w:rPr>
          <w:sz w:val="18"/>
        </w:rPr>
        <w:t xml:space="preserve"> i </w:t>
      </w:r>
      <w:proofErr w:type="spellStart"/>
      <w:r w:rsidRPr="00C55AE5">
        <w:rPr>
          <w:sz w:val="18"/>
        </w:rPr>
        <w:t>ochrony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środowiska</w:t>
      </w:r>
      <w:proofErr w:type="spellEnd"/>
      <w:r w:rsidRPr="00C55AE5">
        <w:rPr>
          <w:sz w:val="18"/>
        </w:rPr>
        <w:t xml:space="preserve"> w </w:t>
      </w:r>
      <w:proofErr w:type="spellStart"/>
      <w:r w:rsidRPr="00C55AE5">
        <w:rPr>
          <w:sz w:val="18"/>
        </w:rPr>
        <w:t>całym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łańcuchu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dostaw</w:t>
      </w:r>
      <w:proofErr w:type="spellEnd"/>
      <w:r w:rsidRPr="00C55AE5">
        <w:rPr>
          <w:sz w:val="18"/>
        </w:rPr>
        <w:t xml:space="preserve">, </w:t>
      </w:r>
      <w:proofErr w:type="spellStart"/>
      <w:r w:rsidRPr="00C55AE5">
        <w:rPr>
          <w:sz w:val="18"/>
        </w:rPr>
        <w:t>pełna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odpowiedzialność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produkt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oraz</w:t>
      </w:r>
      <w:proofErr w:type="spellEnd"/>
      <w:r w:rsidRPr="00C55AE5">
        <w:rPr>
          <w:sz w:val="18"/>
        </w:rPr>
        <w:t xml:space="preserve">  </w:t>
      </w:r>
      <w:proofErr w:type="spellStart"/>
      <w:r w:rsidRPr="00C55AE5">
        <w:rPr>
          <w:sz w:val="18"/>
        </w:rPr>
        <w:t>zobowiązania</w:t>
      </w:r>
      <w:proofErr w:type="spellEnd"/>
      <w:r w:rsidRPr="00C55AE5">
        <w:rPr>
          <w:sz w:val="18"/>
        </w:rPr>
        <w:t xml:space="preserve"> na </w:t>
      </w:r>
      <w:proofErr w:type="spellStart"/>
      <w:r w:rsidRPr="00C55AE5">
        <w:rPr>
          <w:sz w:val="18"/>
        </w:rPr>
        <w:t>rzecz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oszczędzania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zasobów</w:t>
      </w:r>
      <w:proofErr w:type="spellEnd"/>
      <w:r w:rsidRPr="00C55AE5">
        <w:rPr>
          <w:sz w:val="18"/>
        </w:rPr>
        <w:t xml:space="preserve">. </w:t>
      </w:r>
      <w:proofErr w:type="spellStart"/>
      <w:r w:rsidRPr="00C55AE5">
        <w:rPr>
          <w:sz w:val="18"/>
        </w:rPr>
        <w:t>Polityka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ta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stanowi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integralną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część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strategii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rozwoju</w:t>
      </w:r>
      <w:proofErr w:type="spellEnd"/>
      <w:r w:rsidRPr="00C55AE5">
        <w:rPr>
          <w:sz w:val="18"/>
        </w:rPr>
        <w:t xml:space="preserve"> </w:t>
      </w:r>
      <w:proofErr w:type="spellStart"/>
      <w:r w:rsidRPr="00C55AE5">
        <w:rPr>
          <w:sz w:val="18"/>
        </w:rPr>
        <w:t>przedsiębiorstwa</w:t>
      </w:r>
      <w:proofErr w:type="spellEnd"/>
      <w:r w:rsidRPr="00C55AE5">
        <w:rPr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BC3221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Default="00E168D8" w:rsidP="00E168D8">
      <w:pPr>
        <w:tabs>
          <w:tab w:val="clear" w:pos="454"/>
          <w:tab w:val="clear" w:pos="4706"/>
        </w:tabs>
        <w:spacing w:line="100" w:lineRule="atLeast"/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064" w:rsidRDefault="005C4064">
      <w:r>
        <w:separator/>
      </w:r>
    </w:p>
  </w:endnote>
  <w:endnote w:type="continuationSeparator" w:id="0">
    <w:p w:rsidR="005C4064" w:rsidRDefault="005C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064" w:rsidRDefault="005C4064">
      <w:r>
        <w:separator/>
      </w:r>
    </w:p>
  </w:footnote>
  <w:footnote w:type="continuationSeparator" w:id="0">
    <w:p w:rsidR="005C4064" w:rsidRDefault="005C4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C55AE5" w:rsidRDefault="00AE19FF" w:rsidP="00E859F3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proofErr w:type="spellStart"/>
          <w:r w:rsidRPr="00C55AE5">
            <w:rPr>
              <w:lang w:val="en-US"/>
            </w:rPr>
            <w:t>Styczeń</w:t>
          </w:r>
          <w:proofErr w:type="spellEnd"/>
          <w:r w:rsidR="00D71A2E" w:rsidRPr="00C55AE5">
            <w:rPr>
              <w:lang w:val="en-US"/>
            </w:rPr>
            <w:t xml:space="preserve"> 201</w:t>
          </w:r>
          <w:r w:rsidRPr="00C55AE5">
            <w:rPr>
              <w:lang w:val="en-US"/>
            </w:rPr>
            <w:t>5</w:t>
          </w:r>
        </w:p>
        <w:p w:rsidR="00E859F3" w:rsidRPr="001202B2" w:rsidRDefault="00C55AE5" w:rsidP="00E859F3">
          <w:pPr>
            <w:pStyle w:val="Fliesstext"/>
            <w:framePr w:w="11340" w:hSpace="142" w:wrap="notBeside" w:vAnchor="page" w:hAnchor="page" w:y="1815" w:anchorLock="1"/>
          </w:pPr>
          <w:r w:rsidRPr="00C55AE5">
            <w:rPr>
              <w:lang w:val="en-US"/>
            </w:rPr>
            <w:t>BMW Team RLL</w:t>
          </w:r>
          <w:r>
            <w:rPr>
              <w:b/>
              <w:sz w:val="24"/>
              <w:szCs w:val="24"/>
            </w:rPr>
            <w:t>.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BC3221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841907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6137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4F7D81"/>
    <w:rsid w:val="00504233"/>
    <w:rsid w:val="0052092D"/>
    <w:rsid w:val="00521165"/>
    <w:rsid w:val="00522FE7"/>
    <w:rsid w:val="0052376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C4064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3CDA"/>
    <w:rsid w:val="00824AF5"/>
    <w:rsid w:val="00826706"/>
    <w:rsid w:val="0083258E"/>
    <w:rsid w:val="00841907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19FF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CA7"/>
    <w:rsid w:val="00BB7D5F"/>
    <w:rsid w:val="00BC3221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1ACA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743FC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022CB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2015-01-27T10:30:00Z</dcterms:created>
  <dcterms:modified xsi:type="dcterms:W3CDTF">2015-01-27T10:30:00Z</dcterms:modified>
</cp:coreProperties>
</file>