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E80C88" w:rsidRDefault="00FC1DAA" w:rsidP="008167F5">
      <w:pPr>
        <w:pStyle w:val="zzbmw-group"/>
        <w:framePr w:w="7409" w:wrap="auto"/>
        <w:spacing w:line="240" w:lineRule="auto"/>
        <w:rPr>
          <w:color w:val="808080"/>
          <w:lang w:val="pl-PL"/>
        </w:rPr>
      </w:pPr>
      <w:bookmarkStart w:id="0" w:name="_GoBack"/>
      <w:bookmarkEnd w:id="0"/>
      <w:r w:rsidRPr="00E80C88">
        <w:rPr>
          <w:lang w:val="pl-PL"/>
        </w:rPr>
        <w:t>BMW</w:t>
      </w:r>
      <w:r w:rsidRPr="00E80C88">
        <w:rPr>
          <w:lang w:val="pl-PL"/>
        </w:rPr>
        <w:br/>
      </w:r>
      <w:r w:rsidRPr="00E80C88">
        <w:rPr>
          <w:color w:val="808080"/>
          <w:lang w:val="pl-PL"/>
        </w:rPr>
        <w:t>Corporate Communications</w:t>
      </w:r>
    </w:p>
    <w:p w:rsidR="00FC1DAA" w:rsidRPr="00E80C88" w:rsidRDefault="00FC1DAA" w:rsidP="00CC5EC6">
      <w:pPr>
        <w:framePr w:w="1004" w:wrap="notBeside" w:vAnchor="page" w:hAnchor="page" w:x="10377" w:y="568"/>
        <w:spacing w:line="360" w:lineRule="auto"/>
        <w:rPr>
          <w:lang w:val="pl-PL"/>
        </w:rPr>
      </w:pPr>
    </w:p>
    <w:p w:rsidR="00E80C88" w:rsidRDefault="007A323D" w:rsidP="00E80C88">
      <w:pPr>
        <w:rPr>
          <w:b/>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E80C88">
        <w:rPr>
          <w:lang w:val="pl-PL"/>
        </w:rPr>
        <w:t>Informacja prasowa</w:t>
      </w:r>
      <w:r w:rsidR="00FC1DAA" w:rsidRPr="00E80C88">
        <w:rPr>
          <w:lang w:val="pl-PL"/>
        </w:rPr>
        <w:br/>
      </w:r>
      <w:r w:rsidR="006A1F69" w:rsidRPr="00E80C88">
        <w:rPr>
          <w:lang w:val="pl-PL"/>
        </w:rPr>
        <w:t>Marzec</w:t>
      </w:r>
      <w:r w:rsidR="00E168D8" w:rsidRPr="00E80C88">
        <w:rPr>
          <w:lang w:val="pl-PL"/>
        </w:rPr>
        <w:t xml:space="preserve"> </w:t>
      </w:r>
      <w:r w:rsidR="00EB0FEB" w:rsidRPr="00E80C88">
        <w:rPr>
          <w:lang w:val="pl-PL"/>
        </w:rPr>
        <w:t>201</w:t>
      </w:r>
      <w:r w:rsidR="00AE19FF" w:rsidRPr="00E80C88">
        <w:rPr>
          <w:lang w:val="pl-PL"/>
        </w:rPr>
        <w:t>5</w:t>
      </w:r>
      <w:r w:rsidR="00FC1DAA" w:rsidRPr="00E80C88">
        <w:rPr>
          <w:lang w:val="pl-PL"/>
        </w:rPr>
        <w:br/>
      </w:r>
    </w:p>
    <w:p w:rsidR="00E80C88" w:rsidRPr="00E80C88" w:rsidRDefault="00E80C88" w:rsidP="00E80C88">
      <w:pPr>
        <w:spacing w:line="360" w:lineRule="auto"/>
        <w:rPr>
          <w:b/>
          <w:sz w:val="24"/>
          <w:szCs w:val="24"/>
        </w:rPr>
      </w:pPr>
      <w:r w:rsidRPr="00E80C88">
        <w:rPr>
          <w:b/>
          <w:sz w:val="24"/>
          <w:szCs w:val="24"/>
        </w:rPr>
        <w:t>Wyprodukowano już dwa miliony egzemplarzy BMW serii 1 – jubileuszowe auto zjechało z taśmy w Regensburgu i pojechało do klienta w Japonii.</w:t>
      </w:r>
    </w:p>
    <w:p w:rsidR="00E80C88" w:rsidRDefault="00E80C88" w:rsidP="00E80C88">
      <w:pPr>
        <w:spacing w:line="360" w:lineRule="auto"/>
      </w:pPr>
    </w:p>
    <w:p w:rsidR="00E80C88" w:rsidRDefault="00E80C88" w:rsidP="00E80C88">
      <w:pPr>
        <w:spacing w:line="360" w:lineRule="auto"/>
      </w:pPr>
      <w:r>
        <w:t>28 marca 2015 to oficjalny dzień wjazdu nowej serii 1 na rynek. Ale zanim doszło do tego radosnego zdarzenia, w fabryce BMW w Regensburgu, w kilka dni od uruchomienia produkcji nowego modelu, z taśmy zjechało dwumilionowe auto tej serii – 5-drzwiowe BMW 120i w kolorze Estoril Blue metalic z pakietem M Sport dla klienta z Japonii.</w:t>
      </w:r>
    </w:p>
    <w:p w:rsidR="00E80C88" w:rsidRDefault="00E80C88" w:rsidP="00E80C88">
      <w:pPr>
        <w:spacing w:line="360" w:lineRule="auto"/>
      </w:pPr>
    </w:p>
    <w:p w:rsidR="00E80C88" w:rsidRDefault="00E80C88" w:rsidP="00E80C88">
      <w:pPr>
        <w:spacing w:line="360" w:lineRule="auto"/>
      </w:pPr>
      <w:r>
        <w:t>To kolejny kamień milowy w historii międzynarodowych sukcesów BMW serii 1. Pod koniec lata 2014 r. BMW świętowało 10-lecie produkcji kompaktowego modelu, by teraz otrzymać dwumilionowy dowód popularności „radości z jazdy” także w tym segmencie rynku. Od 2004 r., gdy model świętował premierę, nieprzerwanym powodzeniem cieszy się wcielenie typowych dla BMW cech – sportowego i eleganckiego zarazem charakteru, dynamiki jazdy i jakości premium – także w nadwoziu pięciodrzwiowym z napędem na koła tylne. BMW serii 1 nieprzerwanie tworzy legendę i ustanawia wzorce sportowego charakteru w swojej klasie. Jest też wzorcem idealnego balansu między radością z jazdy a ekonomiką zużycia paliwa dzięki technologii EfficientDynamic, której była jednym z pierwszych nośników.</w:t>
      </w:r>
    </w:p>
    <w:p w:rsidR="00E80C88" w:rsidRDefault="00E80C88" w:rsidP="00E80C88">
      <w:pPr>
        <w:spacing w:line="360" w:lineRule="auto"/>
      </w:pPr>
    </w:p>
    <w:p w:rsidR="00E80C88" w:rsidRDefault="00E80C88" w:rsidP="00E80C88">
      <w:pPr>
        <w:spacing w:line="360" w:lineRule="auto"/>
      </w:pPr>
      <w:r>
        <w:t>Nowa generacja serii 1 będzie oferowana zarówno w wersji 3- i 5-drzwiowej. Model 3-drzwiowy powstaje wyłącznie w fabryce w Regensburgu, zaś 5-drzwiowy – również w Lipsku. Do obu wariantów można zamówić całą paletę nowoczesnych silników benzynowych i wysokoprężnych, w tym jednostki 3-, 4- i 6-cylindrowe, wszystkie wyposażone w technologię BMW TwinPower Turbo (w topowym M135i – BMW M Performance TwinPower Turbo). Paleta silnikowa rozciąga się od 80 kW/109 KM aż po 240 kW/326 KM (średnie spalanie 8,0-3,4 l/100 km, emisja CO2: 188-89 g/km).</w:t>
      </w:r>
    </w:p>
    <w:p w:rsidR="00E80C88" w:rsidRDefault="00E80C88" w:rsidP="00E80C88">
      <w:pPr>
        <w:spacing w:line="360" w:lineRule="auto"/>
      </w:pPr>
    </w:p>
    <w:p w:rsidR="00E80C88" w:rsidRPr="000A2245" w:rsidRDefault="00E80C88" w:rsidP="00E80C88">
      <w:pPr>
        <w:spacing w:line="360" w:lineRule="auto"/>
      </w:pPr>
      <w:r>
        <w:t xml:space="preserve">Wśród specyfikacji nowej serii 1 znajdziemy seryjny system multimedialny iDrove, w pełni diodowe lampy główne LED (opcja), a także najnowsze oferty z </w:t>
      </w:r>
      <w:r>
        <w:lastRenderedPageBreak/>
        <w:t>zakresu BMW ConnectedDrive – w tym radarowy regulator prędkości z systemem Stop&amp;Go, nowej generacji asystent Driving Assist oparty na kamerach, system Inteligentnego Telefonu Awaryjnego o funkcje BMW TeleServices. Opcjonalny system nawigacji Professional obejmuje automatyczną aktualizację map online – bezpłatną przez pierwsze trzy lata. Oferta obejmuje również ogromną obfitość usług opartych na internecie.</w:t>
      </w:r>
    </w:p>
    <w:p w:rsidR="006A1F69" w:rsidRPr="00E80C88" w:rsidRDefault="006A1F69" w:rsidP="00E80C88">
      <w:pPr>
        <w:pStyle w:val="Fliesstext"/>
        <w:spacing w:line="360" w:lineRule="auto"/>
        <w:rPr>
          <w:lang w:val="pl-PL"/>
        </w:rPr>
      </w:pPr>
    </w:p>
    <w:p w:rsidR="00E168D8" w:rsidRPr="006A1F69" w:rsidRDefault="00E168D8" w:rsidP="00A1222C">
      <w:pPr>
        <w:pStyle w:val="Fliesstext"/>
        <w:spacing w:line="360" w:lineRule="auto"/>
      </w:pPr>
    </w:p>
    <w:p w:rsidR="00FC1DAA" w:rsidRPr="006A1F69"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C55AE5" w:rsidRPr="00C55AE5" w:rsidRDefault="00C55AE5" w:rsidP="00C55AE5">
      <w:pPr>
        <w:spacing w:line="240" w:lineRule="auto"/>
        <w:rPr>
          <w:sz w:val="18"/>
        </w:rPr>
      </w:pPr>
      <w:r w:rsidRPr="00C55AE5">
        <w:rPr>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CB4397"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B1C" w:rsidRDefault="00856B1C">
      <w:r>
        <w:separator/>
      </w:r>
    </w:p>
  </w:endnote>
  <w:endnote w:type="continuationSeparator" w:id="0">
    <w:p w:rsidR="00856B1C" w:rsidRDefault="00856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B1C" w:rsidRDefault="00856B1C">
      <w:r>
        <w:separator/>
      </w:r>
    </w:p>
  </w:footnote>
  <w:footnote w:type="continuationSeparator" w:id="0">
    <w:p w:rsidR="00856B1C" w:rsidRDefault="00856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Pr="00E80C88" w:rsidRDefault="006A1F69" w:rsidP="00E859F3">
          <w:pPr>
            <w:pStyle w:val="Fliesstext"/>
            <w:framePr w:w="11340" w:hSpace="142" w:wrap="notBeside" w:vAnchor="page" w:hAnchor="page" w:y="1815" w:anchorLock="1"/>
            <w:rPr>
              <w:lang w:val="en-US"/>
            </w:rPr>
          </w:pPr>
          <w:r w:rsidRPr="00E80C88">
            <w:rPr>
              <w:lang w:val="en-US"/>
            </w:rPr>
            <w:t>Marzec</w:t>
          </w:r>
          <w:r w:rsidR="00D71A2E" w:rsidRPr="00E80C88">
            <w:rPr>
              <w:lang w:val="en-US"/>
            </w:rPr>
            <w:t xml:space="preserve"> 201</w:t>
          </w:r>
          <w:r w:rsidR="00AE19FF" w:rsidRPr="00E80C88">
            <w:rPr>
              <w:lang w:val="en-US"/>
            </w:rPr>
            <w:t>5</w:t>
          </w:r>
        </w:p>
        <w:p w:rsidR="00E859F3" w:rsidRPr="00E80C88" w:rsidRDefault="00E80C88" w:rsidP="00E859F3">
          <w:pPr>
            <w:pStyle w:val="Fliesstext"/>
            <w:framePr w:w="11340" w:hSpace="142" w:wrap="notBeside" w:vAnchor="page" w:hAnchor="page" w:y="1815" w:anchorLock="1"/>
            <w:rPr>
              <w:lang w:val="pl-PL"/>
            </w:rPr>
          </w:pPr>
          <w:r w:rsidRPr="00E80C88">
            <w:rPr>
              <w:lang w:val="pl-PL"/>
            </w:rPr>
            <w:t>Wyprodukowano już dwa miliony egzemplarzy BMW serii 1.</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CB4397">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8E7478">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31A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60F0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D7D5F"/>
    <w:rsid w:val="003E0425"/>
    <w:rsid w:val="003E3918"/>
    <w:rsid w:val="003F6137"/>
    <w:rsid w:val="003F73C4"/>
    <w:rsid w:val="003F7D72"/>
    <w:rsid w:val="00410E92"/>
    <w:rsid w:val="00415383"/>
    <w:rsid w:val="00416800"/>
    <w:rsid w:val="00417135"/>
    <w:rsid w:val="00426D10"/>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4F7D81"/>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C4064"/>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1F69"/>
    <w:rsid w:val="006A2BC6"/>
    <w:rsid w:val="006E0CFB"/>
    <w:rsid w:val="006E1049"/>
    <w:rsid w:val="00701169"/>
    <w:rsid w:val="00703C4A"/>
    <w:rsid w:val="00704985"/>
    <w:rsid w:val="00705D0B"/>
    <w:rsid w:val="00734E1C"/>
    <w:rsid w:val="0077220C"/>
    <w:rsid w:val="00777B30"/>
    <w:rsid w:val="007835D4"/>
    <w:rsid w:val="007851B8"/>
    <w:rsid w:val="00793B6F"/>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3CDA"/>
    <w:rsid w:val="00824AF5"/>
    <w:rsid w:val="00826706"/>
    <w:rsid w:val="0083258E"/>
    <w:rsid w:val="0085272E"/>
    <w:rsid w:val="00856B1C"/>
    <w:rsid w:val="00875312"/>
    <w:rsid w:val="008770F5"/>
    <w:rsid w:val="00881C39"/>
    <w:rsid w:val="00883C66"/>
    <w:rsid w:val="00887B4D"/>
    <w:rsid w:val="008B5EFC"/>
    <w:rsid w:val="008C1EAA"/>
    <w:rsid w:val="008D715F"/>
    <w:rsid w:val="008E5B47"/>
    <w:rsid w:val="008E62E6"/>
    <w:rsid w:val="008E7478"/>
    <w:rsid w:val="008F1885"/>
    <w:rsid w:val="008F442A"/>
    <w:rsid w:val="008F5A31"/>
    <w:rsid w:val="00900A9C"/>
    <w:rsid w:val="009643D0"/>
    <w:rsid w:val="0097049C"/>
    <w:rsid w:val="009717F5"/>
    <w:rsid w:val="00976A29"/>
    <w:rsid w:val="00981F89"/>
    <w:rsid w:val="009A3A3F"/>
    <w:rsid w:val="009A43A7"/>
    <w:rsid w:val="009A6635"/>
    <w:rsid w:val="009B2468"/>
    <w:rsid w:val="009C5B22"/>
    <w:rsid w:val="009E405A"/>
    <w:rsid w:val="009E5C32"/>
    <w:rsid w:val="009F6FB2"/>
    <w:rsid w:val="009F7B4C"/>
    <w:rsid w:val="00A114CA"/>
    <w:rsid w:val="00A1222C"/>
    <w:rsid w:val="00A15D5A"/>
    <w:rsid w:val="00A17AE7"/>
    <w:rsid w:val="00A32F47"/>
    <w:rsid w:val="00A34ECB"/>
    <w:rsid w:val="00A47C5E"/>
    <w:rsid w:val="00A61FB4"/>
    <w:rsid w:val="00A62AE9"/>
    <w:rsid w:val="00A753D1"/>
    <w:rsid w:val="00A84024"/>
    <w:rsid w:val="00A8619F"/>
    <w:rsid w:val="00AC3CCC"/>
    <w:rsid w:val="00AD0887"/>
    <w:rsid w:val="00AD26D9"/>
    <w:rsid w:val="00AD486B"/>
    <w:rsid w:val="00AE19FF"/>
    <w:rsid w:val="00AE4CE8"/>
    <w:rsid w:val="00AE70DE"/>
    <w:rsid w:val="00AF4EB9"/>
    <w:rsid w:val="00B013E8"/>
    <w:rsid w:val="00B1350D"/>
    <w:rsid w:val="00B25370"/>
    <w:rsid w:val="00B257D3"/>
    <w:rsid w:val="00B3465C"/>
    <w:rsid w:val="00B41A14"/>
    <w:rsid w:val="00B452F3"/>
    <w:rsid w:val="00B47B65"/>
    <w:rsid w:val="00B51E34"/>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A1E39"/>
    <w:rsid w:val="00CA3FA9"/>
    <w:rsid w:val="00CA5842"/>
    <w:rsid w:val="00CB1F8A"/>
    <w:rsid w:val="00CB4397"/>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3617A"/>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0C88"/>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3554</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2015-03-11T10:02:00Z</dcterms:created>
  <dcterms:modified xsi:type="dcterms:W3CDTF">2015-03-11T10:02:00Z</dcterms:modified>
</cp:coreProperties>
</file>