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827" w:rsidRDefault="004001C0" w:rsidP="00981827">
      <w:pPr>
        <w:pStyle w:val="KapitelberschriftohneUnterzeile"/>
        <w:tabs>
          <w:tab w:val="left" w:pos="454"/>
          <w:tab w:val="right" w:leader="dot" w:pos="8562"/>
        </w:tabs>
        <w:spacing w:after="1480"/>
        <w:ind w:left="1560"/>
        <w:rPr>
          <w:rFonts w:ascii="MINI Serif" w:hAnsi="MINI Serif" w:cs="MINIType v2 Regular"/>
          <w:bCs/>
          <w:caps/>
          <w:color w:val="auto"/>
          <w:szCs w:val="36"/>
          <w:lang w:val="pl-PL"/>
        </w:rPr>
      </w:pPr>
      <w:r w:rsidRPr="000B154A">
        <w:rPr>
          <w:rFonts w:ascii="MINI Serif" w:hAnsi="MINI Serif" w:cs="MINIType v2 Regular"/>
          <w:bCs/>
          <w:caps/>
          <w:noProof/>
          <w:color w:val="auto"/>
          <w:szCs w:val="36"/>
          <w:lang w:val="pl-PL" w:eastAsia="pl-PL"/>
        </w:rPr>
        <w:drawing>
          <wp:anchor distT="0" distB="0" distL="114300" distR="114300" simplePos="0" relativeHeight="251661312" behindDoc="0" locked="0" layoutInCell="1" allowOverlap="1" wp14:anchorId="7A7AEFBB" wp14:editId="594BE5A6">
            <wp:simplePos x="0" y="0"/>
            <wp:positionH relativeFrom="column">
              <wp:posOffset>5822925</wp:posOffset>
            </wp:positionH>
            <wp:positionV relativeFrom="margin">
              <wp:posOffset>17780</wp:posOffset>
            </wp:positionV>
            <wp:extent cx="935191" cy="466285"/>
            <wp:effectExtent l="0" t="0" r="5080" b="0"/>
            <wp:wrapNone/>
            <wp:docPr id="1"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981827">
        <w:rPr>
          <w:rFonts w:ascii="MINI Serif" w:hAnsi="MINI Serif" w:cs="MINIType v2 Regular"/>
          <w:bCs/>
          <w:caps/>
          <w:color w:val="auto"/>
          <w:szCs w:val="36"/>
          <w:lang w:val="pl-PL"/>
        </w:rPr>
        <w:t xml:space="preserve"> </w:t>
      </w:r>
      <w:r w:rsidR="00981827">
        <w:rPr>
          <w:rFonts w:ascii="MINI Serif" w:hAnsi="MINI Serif" w:cs="MINIType v2 Regular"/>
          <w:bCs/>
          <w:caps/>
          <w:color w:val="auto"/>
          <w:szCs w:val="36"/>
          <w:lang w:val="pl-PL"/>
        </w:rPr>
        <w:br/>
      </w:r>
      <w:r w:rsidR="00981827" w:rsidRPr="00981827">
        <w:rPr>
          <w:rFonts w:ascii="MINI Serif" w:hAnsi="MINI Serif" w:cs="MINIType v2 Regular"/>
          <w:bCs/>
          <w:caps/>
          <w:color w:val="auto"/>
          <w:szCs w:val="36"/>
          <w:lang w:val="pl-PL"/>
        </w:rPr>
        <w:t>GENIO 2 MINI od NESCAFÉ Dolce Gusto</w:t>
      </w:r>
      <w:r w:rsidR="00981827">
        <w:rPr>
          <w:rFonts w:ascii="MINI Serif" w:hAnsi="MINI Serif" w:cs="MINIType v2 Regular"/>
          <w:bCs/>
          <w:caps/>
          <w:color w:val="auto"/>
          <w:szCs w:val="36"/>
          <w:lang w:val="pl-PL"/>
        </w:rPr>
        <w:t>.</w:t>
      </w:r>
    </w:p>
    <w:p w:rsidR="00981827" w:rsidRPr="00981827" w:rsidRDefault="00286240" w:rsidP="00286240">
      <w:pPr>
        <w:ind w:left="993" w:right="1110"/>
        <w:jc w:val="both"/>
        <w:rPr>
          <w:rFonts w:ascii="MINI Serif" w:hAnsi="MINI Serif" w:cs="MINIType v2 Regular"/>
        </w:rPr>
      </w:pPr>
      <w:r>
        <w:rPr>
          <w:rFonts w:ascii="MINI Serif" w:hAnsi="MINI Serif" w:cs="MINIType v2 Regular"/>
        </w:rPr>
        <w:t>Dla miłośników</w:t>
      </w:r>
      <w:r w:rsidR="00981827" w:rsidRPr="00981827">
        <w:rPr>
          <w:rFonts w:ascii="MINI Serif" w:hAnsi="MINI Serif" w:cs="MINIType v2 Regular"/>
        </w:rPr>
        <w:t xml:space="preserve"> miejskiego stylu, dynamicznej jazdy oraz spotkań w gronie przyjaciół i znajomych </w:t>
      </w:r>
      <w:r>
        <w:rPr>
          <w:rFonts w:ascii="MINI Serif" w:hAnsi="MINI Serif" w:cs="MINIType v2 Regular"/>
        </w:rPr>
        <w:t xml:space="preserve">MINI wspólnie z Dolce </w:t>
      </w:r>
      <w:proofErr w:type="spellStart"/>
      <w:r>
        <w:rPr>
          <w:rFonts w:ascii="MINI Serif" w:hAnsi="MINI Serif" w:cs="MINIType v2 Regular"/>
        </w:rPr>
        <w:t>Gusto</w:t>
      </w:r>
      <w:proofErr w:type="spellEnd"/>
      <w:r>
        <w:rPr>
          <w:rFonts w:ascii="MINI Serif" w:hAnsi="MINI Serif" w:cs="MINIType v2 Regular"/>
        </w:rPr>
        <w:t xml:space="preserve"> przygotowało </w:t>
      </w:r>
      <w:r w:rsidR="00981827" w:rsidRPr="00981827">
        <w:rPr>
          <w:rFonts w:ascii="MINI Serif" w:hAnsi="MINI Serif" w:cs="MINIType v2 Regular"/>
        </w:rPr>
        <w:t xml:space="preserve">niespodziankę! Ekspres do kawy NESCAFÉ Dolce </w:t>
      </w:r>
      <w:proofErr w:type="spellStart"/>
      <w:r w:rsidR="00981827" w:rsidRPr="00981827">
        <w:rPr>
          <w:rFonts w:ascii="MINI Serif" w:hAnsi="MINI Serif" w:cs="MINIType v2 Regular"/>
        </w:rPr>
        <w:t>Gusto</w:t>
      </w:r>
      <w:proofErr w:type="spellEnd"/>
      <w:r w:rsidR="00981827" w:rsidRPr="00981827">
        <w:rPr>
          <w:rFonts w:ascii="MINI Serif" w:hAnsi="MINI Serif" w:cs="MINIType v2 Regular"/>
        </w:rPr>
        <w:t xml:space="preserve"> GENIO 2 MINI. To prawdziwa gratka dla fanów MINI oraz koneserów wyśmienitej kawy. </w:t>
      </w:r>
    </w:p>
    <w:p w:rsidR="00981827" w:rsidRPr="00981827" w:rsidRDefault="00981827" w:rsidP="00286240">
      <w:pPr>
        <w:ind w:left="993" w:right="1110"/>
        <w:jc w:val="both"/>
        <w:rPr>
          <w:rFonts w:ascii="MINI Serif" w:hAnsi="MINI Serif" w:cs="MINIType v2 Regular"/>
        </w:rPr>
      </w:pPr>
      <w:r w:rsidRPr="00981827">
        <w:rPr>
          <w:rFonts w:ascii="MINI Serif" w:hAnsi="MINI Serif" w:cs="MINIType v2 Regular"/>
        </w:rPr>
        <w:t>Dla niektórych kawa to obowiązkowy punkt poranka, ale większości kojarzy się po prostu z czasem dla siebie. W trakcie intensywnego dnia pozwala na chwilę zapomnieć o wszystkim i odprężyć się. Towarzyszy nam kiedy realizujemy trudne zadania, rozmawiamy o ważnych tematach. Jest świetnym dopełnieniem spotkań zarówno tych formalnych, jak i prywatnych. Często przy filiżance małej czarnej celebrujemy sukcesy.</w:t>
      </w:r>
    </w:p>
    <w:p w:rsidR="00981827" w:rsidRPr="00981827" w:rsidRDefault="00981827" w:rsidP="00286240">
      <w:pPr>
        <w:ind w:left="993" w:right="1110"/>
        <w:jc w:val="both"/>
        <w:rPr>
          <w:rFonts w:ascii="MINI Serif" w:hAnsi="MINI Serif" w:cs="MINIType v2 Regular"/>
        </w:rPr>
      </w:pPr>
      <w:r w:rsidRPr="00981827">
        <w:rPr>
          <w:rFonts w:ascii="MINI Serif" w:hAnsi="MINI Serif" w:cs="MINIType v2 Regular"/>
        </w:rPr>
        <w:t>W ciągu dnia wypełnionego zadaniami często zapominamy o tym, jak ważne i zdrowe dla naszego organizmu jest robienie sobie przerw. Umów się więc na spotkanie przy kawie w dobrym stylu! Ważne by była to kawa najwyższej jakości.</w:t>
      </w:r>
      <w:r w:rsidR="00286240">
        <w:rPr>
          <w:rFonts w:ascii="MINI Serif" w:hAnsi="MINI Serif" w:cs="MINIType v2 Regular"/>
        </w:rPr>
        <w:t xml:space="preserve"> </w:t>
      </w:r>
      <w:r w:rsidRPr="00981827">
        <w:rPr>
          <w:rFonts w:ascii="MINI Serif" w:hAnsi="MINI Serif" w:cs="MINIType v2 Regular"/>
        </w:rPr>
        <w:t xml:space="preserve">Ten efekt osiągniesz </w:t>
      </w:r>
      <w:r w:rsidRPr="00981827">
        <w:rPr>
          <w:rFonts w:ascii="MINI Serif" w:hAnsi="MINI Serif" w:cs="MINIType v2 Regular"/>
        </w:rPr>
        <w:br/>
        <w:t xml:space="preserve">z NESCAFÉ Dolce </w:t>
      </w:r>
      <w:proofErr w:type="spellStart"/>
      <w:r w:rsidRPr="00981827">
        <w:rPr>
          <w:rFonts w:ascii="MINI Serif" w:hAnsi="MINI Serif" w:cs="MINIType v2 Regular"/>
        </w:rPr>
        <w:t>Gusto</w:t>
      </w:r>
      <w:proofErr w:type="spellEnd"/>
      <w:r w:rsidRPr="00981827">
        <w:rPr>
          <w:rFonts w:ascii="MINI Serif" w:hAnsi="MINI Serif" w:cs="MINIType v2 Regular"/>
        </w:rPr>
        <w:t>.</w:t>
      </w:r>
    </w:p>
    <w:p w:rsidR="00981827" w:rsidRPr="00286240" w:rsidRDefault="00981827" w:rsidP="00286240">
      <w:pPr>
        <w:ind w:left="993" w:right="1110"/>
        <w:jc w:val="both"/>
        <w:rPr>
          <w:rFonts w:ascii="MINI Serif" w:hAnsi="MINI Serif" w:cs="MINIType v2 Regular"/>
          <w:b/>
          <w:sz w:val="24"/>
          <w:szCs w:val="24"/>
        </w:rPr>
      </w:pPr>
      <w:r w:rsidRPr="00286240">
        <w:rPr>
          <w:rFonts w:ascii="MINI Serif" w:hAnsi="MINI Serif" w:cs="MINIType v2 Regular"/>
          <w:b/>
          <w:sz w:val="24"/>
          <w:szCs w:val="24"/>
        </w:rPr>
        <w:t>MINI rozmiar – MAXI moc</w:t>
      </w:r>
      <w:r w:rsidR="00286240">
        <w:rPr>
          <w:rFonts w:ascii="MINI Serif" w:hAnsi="MINI Serif" w:cs="MINIType v2 Regular"/>
          <w:b/>
          <w:sz w:val="24"/>
          <w:szCs w:val="24"/>
        </w:rPr>
        <w:t>.</w:t>
      </w:r>
    </w:p>
    <w:p w:rsidR="00981827" w:rsidRPr="00981827" w:rsidRDefault="00981827" w:rsidP="00286240">
      <w:pPr>
        <w:ind w:left="993" w:right="1110"/>
        <w:jc w:val="both"/>
        <w:rPr>
          <w:rFonts w:ascii="MINI Serif" w:hAnsi="MINI Serif" w:cs="MINIType v2 Regular"/>
        </w:rPr>
      </w:pPr>
      <w:r w:rsidRPr="00981827">
        <w:rPr>
          <w:rFonts w:ascii="MINI Serif" w:hAnsi="MINI Serif" w:cs="MINIType v2 Regular"/>
        </w:rPr>
        <w:t>Posiadacze MINI doskonale wiedzą, że to auto o kompaktowych kształtach to prawdziwy król szos - na miejsce dojedzie pierwszy</w:t>
      </w:r>
      <w:r w:rsidRPr="00981827">
        <w:rPr>
          <w:rFonts w:ascii="MINI Serif" w:hAnsi="MINI Serif" w:cs="MINIType v2 Regular"/>
        </w:rPr>
        <w:br/>
        <w:t xml:space="preserve"> i zawsze w dobrym stylu. Dokładnie ten sam charakter ma ekspres NESCAFÉ Dolce </w:t>
      </w:r>
      <w:proofErr w:type="spellStart"/>
      <w:r w:rsidRPr="00981827">
        <w:rPr>
          <w:rFonts w:ascii="MINI Serif" w:hAnsi="MINI Serif" w:cs="MINIType v2 Regular"/>
        </w:rPr>
        <w:t>Gusto</w:t>
      </w:r>
      <w:proofErr w:type="spellEnd"/>
      <w:r w:rsidRPr="00981827">
        <w:rPr>
          <w:rFonts w:ascii="MINI Serif" w:hAnsi="MINI Serif" w:cs="MINIType v2 Regular"/>
        </w:rPr>
        <w:t xml:space="preserve"> GENIO 2 MINI. Połączenie doświadczenia marki KRUPS i wiedzy kawowych ekspertów marki NESCAFÉ sprawiło, że powstał produkt dzięki któremu, możesz we własnym domu delektować się idealną kawą. Ekspres pomimo niewielkich rozmiarów wytwarza ciśnienie aż 15 barów co pozwala uzyskać efekt wspaniałej, doskonale zaparzonej kawy. W zależności od tego, na co masz ochotę, za pomocą nowego ekspresu można przygotować całą gamę ciepłych lub zimnych kaw i napojów: od intensywnego Espresso, przez delikatne </w:t>
      </w:r>
      <w:proofErr w:type="spellStart"/>
      <w:r w:rsidRPr="00981827">
        <w:rPr>
          <w:rFonts w:ascii="MINI Serif" w:hAnsi="MINI Serif" w:cs="MINIType v2 Regular"/>
        </w:rPr>
        <w:t>Latte</w:t>
      </w:r>
      <w:proofErr w:type="spellEnd"/>
      <w:r w:rsidRPr="00981827">
        <w:rPr>
          <w:rFonts w:ascii="MINI Serif" w:hAnsi="MINI Serif" w:cs="MINIType v2 Regular"/>
        </w:rPr>
        <w:t xml:space="preserve"> </w:t>
      </w:r>
      <w:proofErr w:type="spellStart"/>
      <w:r w:rsidRPr="00981827">
        <w:rPr>
          <w:rFonts w:ascii="MINI Serif" w:hAnsi="MINI Serif" w:cs="MINIType v2 Regular"/>
        </w:rPr>
        <w:t>Macchiato</w:t>
      </w:r>
      <w:proofErr w:type="spellEnd"/>
      <w:r w:rsidRPr="00981827">
        <w:rPr>
          <w:rFonts w:ascii="MINI Serif" w:hAnsi="MINI Serif" w:cs="MINIType v2 Regular"/>
        </w:rPr>
        <w:t>, po rozgrzewającą czekoladę czy orzeźwiający, zimny napój herbaciany. To zasługa specjalnych kapsułek, skrywających 100% naturalnej, mielonej kawy</w:t>
      </w:r>
      <w:r w:rsidRPr="00981827">
        <w:rPr>
          <w:rFonts w:ascii="MINI Serif" w:hAnsi="MINI Serif" w:cs="MINIType v2 Regular"/>
        </w:rPr>
        <w:footnoteReference w:id="1"/>
      </w:r>
      <w:r w:rsidRPr="00981827">
        <w:rPr>
          <w:rFonts w:ascii="MINI Serif" w:hAnsi="MINI Serif" w:cs="MINIType v2 Regular"/>
        </w:rPr>
        <w:t xml:space="preserve">, które gwarantują idealną świeżość oraz pełnię smaku i aromatu. </w:t>
      </w:r>
    </w:p>
    <w:p w:rsidR="00981827" w:rsidRPr="00286240" w:rsidRDefault="00981827" w:rsidP="00286240">
      <w:pPr>
        <w:ind w:left="993" w:right="1110"/>
        <w:jc w:val="both"/>
        <w:rPr>
          <w:rFonts w:ascii="MINI Serif" w:hAnsi="MINI Serif" w:cs="MINIType v2 Regular"/>
          <w:b/>
          <w:sz w:val="24"/>
          <w:szCs w:val="24"/>
        </w:rPr>
      </w:pPr>
      <w:r w:rsidRPr="00286240">
        <w:rPr>
          <w:rFonts w:ascii="MINI Serif" w:hAnsi="MINI Serif" w:cs="MINIType v2 Regular"/>
          <w:b/>
          <w:sz w:val="24"/>
          <w:szCs w:val="24"/>
        </w:rPr>
        <w:t>Kawa i w drogę!</w:t>
      </w:r>
    </w:p>
    <w:p w:rsidR="00981827" w:rsidRPr="00981827" w:rsidRDefault="00981827" w:rsidP="00286240">
      <w:pPr>
        <w:ind w:left="993" w:right="1110"/>
        <w:jc w:val="both"/>
        <w:rPr>
          <w:rFonts w:ascii="MINI Serif" w:hAnsi="MINI Serif" w:cs="MINIType v2 Regular"/>
        </w:rPr>
      </w:pPr>
      <w:r w:rsidRPr="00981827">
        <w:rPr>
          <w:rFonts w:ascii="MINI Serif" w:hAnsi="MINI Serif" w:cs="MINIType v2 Regular"/>
        </w:rPr>
        <w:t xml:space="preserve">Aby wykorzystać w pełni czas wakacji (urlopy, wycieczki weekendowe, wypady za miasto czy po prostu jazdę po zatłoczonych ulicach), warto ruszyć w drogę z pyszną kawą! Tutaj świetnie sprawdzą się kubki termiczne dostępne wraz z ekspresem GENIO 2 MINI. Dzięki nim podróżowanie będzie jeszcze bardziej ekscytujące! </w:t>
      </w:r>
    </w:p>
    <w:p w:rsidR="00981827" w:rsidRPr="00981827" w:rsidRDefault="00981827" w:rsidP="00286240">
      <w:pPr>
        <w:ind w:left="993" w:right="1110"/>
        <w:jc w:val="both"/>
        <w:rPr>
          <w:rFonts w:ascii="MINI Serif" w:hAnsi="MINI Serif" w:cs="MINIType v2 Regular"/>
        </w:rPr>
      </w:pPr>
    </w:p>
    <w:p w:rsidR="00981827" w:rsidRDefault="00981827" w:rsidP="00286240">
      <w:pPr>
        <w:ind w:left="993" w:right="1110"/>
        <w:rPr>
          <w:rFonts w:ascii="MINI Serif" w:hAnsi="MINI Serif" w:cs="MINIType v2 Regular"/>
        </w:rPr>
      </w:pPr>
      <w:r w:rsidRPr="00981827">
        <w:rPr>
          <w:rFonts w:ascii="MINI Serif" w:hAnsi="MINI Serif" w:cs="MINIType v2 Regular"/>
        </w:rPr>
        <w:t xml:space="preserve">NESCAFÉ Dolce </w:t>
      </w:r>
      <w:proofErr w:type="spellStart"/>
      <w:r w:rsidRPr="00981827">
        <w:rPr>
          <w:rFonts w:ascii="MINI Serif" w:hAnsi="MINI Serif" w:cs="MINIType v2 Regular"/>
        </w:rPr>
        <w:t>Gusto</w:t>
      </w:r>
      <w:proofErr w:type="spellEnd"/>
      <w:r w:rsidRPr="00981827">
        <w:rPr>
          <w:rFonts w:ascii="MINI Serif" w:hAnsi="MINI Serif" w:cs="MINIType v2 Regular"/>
        </w:rPr>
        <w:t xml:space="preserve"> GENIO 2 MINI  - THE ROAD TO ICONIC DESIGN</w:t>
      </w:r>
    </w:p>
    <w:p w:rsidR="00286240" w:rsidRDefault="00286240" w:rsidP="00286240">
      <w:pPr>
        <w:ind w:left="993" w:right="1110"/>
        <w:rPr>
          <w:rFonts w:ascii="MINI Serif" w:hAnsi="MINI Serif" w:cs="MINIType v2 Regular"/>
        </w:rPr>
      </w:pPr>
    </w:p>
    <w:p w:rsidR="00286240" w:rsidRDefault="00286240" w:rsidP="00286240">
      <w:pPr>
        <w:ind w:left="993" w:right="1110"/>
        <w:rPr>
          <w:rFonts w:ascii="MINI Serif" w:hAnsi="MINI Serif" w:cs="MINIType v2 Regular"/>
        </w:rPr>
      </w:pPr>
    </w:p>
    <w:p w:rsidR="00286240" w:rsidRDefault="00286240" w:rsidP="00286240">
      <w:pPr>
        <w:ind w:left="993" w:right="1110"/>
        <w:rPr>
          <w:rFonts w:ascii="MINI Serif" w:hAnsi="MINI Serif" w:cs="MINIType v2 Regular"/>
        </w:rPr>
      </w:pPr>
    </w:p>
    <w:p w:rsidR="00286240" w:rsidRDefault="00286240" w:rsidP="00286240">
      <w:pPr>
        <w:ind w:left="993" w:right="1110"/>
        <w:rPr>
          <w:rFonts w:ascii="MINI Serif" w:hAnsi="MINI Serif" w:cs="MINIType v2 Regular"/>
        </w:rPr>
      </w:pPr>
    </w:p>
    <w:p w:rsidR="00286240" w:rsidRPr="00286240" w:rsidRDefault="00286240" w:rsidP="00286240">
      <w:pPr>
        <w:autoSpaceDE w:val="0"/>
        <w:spacing w:line="360" w:lineRule="auto"/>
        <w:rPr>
          <w:rFonts w:ascii="MINI Serif" w:hAnsi="MINI Serif"/>
          <w:b/>
          <w:bCs/>
          <w:sz w:val="19"/>
          <w:szCs w:val="19"/>
        </w:rPr>
      </w:pPr>
      <w:r w:rsidRPr="00286240">
        <w:rPr>
          <w:rFonts w:ascii="MINI Serif" w:hAnsi="MINI Serif"/>
          <w:b/>
          <w:bCs/>
          <w:sz w:val="19"/>
          <w:szCs w:val="19"/>
        </w:rPr>
        <w:t>W przypadku pytań prosimy o kontakt z:</w:t>
      </w:r>
    </w:p>
    <w:p w:rsidR="00286240" w:rsidRPr="00286240" w:rsidRDefault="00286240" w:rsidP="00286240">
      <w:pPr>
        <w:pStyle w:val="Fliesstext"/>
        <w:spacing w:line="360" w:lineRule="auto"/>
        <w:rPr>
          <w:rFonts w:ascii="MINI Serif" w:hAnsi="MINI Serif"/>
          <w:sz w:val="19"/>
          <w:szCs w:val="19"/>
          <w:lang w:val="pl-PL"/>
        </w:rPr>
      </w:pPr>
    </w:p>
    <w:p w:rsidR="00286240" w:rsidRPr="00286240" w:rsidRDefault="00286240" w:rsidP="00286240">
      <w:pPr>
        <w:pStyle w:val="Fliesstext"/>
        <w:spacing w:line="360" w:lineRule="auto"/>
        <w:rPr>
          <w:rFonts w:ascii="MINI Serif" w:hAnsi="MINI Serif"/>
          <w:noProof/>
          <w:sz w:val="19"/>
          <w:szCs w:val="19"/>
          <w:lang w:val="en-US"/>
        </w:rPr>
      </w:pPr>
      <w:r w:rsidRPr="00286240">
        <w:rPr>
          <w:rFonts w:ascii="MINI Serif" w:hAnsi="MINI Serif"/>
          <w:noProof/>
          <w:sz w:val="19"/>
          <w:szCs w:val="19"/>
          <w:lang w:val="en-US"/>
        </w:rPr>
        <w:t>Katarzyna Gospodarek, Corporate Communications Manager</w:t>
      </w:r>
    </w:p>
    <w:p w:rsidR="00286240" w:rsidRPr="00286240" w:rsidRDefault="00286240" w:rsidP="00286240">
      <w:pPr>
        <w:pStyle w:val="Fliesstext"/>
        <w:spacing w:line="360" w:lineRule="auto"/>
        <w:rPr>
          <w:rFonts w:ascii="MINI Serif" w:hAnsi="MINI Serif"/>
          <w:noProof/>
          <w:sz w:val="19"/>
          <w:szCs w:val="19"/>
          <w:lang w:val="en-US"/>
        </w:rPr>
      </w:pPr>
      <w:r w:rsidRPr="00286240">
        <w:rPr>
          <w:rFonts w:ascii="MINI Serif" w:hAnsi="MINI Serif"/>
          <w:noProof/>
          <w:sz w:val="19"/>
          <w:szCs w:val="19"/>
          <w:lang w:val="en-US"/>
        </w:rPr>
        <w:t>Tel.: +48</w:t>
      </w:r>
      <w:r w:rsidRPr="00286240">
        <w:rPr>
          <w:rFonts w:ascii="Cambria" w:hAnsi="Cambria" w:cs="Cambria"/>
          <w:noProof/>
          <w:sz w:val="19"/>
          <w:szCs w:val="19"/>
          <w:lang w:val="en-US"/>
        </w:rPr>
        <w:t> </w:t>
      </w:r>
      <w:r w:rsidRPr="00286240">
        <w:rPr>
          <w:rFonts w:ascii="MINI Serif" w:hAnsi="MINI Serif"/>
          <w:noProof/>
          <w:sz w:val="19"/>
          <w:szCs w:val="19"/>
          <w:lang w:val="en-US"/>
        </w:rPr>
        <w:t>728</w:t>
      </w:r>
      <w:r w:rsidRPr="00286240">
        <w:rPr>
          <w:rFonts w:ascii="Cambria" w:hAnsi="Cambria" w:cs="Cambria"/>
          <w:noProof/>
          <w:sz w:val="19"/>
          <w:szCs w:val="19"/>
          <w:lang w:val="en-US"/>
        </w:rPr>
        <w:t> </w:t>
      </w:r>
      <w:r w:rsidRPr="00286240">
        <w:rPr>
          <w:rFonts w:ascii="MINI Serif" w:hAnsi="MINI Serif"/>
          <w:noProof/>
          <w:sz w:val="19"/>
          <w:szCs w:val="19"/>
          <w:lang w:val="en-US"/>
        </w:rPr>
        <w:t xml:space="preserve">873 932, e-mail: </w:t>
      </w:r>
      <w:hyperlink r:id="rId8" w:history="1">
        <w:r w:rsidRPr="00286240">
          <w:rPr>
            <w:rStyle w:val="Hyperlink"/>
            <w:rFonts w:ascii="MINI Serif" w:hAnsi="MINI Serif" w:cs="BMWType V2 Light"/>
            <w:noProof/>
            <w:sz w:val="19"/>
            <w:szCs w:val="19"/>
            <w:lang w:val="en-US"/>
          </w:rPr>
          <w:t>katarzyna.gospodarek@bmw.pl</w:t>
        </w:r>
      </w:hyperlink>
    </w:p>
    <w:p w:rsidR="00286240" w:rsidRPr="00286240" w:rsidRDefault="00286240" w:rsidP="00286240">
      <w:pPr>
        <w:spacing w:line="100" w:lineRule="atLeast"/>
        <w:rPr>
          <w:rFonts w:ascii="MINI Serif" w:hAnsi="MINI Serif"/>
          <w:lang w:val="en-US"/>
        </w:rPr>
      </w:pPr>
    </w:p>
    <w:p w:rsidR="00286240" w:rsidRPr="00286240" w:rsidRDefault="00286240" w:rsidP="00286240">
      <w:pPr>
        <w:spacing w:line="360" w:lineRule="auto"/>
        <w:rPr>
          <w:rFonts w:ascii="MINI Serif" w:hAnsi="MINI Serif"/>
          <w:b/>
          <w:sz w:val="18"/>
          <w:szCs w:val="18"/>
        </w:rPr>
      </w:pPr>
      <w:r w:rsidRPr="00286240">
        <w:rPr>
          <w:rFonts w:ascii="MINI Serif" w:hAnsi="MINI Serif"/>
          <w:b/>
          <w:sz w:val="18"/>
          <w:szCs w:val="18"/>
        </w:rPr>
        <w:t>BMW Group</w:t>
      </w:r>
    </w:p>
    <w:p w:rsidR="00286240" w:rsidRPr="00286240" w:rsidRDefault="00286240" w:rsidP="00286240">
      <w:pPr>
        <w:spacing w:line="240" w:lineRule="auto"/>
        <w:rPr>
          <w:rFonts w:ascii="MINI Serif" w:hAnsi="MINI Serif"/>
          <w:sz w:val="18"/>
          <w:szCs w:val="18"/>
        </w:rPr>
      </w:pPr>
      <w:r w:rsidRPr="00286240">
        <w:rPr>
          <w:rFonts w:ascii="MINI Serif" w:hAnsi="MINI Serif"/>
          <w:sz w:val="18"/>
          <w:szCs w:val="18"/>
        </w:rPr>
        <w:t>BMW Group, w której portfolio znajdują się marki BMW, MINI oraz</w:t>
      </w:r>
      <w:r w:rsidRPr="00286240">
        <w:rPr>
          <w:rFonts w:ascii="Cambria" w:hAnsi="Cambria" w:cs="Cambria"/>
          <w:sz w:val="18"/>
          <w:szCs w:val="18"/>
        </w:rPr>
        <w:t> </w:t>
      </w:r>
      <w:r w:rsidRPr="00286240">
        <w:rPr>
          <w:rFonts w:ascii="MINI Serif" w:hAnsi="MINI Serif"/>
          <w:sz w:val="18"/>
          <w:szCs w:val="18"/>
        </w:rPr>
        <w:t>Rolls-</w:t>
      </w:r>
      <w:proofErr w:type="spellStart"/>
      <w:r w:rsidRPr="00286240">
        <w:rPr>
          <w:rFonts w:ascii="MINI Serif" w:hAnsi="MINI Serif"/>
          <w:sz w:val="18"/>
          <w:szCs w:val="18"/>
        </w:rPr>
        <w:t>Royce</w:t>
      </w:r>
      <w:proofErr w:type="spellEnd"/>
      <w:r w:rsidRPr="00286240">
        <w:rPr>
          <w:rFonts w:ascii="MINI Serif" w:hAnsi="MINI Serif"/>
          <w:sz w:val="18"/>
          <w:szCs w:val="18"/>
        </w:rPr>
        <w:t xml:space="preserve">, jest </w:t>
      </w:r>
      <w:r w:rsidRPr="00286240">
        <w:rPr>
          <w:rFonts w:ascii="MINI Serif" w:hAnsi="MINI Serif" w:cs="MINI Serif"/>
          <w:sz w:val="18"/>
          <w:szCs w:val="18"/>
        </w:rPr>
        <w:t>ś</w:t>
      </w:r>
      <w:r w:rsidRPr="00286240">
        <w:rPr>
          <w:rFonts w:ascii="MINI Serif" w:hAnsi="MINI Serif"/>
          <w:sz w:val="18"/>
          <w:szCs w:val="18"/>
        </w:rPr>
        <w:t>wiatowym</w:t>
      </w:r>
      <w:r w:rsidRPr="00286240">
        <w:rPr>
          <w:rFonts w:ascii="Cambria" w:hAnsi="Cambria" w:cs="Cambria"/>
          <w:sz w:val="18"/>
          <w:szCs w:val="18"/>
        </w:rPr>
        <w:t> </w:t>
      </w:r>
      <w:r w:rsidRPr="00286240">
        <w:rPr>
          <w:rFonts w:ascii="MINI Serif" w:hAnsi="MINI Serif"/>
          <w:sz w:val="18"/>
          <w:szCs w:val="18"/>
        </w:rPr>
        <w:t>liderem w</w:t>
      </w:r>
      <w:r w:rsidRPr="00286240">
        <w:rPr>
          <w:rFonts w:ascii="MINI Serif" w:hAnsi="MINI Serif" w:cs="MINI Serif"/>
          <w:sz w:val="18"/>
          <w:szCs w:val="18"/>
        </w:rPr>
        <w:t>ś</w:t>
      </w:r>
      <w:r w:rsidRPr="00286240">
        <w:rPr>
          <w:rFonts w:ascii="MINI Serif" w:hAnsi="MINI Serif"/>
          <w:sz w:val="18"/>
          <w:szCs w:val="18"/>
        </w:rPr>
        <w:t>r</w:t>
      </w:r>
      <w:r w:rsidRPr="00286240">
        <w:rPr>
          <w:rFonts w:ascii="MINI Serif" w:hAnsi="MINI Serif" w:cs="MINI Serif"/>
          <w:sz w:val="18"/>
          <w:szCs w:val="18"/>
        </w:rPr>
        <w:t>ó</w:t>
      </w:r>
      <w:r w:rsidRPr="00286240">
        <w:rPr>
          <w:rFonts w:ascii="MINI Serif" w:hAnsi="MINI Serif"/>
          <w:sz w:val="18"/>
          <w:szCs w:val="18"/>
        </w:rPr>
        <w:t>d producent</w:t>
      </w:r>
      <w:r w:rsidRPr="00286240">
        <w:rPr>
          <w:rFonts w:ascii="MINI Serif" w:hAnsi="MINI Serif" w:cs="MINI Serif"/>
          <w:sz w:val="18"/>
          <w:szCs w:val="18"/>
        </w:rPr>
        <w:t>ó</w:t>
      </w:r>
      <w:r w:rsidRPr="00286240">
        <w:rPr>
          <w:rFonts w:ascii="MINI Serif" w:hAnsi="MINI Serif"/>
          <w:sz w:val="18"/>
          <w:szCs w:val="18"/>
        </w:rPr>
        <w:t>w samochod</w:t>
      </w:r>
      <w:r w:rsidRPr="00286240">
        <w:rPr>
          <w:rFonts w:ascii="MINI Serif" w:hAnsi="MINI Serif" w:cs="MINI Serif"/>
          <w:sz w:val="18"/>
          <w:szCs w:val="18"/>
        </w:rPr>
        <w:t>ó</w:t>
      </w:r>
      <w:r w:rsidRPr="00286240">
        <w:rPr>
          <w:rFonts w:ascii="MINI Serif" w:hAnsi="MINI Serif"/>
          <w:sz w:val="18"/>
          <w:szCs w:val="18"/>
        </w:rPr>
        <w:t>w i</w:t>
      </w:r>
      <w:r w:rsidRPr="00286240">
        <w:rPr>
          <w:rFonts w:ascii="Cambria" w:hAnsi="Cambria" w:cs="Cambria"/>
          <w:sz w:val="18"/>
          <w:szCs w:val="18"/>
        </w:rPr>
        <w:t> </w:t>
      </w:r>
      <w:r w:rsidRPr="00286240">
        <w:rPr>
          <w:rFonts w:ascii="MINI Serif" w:hAnsi="MINI Serif"/>
          <w:sz w:val="18"/>
          <w:szCs w:val="18"/>
        </w:rPr>
        <w:t xml:space="preserve">motocykli segmentu </w:t>
      </w:r>
      <w:proofErr w:type="spellStart"/>
      <w:r w:rsidRPr="00286240">
        <w:rPr>
          <w:rFonts w:ascii="MINI Serif" w:hAnsi="MINI Serif"/>
          <w:sz w:val="18"/>
          <w:szCs w:val="18"/>
        </w:rPr>
        <w:t>premium</w:t>
      </w:r>
      <w:proofErr w:type="spellEnd"/>
      <w:r w:rsidRPr="00286240">
        <w:rPr>
          <w:rFonts w:ascii="MINI Serif" w:hAnsi="MINI Serif"/>
          <w:sz w:val="18"/>
          <w:szCs w:val="18"/>
        </w:rPr>
        <w:t>. Oferuje r</w:t>
      </w:r>
      <w:r w:rsidRPr="00286240">
        <w:rPr>
          <w:rFonts w:ascii="MINI Serif" w:hAnsi="MINI Serif" w:cs="MINI Serif"/>
          <w:sz w:val="18"/>
          <w:szCs w:val="18"/>
        </w:rPr>
        <w:t>ó</w:t>
      </w:r>
      <w:r w:rsidRPr="00286240">
        <w:rPr>
          <w:rFonts w:ascii="MINI Serif" w:hAnsi="MINI Serif"/>
          <w:sz w:val="18"/>
          <w:szCs w:val="18"/>
        </w:rPr>
        <w:t>wnie</w:t>
      </w:r>
      <w:r w:rsidRPr="00286240">
        <w:rPr>
          <w:rFonts w:ascii="MINI Serif" w:hAnsi="MINI Serif" w:cs="MINI Serif"/>
          <w:sz w:val="18"/>
          <w:szCs w:val="18"/>
        </w:rPr>
        <w:t>ż</w:t>
      </w:r>
      <w:r w:rsidRPr="00286240">
        <w:rPr>
          <w:rFonts w:ascii="MINI Serif" w:hAnsi="MINI Serif"/>
          <w:sz w:val="18"/>
          <w:szCs w:val="18"/>
        </w:rPr>
        <w:t xml:space="preserve"> us</w:t>
      </w:r>
      <w:r w:rsidRPr="00286240">
        <w:rPr>
          <w:rFonts w:ascii="MINI Serif" w:hAnsi="MINI Serif" w:cs="MINI Serif"/>
          <w:sz w:val="18"/>
          <w:szCs w:val="18"/>
        </w:rPr>
        <w:t>ł</w:t>
      </w:r>
      <w:r w:rsidRPr="00286240">
        <w:rPr>
          <w:rFonts w:ascii="MINI Serif" w:hAnsi="MINI Serif"/>
          <w:sz w:val="18"/>
          <w:szCs w:val="18"/>
        </w:rPr>
        <w:t>ugi finansowe, a tak</w:t>
      </w:r>
      <w:r w:rsidRPr="00286240">
        <w:rPr>
          <w:rFonts w:ascii="MINI Serif" w:hAnsi="MINI Serif" w:cs="MINI Serif"/>
          <w:sz w:val="18"/>
          <w:szCs w:val="18"/>
        </w:rPr>
        <w:t>ż</w:t>
      </w:r>
      <w:r w:rsidRPr="00286240">
        <w:rPr>
          <w:rFonts w:ascii="MINI Serif" w:hAnsi="MINI Serif"/>
          <w:sz w:val="18"/>
          <w:szCs w:val="18"/>
        </w:rPr>
        <w:t>e z zakresu mobilno</w:t>
      </w:r>
      <w:r w:rsidRPr="00286240">
        <w:rPr>
          <w:rFonts w:ascii="MINI Serif" w:hAnsi="MINI Serif" w:cs="MINI Serif"/>
          <w:sz w:val="18"/>
          <w:szCs w:val="18"/>
        </w:rPr>
        <w:t>ś</w:t>
      </w:r>
      <w:r w:rsidRPr="00286240">
        <w:rPr>
          <w:rFonts w:ascii="MINI Serif" w:hAnsi="MINI Serif"/>
          <w:sz w:val="18"/>
          <w:szCs w:val="18"/>
        </w:rPr>
        <w:t>ci. Firma posiada 30 zak</w:t>
      </w:r>
      <w:r w:rsidRPr="00286240">
        <w:rPr>
          <w:rFonts w:ascii="MINI Serif" w:hAnsi="MINI Serif" w:cs="MINI Serif"/>
          <w:sz w:val="18"/>
          <w:szCs w:val="18"/>
        </w:rPr>
        <w:t>ł</w:t>
      </w:r>
      <w:r w:rsidRPr="00286240">
        <w:rPr>
          <w:rFonts w:ascii="MINI Serif" w:hAnsi="MINI Serif"/>
          <w:sz w:val="18"/>
          <w:szCs w:val="18"/>
        </w:rPr>
        <w:t>ad</w:t>
      </w:r>
      <w:r w:rsidRPr="00286240">
        <w:rPr>
          <w:rFonts w:ascii="MINI Serif" w:hAnsi="MINI Serif" w:cs="MINI Serif"/>
          <w:sz w:val="18"/>
          <w:szCs w:val="18"/>
        </w:rPr>
        <w:t>ó</w:t>
      </w:r>
      <w:r w:rsidRPr="00286240">
        <w:rPr>
          <w:rFonts w:ascii="MINI Serif" w:hAnsi="MINI Serif"/>
          <w:sz w:val="18"/>
          <w:szCs w:val="18"/>
        </w:rPr>
        <w:t>w produkcyjnych i</w:t>
      </w:r>
      <w:r w:rsidRPr="00286240">
        <w:rPr>
          <w:rFonts w:ascii="Cambria" w:hAnsi="Cambria" w:cs="Cambria"/>
          <w:sz w:val="18"/>
          <w:szCs w:val="18"/>
        </w:rPr>
        <w:t> </w:t>
      </w:r>
      <w:r w:rsidRPr="00286240">
        <w:rPr>
          <w:rFonts w:ascii="MINI Serif" w:hAnsi="MINI Serif"/>
          <w:sz w:val="18"/>
          <w:szCs w:val="18"/>
        </w:rPr>
        <w:t>monta</w:t>
      </w:r>
      <w:r w:rsidRPr="00286240">
        <w:rPr>
          <w:rFonts w:ascii="MINI Serif" w:hAnsi="MINI Serif" w:cs="MINI Serif"/>
          <w:sz w:val="18"/>
          <w:szCs w:val="18"/>
        </w:rPr>
        <w:t>ż</w:t>
      </w:r>
      <w:r w:rsidRPr="00286240">
        <w:rPr>
          <w:rFonts w:ascii="MINI Serif" w:hAnsi="MINI Serif"/>
          <w:sz w:val="18"/>
          <w:szCs w:val="18"/>
        </w:rPr>
        <w:t>owych w</w:t>
      </w:r>
      <w:r w:rsidRPr="00286240">
        <w:rPr>
          <w:rFonts w:ascii="Cambria" w:hAnsi="Cambria" w:cs="Cambria"/>
          <w:sz w:val="18"/>
          <w:szCs w:val="18"/>
        </w:rPr>
        <w:t> </w:t>
      </w:r>
      <w:r w:rsidRPr="00286240">
        <w:rPr>
          <w:rFonts w:ascii="MINI Serif" w:hAnsi="MINI Serif"/>
          <w:sz w:val="18"/>
          <w:szCs w:val="18"/>
        </w:rPr>
        <w:t>14 pa</w:t>
      </w:r>
      <w:r w:rsidRPr="00286240">
        <w:rPr>
          <w:rFonts w:ascii="MINI Serif" w:hAnsi="MINI Serif" w:cs="MINI Serif"/>
          <w:sz w:val="18"/>
          <w:szCs w:val="18"/>
        </w:rPr>
        <w:t>ń</w:t>
      </w:r>
      <w:r w:rsidRPr="00286240">
        <w:rPr>
          <w:rFonts w:ascii="MINI Serif" w:hAnsi="MINI Serif"/>
          <w:sz w:val="18"/>
          <w:szCs w:val="18"/>
        </w:rPr>
        <w:t>stwach oraz og</w:t>
      </w:r>
      <w:r w:rsidRPr="00286240">
        <w:rPr>
          <w:rFonts w:ascii="MINI Serif" w:hAnsi="MINI Serif" w:cs="MINI Serif"/>
          <w:sz w:val="18"/>
          <w:szCs w:val="18"/>
        </w:rPr>
        <w:t>ó</w:t>
      </w:r>
      <w:r w:rsidRPr="00286240">
        <w:rPr>
          <w:rFonts w:ascii="MINI Serif" w:hAnsi="MINI Serif"/>
          <w:sz w:val="18"/>
          <w:szCs w:val="18"/>
        </w:rPr>
        <w:t>lno</w:t>
      </w:r>
      <w:r w:rsidRPr="00286240">
        <w:rPr>
          <w:rFonts w:ascii="MINI Serif" w:hAnsi="MINI Serif" w:cs="MINI Serif"/>
          <w:sz w:val="18"/>
          <w:szCs w:val="18"/>
        </w:rPr>
        <w:t>ś</w:t>
      </w:r>
      <w:r w:rsidRPr="00286240">
        <w:rPr>
          <w:rFonts w:ascii="MINI Serif" w:hAnsi="MINI Serif"/>
          <w:sz w:val="18"/>
          <w:szCs w:val="18"/>
        </w:rPr>
        <w:t>wiatow</w:t>
      </w:r>
      <w:r w:rsidRPr="00286240">
        <w:rPr>
          <w:rFonts w:ascii="MINI Serif" w:hAnsi="MINI Serif" w:cs="MINI Serif"/>
          <w:sz w:val="18"/>
          <w:szCs w:val="18"/>
        </w:rPr>
        <w:t>ą</w:t>
      </w:r>
      <w:r w:rsidRPr="00286240">
        <w:rPr>
          <w:rFonts w:ascii="MINI Serif" w:hAnsi="MINI Serif"/>
          <w:sz w:val="18"/>
          <w:szCs w:val="18"/>
        </w:rPr>
        <w:t xml:space="preserve"> sie</w:t>
      </w:r>
      <w:r w:rsidRPr="00286240">
        <w:rPr>
          <w:rFonts w:ascii="MINI Serif" w:hAnsi="MINI Serif" w:cs="MINI Serif"/>
          <w:sz w:val="18"/>
          <w:szCs w:val="18"/>
        </w:rPr>
        <w:t>ć</w:t>
      </w:r>
      <w:r w:rsidRPr="00286240">
        <w:rPr>
          <w:rFonts w:ascii="MINI Serif" w:hAnsi="MINI Serif"/>
          <w:sz w:val="18"/>
          <w:szCs w:val="18"/>
        </w:rPr>
        <w:t xml:space="preserve"> sprzeda</w:t>
      </w:r>
      <w:r w:rsidRPr="00286240">
        <w:rPr>
          <w:rFonts w:ascii="MINI Serif" w:hAnsi="MINI Serif" w:cs="MINI Serif"/>
          <w:sz w:val="18"/>
          <w:szCs w:val="18"/>
        </w:rPr>
        <w:t>ż</w:t>
      </w:r>
      <w:r w:rsidRPr="00286240">
        <w:rPr>
          <w:rFonts w:ascii="MINI Serif" w:hAnsi="MINI Serif"/>
          <w:sz w:val="18"/>
          <w:szCs w:val="18"/>
        </w:rPr>
        <w:t>y w</w:t>
      </w:r>
      <w:r w:rsidRPr="00286240">
        <w:rPr>
          <w:rFonts w:ascii="Cambria" w:hAnsi="Cambria" w:cs="Cambria"/>
          <w:sz w:val="18"/>
          <w:szCs w:val="18"/>
        </w:rPr>
        <w:t> </w:t>
      </w:r>
      <w:r w:rsidRPr="00286240">
        <w:rPr>
          <w:rFonts w:ascii="MINI Serif" w:hAnsi="MINI Serif"/>
          <w:sz w:val="18"/>
          <w:szCs w:val="18"/>
        </w:rPr>
        <w:t xml:space="preserve">ponad 140 krajach. </w:t>
      </w:r>
    </w:p>
    <w:p w:rsidR="00286240" w:rsidRPr="00286240" w:rsidRDefault="00286240" w:rsidP="00286240">
      <w:pPr>
        <w:spacing w:line="240" w:lineRule="auto"/>
        <w:rPr>
          <w:rFonts w:ascii="MINI Serif" w:hAnsi="MINI Serif"/>
          <w:sz w:val="18"/>
          <w:szCs w:val="18"/>
        </w:rPr>
      </w:pPr>
    </w:p>
    <w:p w:rsidR="00286240" w:rsidRPr="00286240" w:rsidRDefault="00286240" w:rsidP="00286240">
      <w:pPr>
        <w:spacing w:line="240" w:lineRule="auto"/>
        <w:rPr>
          <w:rFonts w:ascii="MINI Serif" w:hAnsi="MINI Serif"/>
          <w:sz w:val="18"/>
          <w:szCs w:val="18"/>
        </w:rPr>
      </w:pPr>
      <w:r w:rsidRPr="00286240">
        <w:rPr>
          <w:rFonts w:ascii="MINI Serif" w:hAnsi="MINI Serif"/>
          <w:sz w:val="18"/>
          <w:szCs w:val="18"/>
        </w:rPr>
        <w:t>W</w:t>
      </w:r>
      <w:r w:rsidRPr="00286240">
        <w:rPr>
          <w:rFonts w:ascii="Cambria" w:hAnsi="Cambria" w:cs="Cambria"/>
          <w:sz w:val="18"/>
          <w:szCs w:val="18"/>
        </w:rPr>
        <w:t> </w:t>
      </w:r>
      <w:r w:rsidRPr="00286240">
        <w:rPr>
          <w:rFonts w:ascii="MINI Serif" w:hAnsi="MINI Serif"/>
          <w:sz w:val="18"/>
          <w:szCs w:val="18"/>
        </w:rPr>
        <w:t>2014 roku BMW Group sprzeda</w:t>
      </w:r>
      <w:r w:rsidRPr="00286240">
        <w:rPr>
          <w:rFonts w:ascii="MINI Serif" w:hAnsi="MINI Serif" w:cs="MINI Serif"/>
          <w:sz w:val="18"/>
          <w:szCs w:val="18"/>
        </w:rPr>
        <w:t>ł</w:t>
      </w:r>
      <w:r w:rsidRPr="00286240">
        <w:rPr>
          <w:rFonts w:ascii="MINI Serif" w:hAnsi="MINI Serif"/>
          <w:sz w:val="18"/>
          <w:szCs w:val="18"/>
        </w:rPr>
        <w:t>a na ca</w:t>
      </w:r>
      <w:r w:rsidRPr="00286240">
        <w:rPr>
          <w:rFonts w:ascii="MINI Serif" w:hAnsi="MINI Serif" w:cs="MINI Serif"/>
          <w:sz w:val="18"/>
          <w:szCs w:val="18"/>
        </w:rPr>
        <w:t>ł</w:t>
      </w:r>
      <w:r w:rsidRPr="00286240">
        <w:rPr>
          <w:rFonts w:ascii="MINI Serif" w:hAnsi="MINI Serif"/>
          <w:sz w:val="18"/>
          <w:szCs w:val="18"/>
        </w:rPr>
        <w:t xml:space="preserve">ym </w:t>
      </w:r>
      <w:r w:rsidRPr="00286240">
        <w:rPr>
          <w:rFonts w:ascii="MINI Serif" w:hAnsi="MINI Serif" w:cs="MINI Serif"/>
          <w:sz w:val="18"/>
          <w:szCs w:val="18"/>
        </w:rPr>
        <w:t>ś</w:t>
      </w:r>
      <w:r w:rsidRPr="00286240">
        <w:rPr>
          <w:rFonts w:ascii="MINI Serif" w:hAnsi="MINI Serif"/>
          <w:sz w:val="18"/>
          <w:szCs w:val="18"/>
        </w:rPr>
        <w:t>wiecie ok. 2,118 mln samochod</w:t>
      </w:r>
      <w:r w:rsidRPr="00286240">
        <w:rPr>
          <w:rFonts w:ascii="MINI Serif" w:hAnsi="MINI Serif" w:cs="MINI Serif"/>
          <w:sz w:val="18"/>
          <w:szCs w:val="18"/>
        </w:rPr>
        <w:t>ó</w:t>
      </w:r>
      <w:r w:rsidRPr="00286240">
        <w:rPr>
          <w:rFonts w:ascii="MINI Serif" w:hAnsi="MINI Serif"/>
          <w:sz w:val="18"/>
          <w:szCs w:val="18"/>
        </w:rPr>
        <w:t>w oraz 123</w:t>
      </w:r>
      <w:r w:rsidRPr="00286240">
        <w:rPr>
          <w:rFonts w:ascii="Cambria" w:hAnsi="Cambria" w:cs="Cambria"/>
          <w:sz w:val="18"/>
          <w:szCs w:val="18"/>
        </w:rPr>
        <w:t> </w:t>
      </w:r>
      <w:r w:rsidRPr="00286240">
        <w:rPr>
          <w:rFonts w:ascii="MINI Serif" w:hAnsi="MINI Serif"/>
          <w:sz w:val="18"/>
          <w:szCs w:val="18"/>
        </w:rPr>
        <w:t>000 motocykli. W 2014 r. jej zysk przed opodatkowaniem wyni</w:t>
      </w:r>
      <w:r w:rsidRPr="00286240">
        <w:rPr>
          <w:rFonts w:ascii="MINI Serif" w:hAnsi="MINI Serif" w:cs="MINI Serif"/>
          <w:sz w:val="18"/>
          <w:szCs w:val="18"/>
        </w:rPr>
        <w:t>ó</w:t>
      </w:r>
      <w:r w:rsidRPr="00286240">
        <w:rPr>
          <w:rFonts w:ascii="MINI Serif" w:hAnsi="MINI Serif"/>
          <w:sz w:val="18"/>
          <w:szCs w:val="18"/>
        </w:rPr>
        <w:t>s</w:t>
      </w:r>
      <w:r w:rsidRPr="00286240">
        <w:rPr>
          <w:rFonts w:ascii="MINI Serif" w:hAnsi="MINI Serif" w:cs="MINI Serif"/>
          <w:sz w:val="18"/>
          <w:szCs w:val="18"/>
        </w:rPr>
        <w:t>ł</w:t>
      </w:r>
      <w:r w:rsidRPr="00286240">
        <w:rPr>
          <w:rFonts w:ascii="MINI Serif" w:hAnsi="MINI Serif"/>
          <w:sz w:val="18"/>
          <w:szCs w:val="18"/>
        </w:rPr>
        <w:t xml:space="preserve"> 8,71 mld euro przy dochodach 80,40 mld euro (dane za rok finansowy). Na dzień 31 grudnia 2014 r. globalne zatrudnienie sięgało 116</w:t>
      </w:r>
      <w:r w:rsidRPr="00286240">
        <w:rPr>
          <w:rFonts w:ascii="Cambria" w:hAnsi="Cambria" w:cs="Cambria"/>
          <w:sz w:val="18"/>
          <w:szCs w:val="18"/>
        </w:rPr>
        <w:t> </w:t>
      </w:r>
      <w:r w:rsidRPr="00286240">
        <w:rPr>
          <w:rFonts w:ascii="MINI Serif" w:hAnsi="MINI Serif"/>
          <w:sz w:val="18"/>
          <w:szCs w:val="18"/>
        </w:rPr>
        <w:t>324 pracownik</w:t>
      </w:r>
      <w:r w:rsidRPr="00286240">
        <w:rPr>
          <w:rFonts w:ascii="MINI Serif" w:hAnsi="MINI Serif" w:cs="MINI Serif"/>
          <w:sz w:val="18"/>
          <w:szCs w:val="18"/>
        </w:rPr>
        <w:t>ó</w:t>
      </w:r>
      <w:r w:rsidRPr="00286240">
        <w:rPr>
          <w:rFonts w:ascii="MINI Serif" w:hAnsi="MINI Serif"/>
          <w:sz w:val="18"/>
          <w:szCs w:val="18"/>
        </w:rPr>
        <w:t>w.</w:t>
      </w:r>
    </w:p>
    <w:p w:rsidR="00286240" w:rsidRPr="00286240" w:rsidRDefault="00286240" w:rsidP="00286240">
      <w:pPr>
        <w:spacing w:line="240" w:lineRule="auto"/>
        <w:rPr>
          <w:rFonts w:ascii="MINI Serif" w:hAnsi="MINI Serif"/>
          <w:sz w:val="18"/>
          <w:szCs w:val="18"/>
        </w:rPr>
      </w:pPr>
    </w:p>
    <w:p w:rsidR="00286240" w:rsidRPr="00286240" w:rsidRDefault="00286240" w:rsidP="00286240">
      <w:pPr>
        <w:spacing w:line="240" w:lineRule="auto"/>
        <w:rPr>
          <w:rFonts w:ascii="MINI Serif" w:hAnsi="MINI Serif"/>
          <w:sz w:val="18"/>
          <w:szCs w:val="18"/>
        </w:rPr>
      </w:pPr>
      <w:r w:rsidRPr="00286240">
        <w:rPr>
          <w:rFonts w:ascii="MINI Serif" w:hAnsi="MINI Serif"/>
          <w:sz w:val="18"/>
          <w:szCs w:val="18"/>
        </w:rPr>
        <w:t>Źródłem sukcesu BMW Group jest</w:t>
      </w:r>
      <w:r w:rsidRPr="00286240">
        <w:rPr>
          <w:rFonts w:ascii="Cambria" w:hAnsi="Cambria" w:cs="Cambria"/>
          <w:sz w:val="18"/>
          <w:szCs w:val="18"/>
        </w:rPr>
        <w:t> </w:t>
      </w:r>
      <w:r w:rsidRPr="00286240">
        <w:rPr>
          <w:rFonts w:ascii="MINI Serif" w:hAnsi="MINI Serif"/>
          <w:sz w:val="18"/>
          <w:szCs w:val="18"/>
        </w:rPr>
        <w:t>d</w:t>
      </w:r>
      <w:r w:rsidRPr="00286240">
        <w:rPr>
          <w:rFonts w:ascii="MINI Serif" w:hAnsi="MINI Serif" w:cs="MINI Serif"/>
          <w:sz w:val="18"/>
          <w:szCs w:val="18"/>
        </w:rPr>
        <w:t>ł</w:t>
      </w:r>
      <w:r w:rsidRPr="00286240">
        <w:rPr>
          <w:rFonts w:ascii="MINI Serif" w:hAnsi="MINI Serif"/>
          <w:sz w:val="18"/>
          <w:szCs w:val="18"/>
        </w:rPr>
        <w:t>ugofalowe planowanie oraz dzia</w:t>
      </w:r>
      <w:r w:rsidRPr="00286240">
        <w:rPr>
          <w:rFonts w:ascii="MINI Serif" w:hAnsi="MINI Serif" w:cs="MINI Serif"/>
          <w:sz w:val="18"/>
          <w:szCs w:val="18"/>
        </w:rPr>
        <w:t>ł</w:t>
      </w:r>
      <w:r w:rsidRPr="00286240">
        <w:rPr>
          <w:rFonts w:ascii="MINI Serif" w:hAnsi="MINI Serif"/>
          <w:sz w:val="18"/>
          <w:szCs w:val="18"/>
        </w:rPr>
        <w:t>anie w spos</w:t>
      </w:r>
      <w:r w:rsidRPr="00286240">
        <w:rPr>
          <w:rFonts w:ascii="MINI Serif" w:hAnsi="MINI Serif" w:cs="MINI Serif"/>
          <w:sz w:val="18"/>
          <w:szCs w:val="18"/>
        </w:rPr>
        <w:t>ó</w:t>
      </w:r>
      <w:r w:rsidRPr="00286240">
        <w:rPr>
          <w:rFonts w:ascii="MINI Serif" w:hAnsi="MINI Serif"/>
          <w:sz w:val="18"/>
          <w:szCs w:val="18"/>
        </w:rPr>
        <w:t>b odpowiedzialny. Ważną częścią strategii firmy jest zrównoważony rozwój w aspekcie społecznym i ochrony środowiska w</w:t>
      </w:r>
      <w:r w:rsidRPr="00286240">
        <w:rPr>
          <w:rFonts w:ascii="Cambria" w:hAnsi="Cambria" w:cs="Cambria"/>
          <w:sz w:val="18"/>
          <w:szCs w:val="18"/>
        </w:rPr>
        <w:t> </w:t>
      </w:r>
      <w:r w:rsidRPr="00286240">
        <w:rPr>
          <w:rFonts w:ascii="MINI Serif" w:hAnsi="MINI Serif"/>
          <w:sz w:val="18"/>
          <w:szCs w:val="18"/>
        </w:rPr>
        <w:t>ca</w:t>
      </w:r>
      <w:r w:rsidRPr="00286240">
        <w:rPr>
          <w:rFonts w:ascii="MINI Serif" w:hAnsi="MINI Serif" w:cs="MINI Serif"/>
          <w:sz w:val="18"/>
          <w:szCs w:val="18"/>
        </w:rPr>
        <w:t>ł</w:t>
      </w:r>
      <w:r w:rsidRPr="00286240">
        <w:rPr>
          <w:rFonts w:ascii="MINI Serif" w:hAnsi="MINI Serif"/>
          <w:sz w:val="18"/>
          <w:szCs w:val="18"/>
        </w:rPr>
        <w:t xml:space="preserve">ym </w:t>
      </w:r>
      <w:r w:rsidRPr="00286240">
        <w:rPr>
          <w:rFonts w:ascii="MINI Serif" w:hAnsi="MINI Serif" w:cs="MINI Serif"/>
          <w:sz w:val="18"/>
          <w:szCs w:val="18"/>
        </w:rPr>
        <w:t>ł</w:t>
      </w:r>
      <w:r w:rsidRPr="00286240">
        <w:rPr>
          <w:rFonts w:ascii="MINI Serif" w:hAnsi="MINI Serif"/>
          <w:sz w:val="18"/>
          <w:szCs w:val="18"/>
        </w:rPr>
        <w:t>a</w:t>
      </w:r>
      <w:r w:rsidRPr="00286240">
        <w:rPr>
          <w:rFonts w:ascii="MINI Serif" w:hAnsi="MINI Serif" w:cs="MINI Serif"/>
          <w:sz w:val="18"/>
          <w:szCs w:val="18"/>
        </w:rPr>
        <w:t>ń</w:t>
      </w:r>
      <w:r w:rsidRPr="00286240">
        <w:rPr>
          <w:rFonts w:ascii="MINI Serif" w:hAnsi="MINI Serif"/>
          <w:sz w:val="18"/>
          <w:szCs w:val="18"/>
        </w:rPr>
        <w:t>cuchu dostaw, pe</w:t>
      </w:r>
      <w:r w:rsidRPr="00286240">
        <w:rPr>
          <w:rFonts w:ascii="MINI Serif" w:hAnsi="MINI Serif" w:cs="MINI Serif"/>
          <w:sz w:val="18"/>
          <w:szCs w:val="18"/>
        </w:rPr>
        <w:t>ł</w:t>
      </w:r>
      <w:r w:rsidRPr="00286240">
        <w:rPr>
          <w:rFonts w:ascii="MINI Serif" w:hAnsi="MINI Serif"/>
          <w:sz w:val="18"/>
          <w:szCs w:val="18"/>
        </w:rPr>
        <w:t>na odpowiedzialno</w:t>
      </w:r>
      <w:r w:rsidRPr="00286240">
        <w:rPr>
          <w:rFonts w:ascii="MINI Serif" w:hAnsi="MINI Serif" w:cs="MINI Serif"/>
          <w:sz w:val="18"/>
          <w:szCs w:val="18"/>
        </w:rPr>
        <w:t>ść</w:t>
      </w:r>
      <w:r w:rsidRPr="00286240">
        <w:rPr>
          <w:rFonts w:ascii="MINI Serif" w:hAnsi="MINI Serif"/>
          <w:sz w:val="18"/>
          <w:szCs w:val="18"/>
        </w:rPr>
        <w:t xml:space="preserve"> za produkt oraz</w:t>
      </w:r>
      <w:r w:rsidRPr="00286240">
        <w:rPr>
          <w:rFonts w:ascii="Cambria" w:hAnsi="Cambria" w:cs="Cambria"/>
          <w:sz w:val="18"/>
          <w:szCs w:val="18"/>
        </w:rPr>
        <w:t> </w:t>
      </w:r>
      <w:r w:rsidRPr="00286240">
        <w:rPr>
          <w:rFonts w:ascii="MINI Serif" w:hAnsi="MINI Serif"/>
          <w:sz w:val="18"/>
          <w:szCs w:val="18"/>
        </w:rPr>
        <w:t xml:space="preserve"> zobowi</w:t>
      </w:r>
      <w:r w:rsidRPr="00286240">
        <w:rPr>
          <w:rFonts w:ascii="MINI Serif" w:hAnsi="MINI Serif" w:cs="MINI Serif"/>
          <w:sz w:val="18"/>
          <w:szCs w:val="18"/>
        </w:rPr>
        <w:t>ą</w:t>
      </w:r>
      <w:r w:rsidRPr="00286240">
        <w:rPr>
          <w:rFonts w:ascii="MINI Serif" w:hAnsi="MINI Serif"/>
          <w:sz w:val="18"/>
          <w:szCs w:val="18"/>
        </w:rPr>
        <w:t>zania na rzecz oszcz</w:t>
      </w:r>
      <w:r w:rsidRPr="00286240">
        <w:rPr>
          <w:rFonts w:ascii="MINI Serif" w:hAnsi="MINI Serif" w:cs="MINI Serif"/>
          <w:sz w:val="18"/>
          <w:szCs w:val="18"/>
        </w:rPr>
        <w:t>ę</w:t>
      </w:r>
      <w:r w:rsidRPr="00286240">
        <w:rPr>
          <w:rFonts w:ascii="MINI Serif" w:hAnsi="MINI Serif"/>
          <w:sz w:val="18"/>
          <w:szCs w:val="18"/>
        </w:rPr>
        <w:t>dzania zasob</w:t>
      </w:r>
      <w:r w:rsidRPr="00286240">
        <w:rPr>
          <w:rFonts w:ascii="MINI Serif" w:hAnsi="MINI Serif" w:cs="MINI Serif"/>
          <w:sz w:val="18"/>
          <w:szCs w:val="18"/>
        </w:rPr>
        <w:t>ó</w:t>
      </w:r>
      <w:r w:rsidRPr="00286240">
        <w:rPr>
          <w:rFonts w:ascii="MINI Serif" w:hAnsi="MINI Serif"/>
          <w:sz w:val="18"/>
          <w:szCs w:val="18"/>
        </w:rPr>
        <w:t>w. Polityka ta stanowi integraln</w:t>
      </w:r>
      <w:r w:rsidRPr="00286240">
        <w:rPr>
          <w:rFonts w:ascii="MINI Serif" w:hAnsi="MINI Serif" w:cs="MINI Serif"/>
          <w:sz w:val="18"/>
          <w:szCs w:val="18"/>
        </w:rPr>
        <w:t>ą</w:t>
      </w:r>
      <w:r w:rsidRPr="00286240">
        <w:rPr>
          <w:rFonts w:ascii="MINI Serif" w:hAnsi="MINI Serif"/>
          <w:sz w:val="18"/>
          <w:szCs w:val="18"/>
        </w:rPr>
        <w:t xml:space="preserve"> cz</w:t>
      </w:r>
      <w:r w:rsidRPr="00286240">
        <w:rPr>
          <w:rFonts w:ascii="MINI Serif" w:hAnsi="MINI Serif" w:cs="MINI Serif"/>
          <w:sz w:val="18"/>
          <w:szCs w:val="18"/>
        </w:rPr>
        <w:t>ęść</w:t>
      </w:r>
      <w:r w:rsidRPr="00286240">
        <w:rPr>
          <w:rFonts w:ascii="MINI Serif" w:hAnsi="MINI Serif"/>
          <w:sz w:val="18"/>
          <w:szCs w:val="18"/>
        </w:rPr>
        <w:t xml:space="preserve"> strategii rozwoju przedsi</w:t>
      </w:r>
      <w:r w:rsidRPr="00286240">
        <w:rPr>
          <w:rFonts w:ascii="MINI Serif" w:hAnsi="MINI Serif" w:cs="MINI Serif"/>
          <w:sz w:val="18"/>
          <w:szCs w:val="18"/>
        </w:rPr>
        <w:t>ę</w:t>
      </w:r>
      <w:r w:rsidRPr="00286240">
        <w:rPr>
          <w:rFonts w:ascii="MINI Serif" w:hAnsi="MINI Serif"/>
          <w:sz w:val="18"/>
          <w:szCs w:val="18"/>
        </w:rPr>
        <w:t>biorstwa.</w:t>
      </w:r>
    </w:p>
    <w:p w:rsidR="00286240" w:rsidRPr="00286240" w:rsidRDefault="00286240" w:rsidP="00286240">
      <w:pPr>
        <w:tabs>
          <w:tab w:val="left" w:pos="708"/>
        </w:tabs>
        <w:spacing w:line="100" w:lineRule="atLeast"/>
        <w:rPr>
          <w:rFonts w:ascii="MINI Serif" w:hAnsi="MINI Serif"/>
          <w:b/>
          <w:sz w:val="16"/>
        </w:rPr>
      </w:pPr>
    </w:p>
    <w:p w:rsidR="00286240" w:rsidRPr="00286240" w:rsidRDefault="00286240" w:rsidP="00286240">
      <w:pPr>
        <w:tabs>
          <w:tab w:val="left" w:pos="708"/>
        </w:tabs>
        <w:spacing w:line="100" w:lineRule="atLeast"/>
        <w:rPr>
          <w:rFonts w:ascii="MINI Serif" w:hAnsi="MINI Serif"/>
          <w:sz w:val="16"/>
        </w:rPr>
      </w:pPr>
      <w:hyperlink r:id="rId9" w:history="1">
        <w:r w:rsidRPr="00286240">
          <w:rPr>
            <w:rStyle w:val="Hyperlink"/>
            <w:rFonts w:ascii="MINI Serif" w:hAnsi="MINI Serif"/>
            <w:sz w:val="16"/>
          </w:rPr>
          <w:t>www.bmwgroup.com</w:t>
        </w:r>
      </w:hyperlink>
      <w:r w:rsidRPr="00286240">
        <w:rPr>
          <w:rFonts w:ascii="MINI Serif" w:hAnsi="MINI Serif"/>
          <w:sz w:val="16"/>
        </w:rPr>
        <w:t xml:space="preserve"> </w:t>
      </w:r>
    </w:p>
    <w:p w:rsidR="00286240" w:rsidRPr="00286240" w:rsidRDefault="00286240" w:rsidP="00286240">
      <w:pPr>
        <w:tabs>
          <w:tab w:val="left" w:pos="708"/>
        </w:tabs>
        <w:spacing w:line="100" w:lineRule="atLeast"/>
        <w:rPr>
          <w:rFonts w:ascii="MINI Serif" w:hAnsi="MINI Serif"/>
          <w:sz w:val="16"/>
          <w:lang w:val="en-US"/>
        </w:rPr>
      </w:pPr>
      <w:r w:rsidRPr="00286240">
        <w:rPr>
          <w:rFonts w:ascii="MINI Serif" w:hAnsi="MINI Serif"/>
          <w:sz w:val="16"/>
          <w:lang w:val="en-US"/>
        </w:rPr>
        <w:t xml:space="preserve">Facebook: </w:t>
      </w:r>
      <w:hyperlink r:id="rId10" w:history="1">
        <w:r w:rsidRPr="00286240">
          <w:rPr>
            <w:rStyle w:val="Hyperlink"/>
            <w:rFonts w:ascii="MINI Serif" w:hAnsi="MINI Serif"/>
            <w:sz w:val="16"/>
            <w:lang w:val="en-US"/>
          </w:rPr>
          <w:t>http://www.facebook.com/BMWGroup</w:t>
        </w:r>
      </w:hyperlink>
    </w:p>
    <w:p w:rsidR="00286240" w:rsidRPr="00286240" w:rsidRDefault="00286240" w:rsidP="00286240">
      <w:pPr>
        <w:tabs>
          <w:tab w:val="left" w:pos="708"/>
        </w:tabs>
        <w:spacing w:line="100" w:lineRule="atLeast"/>
        <w:rPr>
          <w:rFonts w:ascii="MINI Serif" w:hAnsi="MINI Serif"/>
          <w:sz w:val="16"/>
          <w:lang w:val="en-US"/>
        </w:rPr>
      </w:pPr>
      <w:r w:rsidRPr="00286240">
        <w:rPr>
          <w:rFonts w:ascii="MINI Serif" w:hAnsi="MINI Serif"/>
          <w:sz w:val="16"/>
          <w:lang w:val="en-US"/>
        </w:rPr>
        <w:t xml:space="preserve">Twitter: </w:t>
      </w:r>
      <w:hyperlink r:id="rId11" w:history="1">
        <w:r w:rsidRPr="00286240">
          <w:rPr>
            <w:rStyle w:val="Hyperlink"/>
            <w:rFonts w:ascii="MINI Serif" w:hAnsi="MINI Serif"/>
            <w:sz w:val="16"/>
            <w:lang w:val="en-US"/>
          </w:rPr>
          <w:t>http://twitter.com/BMWGroup</w:t>
        </w:r>
      </w:hyperlink>
    </w:p>
    <w:p w:rsidR="00286240" w:rsidRPr="00286240" w:rsidRDefault="00286240" w:rsidP="00286240">
      <w:pPr>
        <w:tabs>
          <w:tab w:val="left" w:pos="708"/>
        </w:tabs>
        <w:spacing w:line="100" w:lineRule="atLeast"/>
        <w:rPr>
          <w:rFonts w:ascii="MINI Serif" w:hAnsi="MINI Serif"/>
          <w:sz w:val="16"/>
          <w:lang w:val="en-US"/>
        </w:rPr>
      </w:pPr>
      <w:r w:rsidRPr="00286240">
        <w:rPr>
          <w:rFonts w:ascii="MINI Serif" w:hAnsi="MINI Serif"/>
          <w:sz w:val="16"/>
          <w:lang w:val="en-US"/>
        </w:rPr>
        <w:t xml:space="preserve">YouTube: </w:t>
      </w:r>
      <w:hyperlink r:id="rId12" w:history="1">
        <w:r w:rsidRPr="00286240">
          <w:rPr>
            <w:rStyle w:val="Hyperlink"/>
            <w:rFonts w:ascii="MINI Serif" w:hAnsi="MINI Serif"/>
            <w:sz w:val="16"/>
            <w:lang w:val="en-US"/>
          </w:rPr>
          <w:t>http://www.youtube.com/BMWGroupview</w:t>
        </w:r>
      </w:hyperlink>
    </w:p>
    <w:p w:rsidR="00286240" w:rsidRPr="00286240" w:rsidRDefault="00286240" w:rsidP="00286240">
      <w:pPr>
        <w:spacing w:line="100" w:lineRule="atLeast"/>
        <w:rPr>
          <w:rFonts w:ascii="MINI Serif" w:hAnsi="MINI Serif"/>
          <w:sz w:val="16"/>
          <w:lang w:val="en-US"/>
        </w:rPr>
      </w:pPr>
      <w:r w:rsidRPr="00286240">
        <w:rPr>
          <w:rFonts w:ascii="MINI Serif" w:hAnsi="MINI Serif"/>
          <w:sz w:val="16"/>
          <w:lang w:val="en-US"/>
        </w:rPr>
        <w:t xml:space="preserve">Google+: </w:t>
      </w:r>
      <w:hyperlink r:id="rId13" w:history="1">
        <w:r w:rsidRPr="00286240">
          <w:rPr>
            <w:rStyle w:val="Hyperlink"/>
            <w:rFonts w:ascii="MINI Serif" w:hAnsi="MINI Serif"/>
            <w:sz w:val="16"/>
            <w:lang w:val="en-US"/>
          </w:rPr>
          <w:t>http://googleplus.bmwgroup.com</w:t>
        </w:r>
      </w:hyperlink>
      <w:bookmarkStart w:id="0" w:name="_GoBack"/>
      <w:bookmarkEnd w:id="0"/>
    </w:p>
    <w:p w:rsidR="00286240" w:rsidRPr="00E168D8" w:rsidRDefault="00286240" w:rsidP="00286240">
      <w:pPr>
        <w:spacing w:line="100" w:lineRule="atLeast"/>
        <w:rPr>
          <w:sz w:val="16"/>
        </w:rPr>
      </w:pPr>
    </w:p>
    <w:p w:rsidR="00286240" w:rsidRPr="0008279F" w:rsidRDefault="00286240" w:rsidP="00286240">
      <w:pPr>
        <w:autoSpaceDE w:val="0"/>
        <w:spacing w:after="0" w:line="360" w:lineRule="auto"/>
        <w:rPr>
          <w:rFonts w:ascii="BMW Group Light" w:hAnsi="BMW Group Light" w:cs="BMW Group Light"/>
          <w:noProof/>
          <w:sz w:val="19"/>
          <w:szCs w:val="19"/>
        </w:rPr>
      </w:pPr>
    </w:p>
    <w:p w:rsidR="00286240" w:rsidRPr="00981827" w:rsidRDefault="00286240" w:rsidP="00286240">
      <w:pPr>
        <w:ind w:left="993" w:right="1110"/>
        <w:rPr>
          <w:rFonts w:ascii="MINI Serif" w:hAnsi="MINI Serif" w:cs="MINIType v2 Regular"/>
        </w:rPr>
      </w:pPr>
    </w:p>
    <w:sectPr w:rsidR="00286240" w:rsidRPr="00981827" w:rsidSect="004001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827" w:rsidRDefault="00981827" w:rsidP="00981827">
      <w:pPr>
        <w:spacing w:after="0" w:line="240" w:lineRule="auto"/>
      </w:pPr>
      <w:r>
        <w:separator/>
      </w:r>
    </w:p>
  </w:endnote>
  <w:endnote w:type="continuationSeparator" w:id="0">
    <w:p w:rsidR="00981827" w:rsidRDefault="00981827" w:rsidP="0098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MWTypeLight">
    <w:altName w:val="Cambria"/>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 Group Light">
    <w:panose1 w:val="00000000000000000000"/>
    <w:charset w:val="EE"/>
    <w:family w:val="auto"/>
    <w:pitch w:val="variable"/>
    <w:sig w:usb0="800022BF" w:usb1="9000004A" w:usb2="00000008"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827" w:rsidRDefault="00981827" w:rsidP="00981827">
      <w:pPr>
        <w:spacing w:after="0" w:line="240" w:lineRule="auto"/>
      </w:pPr>
      <w:r>
        <w:separator/>
      </w:r>
    </w:p>
  </w:footnote>
  <w:footnote w:type="continuationSeparator" w:id="0">
    <w:p w:rsidR="00981827" w:rsidRDefault="00981827" w:rsidP="00981827">
      <w:pPr>
        <w:spacing w:after="0" w:line="240" w:lineRule="auto"/>
      </w:pPr>
      <w:r>
        <w:continuationSeparator/>
      </w:r>
    </w:p>
  </w:footnote>
  <w:footnote w:id="1">
    <w:p w:rsidR="00981827" w:rsidRDefault="00981827" w:rsidP="0098182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23CAC"/>
    <w:multiLevelType w:val="hybridMultilevel"/>
    <w:tmpl w:val="5AEEF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0"/>
    <w:rsid w:val="00286240"/>
    <w:rsid w:val="004001C0"/>
    <w:rsid w:val="00981827"/>
    <w:rsid w:val="00E84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B311B-1CA3-4D2A-BAC0-9B0AA546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1C0"/>
    <w:pPr>
      <w:keepNext/>
      <w:spacing w:before="240" w:after="60" w:line="360" w:lineRule="auto"/>
      <w:outlineLvl w:val="0"/>
    </w:pPr>
    <w:rPr>
      <w:rFonts w:ascii="Calibri" w:eastAsia="MS Gothic" w:hAnsi="Calibri" w:cs="Times New Roman"/>
      <w:b/>
      <w:bCs/>
      <w:kern w:val="32"/>
      <w:sz w:val="32"/>
      <w:szCs w:val="32"/>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ohneUnterzeile">
    <w:name w:val="Kapitel Überschrift ohne  Unterzeile"/>
    <w:basedOn w:val="Normal"/>
    <w:rsid w:val="004001C0"/>
    <w:pPr>
      <w:pageBreakBefore/>
      <w:spacing w:after="2330" w:line="370" w:lineRule="exact"/>
      <w:ind w:right="1531"/>
    </w:pPr>
    <w:rPr>
      <w:rFonts w:ascii="BMWTypeLight" w:eastAsia="Times" w:hAnsi="BMWTypeLight" w:cs="Times New Roman"/>
      <w:b/>
      <w:color w:val="000000"/>
      <w:sz w:val="36"/>
      <w:szCs w:val="20"/>
      <w:lang w:val="de-DE" w:eastAsia="de-DE"/>
    </w:rPr>
  </w:style>
  <w:style w:type="character" w:customStyle="1" w:styleId="Heading1Char">
    <w:name w:val="Heading 1 Char"/>
    <w:basedOn w:val="DefaultParagraphFont"/>
    <w:link w:val="Heading1"/>
    <w:uiPriority w:val="9"/>
    <w:rsid w:val="004001C0"/>
    <w:rPr>
      <w:rFonts w:ascii="Calibri" w:eastAsia="MS Gothic" w:hAnsi="Calibri" w:cs="Times New Roman"/>
      <w:b/>
      <w:bCs/>
      <w:kern w:val="32"/>
      <w:sz w:val="32"/>
      <w:szCs w:val="32"/>
      <w:lang w:eastAsia="pl-PL"/>
    </w:rPr>
  </w:style>
  <w:style w:type="paragraph" w:customStyle="1" w:styleId="Fliesstext">
    <w:name w:val="Fliesstext"/>
    <w:basedOn w:val="Normal"/>
    <w:rsid w:val="004001C0"/>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paragraph" w:customStyle="1" w:styleId="zzbmw-group">
    <w:name w:val="zz_bmw-group"/>
    <w:basedOn w:val="Normal"/>
    <w:rsid w:val="004001C0"/>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eastAsia="Times New Roman" w:hAnsi="BMWType V2 Bold" w:cs="Times New Roman"/>
      <w:sz w:val="36"/>
      <w:szCs w:val="20"/>
      <w:lang w:val="en-GB" w:eastAsia="en-GB"/>
    </w:rPr>
  </w:style>
  <w:style w:type="paragraph" w:customStyle="1" w:styleId="Grundtextberschrift">
    <w:name w:val="Grundtext Überschrift"/>
    <w:basedOn w:val="Normal"/>
    <w:rsid w:val="004001C0"/>
    <w:pPr>
      <w:tabs>
        <w:tab w:val="left" w:pos="851"/>
      </w:tabs>
      <w:suppressAutoHyphens/>
      <w:spacing w:after="0" w:line="330" w:lineRule="exact"/>
      <w:ind w:right="1060"/>
    </w:pPr>
    <w:rPr>
      <w:rFonts w:ascii="BMWTypeLight" w:eastAsia="Times" w:hAnsi="BMWTypeLight" w:cs="Times"/>
      <w:b/>
      <w:kern w:val="1"/>
      <w:lang w:val="de-DE" w:eastAsia="ar-SA"/>
    </w:rPr>
  </w:style>
  <w:style w:type="paragraph" w:styleId="Header">
    <w:name w:val="header"/>
    <w:basedOn w:val="Normal"/>
    <w:link w:val="HeaderChar"/>
    <w:uiPriority w:val="99"/>
    <w:unhideWhenUsed/>
    <w:rsid w:val="004001C0"/>
    <w:pPr>
      <w:tabs>
        <w:tab w:val="center" w:pos="4536"/>
        <w:tab w:val="right" w:pos="9072"/>
      </w:tabs>
      <w:spacing w:after="0" w:line="240" w:lineRule="auto"/>
    </w:pPr>
    <w:rPr>
      <w:rFonts w:ascii="BMWType V2 Light" w:eastAsia="Times New Roman" w:hAnsi="BMWType V2 Light" w:cs="Times New Roman"/>
      <w:szCs w:val="24"/>
      <w:lang w:val="en-GB" w:eastAsia="en-GB"/>
    </w:rPr>
  </w:style>
  <w:style w:type="character" w:customStyle="1" w:styleId="HeaderChar">
    <w:name w:val="Header Char"/>
    <w:basedOn w:val="DefaultParagraphFont"/>
    <w:link w:val="Header"/>
    <w:uiPriority w:val="99"/>
    <w:rsid w:val="004001C0"/>
    <w:rPr>
      <w:rFonts w:ascii="BMWType V2 Light" w:eastAsia="Times New Roman" w:hAnsi="BMWType V2 Light" w:cs="Times New Roman"/>
      <w:szCs w:val="24"/>
      <w:lang w:val="en-GB" w:eastAsia="en-GB"/>
    </w:rPr>
  </w:style>
  <w:style w:type="paragraph" w:styleId="Footer">
    <w:name w:val="footer"/>
    <w:basedOn w:val="Normal"/>
    <w:link w:val="FooterChar"/>
    <w:uiPriority w:val="99"/>
    <w:unhideWhenUsed/>
    <w:rsid w:val="004001C0"/>
    <w:pPr>
      <w:tabs>
        <w:tab w:val="center" w:pos="4536"/>
        <w:tab w:val="right" w:pos="9072"/>
      </w:tabs>
      <w:spacing w:after="0" w:line="240" w:lineRule="auto"/>
    </w:pPr>
    <w:rPr>
      <w:rFonts w:ascii="BMWType V2 Light" w:eastAsia="Times New Roman" w:hAnsi="BMWType V2 Light" w:cs="Times New Roman"/>
      <w:szCs w:val="24"/>
      <w:lang w:val="en-GB" w:eastAsia="en-GB"/>
    </w:rPr>
  </w:style>
  <w:style w:type="character" w:customStyle="1" w:styleId="FooterChar">
    <w:name w:val="Footer Char"/>
    <w:basedOn w:val="DefaultParagraphFont"/>
    <w:link w:val="Footer"/>
    <w:uiPriority w:val="99"/>
    <w:rsid w:val="004001C0"/>
    <w:rPr>
      <w:rFonts w:ascii="BMWType V2 Light" w:eastAsia="Times New Roman" w:hAnsi="BMWType V2 Light" w:cs="Times New Roman"/>
      <w:szCs w:val="24"/>
      <w:lang w:val="en-GB" w:eastAsia="en-GB"/>
    </w:rPr>
  </w:style>
  <w:style w:type="paragraph" w:customStyle="1" w:styleId="zzmarginalielightseite2">
    <w:name w:val="zz_marginalie_light_seite_2"/>
    <w:basedOn w:val="Normal"/>
    <w:uiPriority w:val="99"/>
    <w:rsid w:val="004001C0"/>
    <w:pPr>
      <w:framePr w:w="11340" w:hSpace="142" w:wrap="notBeside" w:vAnchor="page" w:hAnchor="page" w:y="2694" w:anchorLock="1"/>
      <w:widowControl w:val="0"/>
      <w:tabs>
        <w:tab w:val="left" w:pos="454"/>
        <w:tab w:val="left" w:pos="4706"/>
      </w:tabs>
      <w:overflowPunct w:val="0"/>
      <w:autoSpaceDE w:val="0"/>
      <w:autoSpaceDN w:val="0"/>
      <w:adjustRightInd w:val="0"/>
      <w:spacing w:after="0" w:line="250" w:lineRule="atLeast"/>
      <w:jc w:val="right"/>
      <w:textAlignment w:val="baseline"/>
    </w:pPr>
    <w:rPr>
      <w:rFonts w:ascii="BMWType V2 Light" w:eastAsia="Times New Roman" w:hAnsi="BMWType V2 Light" w:cs="Times New Roman"/>
      <w:color w:val="000000"/>
      <w:sz w:val="12"/>
      <w:szCs w:val="20"/>
      <w:lang w:val="en-GB" w:eastAsia="en-GB"/>
    </w:rPr>
  </w:style>
  <w:style w:type="paragraph" w:customStyle="1" w:styleId="zzeingabefeldfett">
    <w:name w:val="zz_eingabefeld_fett"/>
    <w:basedOn w:val="Normal"/>
    <w:rsid w:val="004001C0"/>
    <w:pPr>
      <w:widowControl w:val="0"/>
      <w:tabs>
        <w:tab w:val="left" w:pos="454"/>
        <w:tab w:val="left" w:pos="4706"/>
      </w:tabs>
      <w:suppressAutoHyphens/>
      <w:overflowPunct w:val="0"/>
      <w:autoSpaceDE w:val="0"/>
      <w:spacing w:after="0" w:line="250" w:lineRule="atLeast"/>
      <w:textAlignment w:val="baseline"/>
    </w:pPr>
    <w:rPr>
      <w:rFonts w:ascii="BMWType V2 Bold" w:eastAsia="Times New Roman" w:hAnsi="BMWType V2 Bold" w:cs="BMWType V2 Bold"/>
      <w:sz w:val="20"/>
      <w:szCs w:val="20"/>
      <w:lang w:val="cs-CZ" w:eastAsia="pl-PL"/>
    </w:rPr>
  </w:style>
  <w:style w:type="paragraph" w:customStyle="1" w:styleId="Flietext">
    <w:name w:val="Fließtext"/>
    <w:basedOn w:val="Heading1"/>
    <w:rsid w:val="004001C0"/>
    <w:pPr>
      <w:keepNext w:val="0"/>
      <w:suppressAutoHyphens/>
      <w:spacing w:before="0" w:after="330" w:line="330" w:lineRule="exact"/>
      <w:ind w:right="1134"/>
    </w:pPr>
    <w:rPr>
      <w:rFonts w:ascii="Times New Roman" w:eastAsia="Times New Roman" w:hAnsi="Times New Roman"/>
      <w:b w:val="0"/>
      <w:bCs w:val="0"/>
      <w:kern w:val="0"/>
      <w:sz w:val="20"/>
      <w:szCs w:val="20"/>
      <w:lang w:val="cs-CZ"/>
    </w:rPr>
  </w:style>
  <w:style w:type="paragraph" w:customStyle="1" w:styleId="a-grundtext">
    <w:name w:val="a-grundtext"/>
    <w:rsid w:val="004001C0"/>
    <w:pPr>
      <w:suppressAutoHyphens/>
      <w:spacing w:after="330" w:line="330" w:lineRule="exact"/>
      <w:ind w:right="1049"/>
    </w:pPr>
    <w:rPr>
      <w:rFonts w:ascii="Times New Roman" w:eastAsia="Times New Roman" w:hAnsi="Times New Roman" w:cs="Times New Roman"/>
      <w:sz w:val="20"/>
      <w:szCs w:val="20"/>
      <w:lang w:val="cs-CZ" w:eastAsia="pl-PL"/>
    </w:rPr>
  </w:style>
  <w:style w:type="paragraph" w:styleId="ListParagraph">
    <w:name w:val="List Paragraph"/>
    <w:basedOn w:val="Normal"/>
    <w:uiPriority w:val="34"/>
    <w:qFormat/>
    <w:rsid w:val="004001C0"/>
    <w:pPr>
      <w:ind w:left="720"/>
      <w:contextualSpacing/>
    </w:pPr>
  </w:style>
  <w:style w:type="paragraph" w:styleId="FootnoteText">
    <w:name w:val="footnote text"/>
    <w:basedOn w:val="Normal"/>
    <w:link w:val="FootnoteTextChar"/>
    <w:uiPriority w:val="99"/>
    <w:semiHidden/>
    <w:unhideWhenUsed/>
    <w:rsid w:val="009818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827"/>
    <w:rPr>
      <w:sz w:val="20"/>
      <w:szCs w:val="20"/>
    </w:rPr>
  </w:style>
  <w:style w:type="character" w:styleId="FootnoteReference">
    <w:name w:val="footnote reference"/>
    <w:basedOn w:val="DefaultParagraphFont"/>
    <w:uiPriority w:val="99"/>
    <w:semiHidden/>
    <w:unhideWhenUsed/>
    <w:rsid w:val="00981827"/>
    <w:rPr>
      <w:vertAlign w:val="superscript"/>
    </w:rPr>
  </w:style>
  <w:style w:type="character" w:styleId="Hyperlink">
    <w:name w:val="Hyperlink"/>
    <w:basedOn w:val="DefaultParagraphFont"/>
    <w:uiPriority w:val="99"/>
    <w:rsid w:val="0028624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youtube.com/BMWGroup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3427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2</cp:revision>
  <dcterms:created xsi:type="dcterms:W3CDTF">2015-06-29T14:58:00Z</dcterms:created>
  <dcterms:modified xsi:type="dcterms:W3CDTF">2015-06-29T14:58:00Z</dcterms:modified>
</cp:coreProperties>
</file>