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633D61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633D61">
        <w:rPr>
          <w:lang w:val="pl-PL"/>
        </w:rPr>
        <w:t>BMW</w:t>
      </w:r>
      <w:r w:rsidRPr="00633D61">
        <w:rPr>
          <w:lang w:val="pl-PL"/>
        </w:rPr>
        <w:br/>
      </w:r>
      <w:proofErr w:type="spellStart"/>
      <w:r w:rsidRPr="00633D61">
        <w:rPr>
          <w:color w:val="808080"/>
          <w:lang w:val="pl-PL"/>
        </w:rPr>
        <w:t>Corporate</w:t>
      </w:r>
      <w:proofErr w:type="spellEnd"/>
      <w:r w:rsidRPr="00633D61">
        <w:rPr>
          <w:color w:val="808080"/>
          <w:lang w:val="pl-PL"/>
        </w:rPr>
        <w:t xml:space="preserve"> Communications</w:t>
      </w:r>
    </w:p>
    <w:p w:rsidR="00FC1DAA" w:rsidRPr="00633D61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91E39" w:rsidRPr="00633D61" w:rsidRDefault="007A323D" w:rsidP="00E91E39">
      <w:pPr>
        <w:spacing w:line="360" w:lineRule="auto"/>
        <w:rPr>
          <w:b/>
          <w:lang w:val="pl-PL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633D61">
        <w:rPr>
          <w:lang w:val="pl-PL"/>
        </w:rPr>
        <w:t>Informacja prasowa</w:t>
      </w:r>
      <w:r w:rsidR="00FC1DAA" w:rsidRPr="00633D61">
        <w:rPr>
          <w:lang w:val="pl-PL"/>
        </w:rPr>
        <w:br/>
      </w:r>
      <w:r w:rsidR="00BA361D">
        <w:rPr>
          <w:lang w:val="pl-PL"/>
        </w:rPr>
        <w:t>Lipiec</w:t>
      </w:r>
      <w:r w:rsidR="00E168D8" w:rsidRPr="00633D61">
        <w:rPr>
          <w:lang w:val="pl-PL"/>
        </w:rPr>
        <w:t xml:space="preserve"> </w:t>
      </w:r>
      <w:r w:rsidR="00EB0FEB" w:rsidRPr="00633D61">
        <w:rPr>
          <w:lang w:val="pl-PL"/>
        </w:rPr>
        <w:t>201</w:t>
      </w:r>
      <w:r w:rsidR="00AE19FF" w:rsidRPr="00633D61">
        <w:rPr>
          <w:lang w:val="pl-PL"/>
        </w:rPr>
        <w:t>5</w:t>
      </w:r>
      <w:r w:rsidR="00FC1DAA" w:rsidRPr="00633D61">
        <w:rPr>
          <w:lang w:val="pl-PL"/>
        </w:rPr>
        <w:br/>
      </w:r>
    </w:p>
    <w:p w:rsidR="00BA361D" w:rsidRPr="00BA361D" w:rsidRDefault="00BA361D" w:rsidP="00BA361D">
      <w:pPr>
        <w:rPr>
          <w:b/>
          <w:sz w:val="28"/>
          <w:szCs w:val="28"/>
          <w:lang w:val="pl-PL"/>
        </w:rPr>
      </w:pPr>
      <w:r w:rsidRPr="00BA361D">
        <w:rPr>
          <w:b/>
          <w:sz w:val="28"/>
          <w:szCs w:val="28"/>
          <w:lang w:val="pl-PL"/>
        </w:rPr>
        <w:t>BMW Globalnym Partnerem 35. Pucharu Ameryki.</w:t>
      </w:r>
    </w:p>
    <w:p w:rsidR="004C31BD" w:rsidRPr="0019773E" w:rsidRDefault="004C31BD" w:rsidP="004C31BD">
      <w:pPr>
        <w:rPr>
          <w:rFonts w:ascii="Helvetica" w:hAnsi="Helvetica"/>
          <w:sz w:val="24"/>
          <w:szCs w:val="24"/>
        </w:rPr>
      </w:pPr>
    </w:p>
    <w:p w:rsidR="00E25A62" w:rsidRPr="004C31BD" w:rsidRDefault="00E25A62" w:rsidP="00E25A62">
      <w:pPr>
        <w:rPr>
          <w:b/>
          <w:sz w:val="28"/>
          <w:szCs w:val="28"/>
        </w:rPr>
      </w:pPr>
    </w:p>
    <w:p w:rsidR="00BA361D" w:rsidRPr="00BA361D" w:rsidRDefault="00BA361D" w:rsidP="00BA361D">
      <w:pPr>
        <w:spacing w:line="360" w:lineRule="auto"/>
        <w:rPr>
          <w:b/>
          <w:sz w:val="24"/>
          <w:szCs w:val="24"/>
          <w:lang w:val="pl-PL"/>
        </w:rPr>
      </w:pPr>
      <w:r w:rsidRPr="00BA361D">
        <w:rPr>
          <w:b/>
          <w:sz w:val="24"/>
          <w:szCs w:val="24"/>
          <w:lang w:val="pl-PL"/>
        </w:rPr>
        <w:t>Partnerstwo technologiczne z ORACLE TEAM USA.</w:t>
      </w:r>
    </w:p>
    <w:p w:rsidR="00BA361D" w:rsidRPr="00BA361D" w:rsidRDefault="00BA361D" w:rsidP="00BA361D">
      <w:pPr>
        <w:spacing w:line="360" w:lineRule="auto"/>
        <w:rPr>
          <w:sz w:val="24"/>
          <w:szCs w:val="24"/>
          <w:lang w:val="pl-PL"/>
        </w:rPr>
      </w:pPr>
      <w:bookmarkStart w:id="0" w:name="_GoBack"/>
      <w:r w:rsidRPr="00BA361D">
        <w:rPr>
          <w:sz w:val="24"/>
          <w:szCs w:val="24"/>
          <w:lang w:val="pl-PL"/>
        </w:rPr>
        <w:t>W trakcie 35. edycji Pucharu Ameryki, BMW będzie Globalnym Partnerem ACEA (</w:t>
      </w:r>
      <w:proofErr w:type="spellStart"/>
      <w:r w:rsidRPr="00BA361D">
        <w:rPr>
          <w:sz w:val="24"/>
          <w:szCs w:val="24"/>
          <w:lang w:val="pl-PL"/>
        </w:rPr>
        <w:t>America's</w:t>
      </w:r>
      <w:proofErr w:type="spellEnd"/>
      <w:r w:rsidRPr="00BA361D">
        <w:rPr>
          <w:sz w:val="24"/>
          <w:szCs w:val="24"/>
          <w:lang w:val="pl-PL"/>
        </w:rPr>
        <w:t xml:space="preserve"> </w:t>
      </w:r>
      <w:proofErr w:type="spellStart"/>
      <w:r w:rsidRPr="00BA361D">
        <w:rPr>
          <w:sz w:val="24"/>
          <w:szCs w:val="24"/>
          <w:lang w:val="pl-PL"/>
        </w:rPr>
        <w:t>Cup</w:t>
      </w:r>
      <w:proofErr w:type="spellEnd"/>
      <w:r w:rsidRPr="00BA361D">
        <w:rPr>
          <w:sz w:val="24"/>
          <w:szCs w:val="24"/>
          <w:lang w:val="pl-PL"/>
        </w:rPr>
        <w:t xml:space="preserve"> </w:t>
      </w:r>
      <w:proofErr w:type="spellStart"/>
      <w:r w:rsidRPr="00BA361D">
        <w:rPr>
          <w:sz w:val="24"/>
          <w:szCs w:val="24"/>
          <w:lang w:val="pl-PL"/>
        </w:rPr>
        <w:t>Event</w:t>
      </w:r>
      <w:proofErr w:type="spellEnd"/>
      <w:r w:rsidRPr="00BA361D">
        <w:rPr>
          <w:sz w:val="24"/>
          <w:szCs w:val="24"/>
          <w:lang w:val="pl-PL"/>
        </w:rPr>
        <w:t xml:space="preserve"> Authority), organizatora Pucharu. Dzięki temu zaangażowanie BMW Group w wyczynowe żeglarstwo wkracza na nowy poziom.</w:t>
      </w:r>
    </w:p>
    <w:p w:rsidR="00BA361D" w:rsidRPr="00BA361D" w:rsidRDefault="00BA361D" w:rsidP="00BA361D">
      <w:pPr>
        <w:spacing w:line="360" w:lineRule="auto"/>
        <w:rPr>
          <w:sz w:val="24"/>
          <w:szCs w:val="24"/>
          <w:lang w:val="pl-PL"/>
        </w:rPr>
      </w:pPr>
      <w:r w:rsidRPr="00BA361D">
        <w:rPr>
          <w:sz w:val="24"/>
          <w:szCs w:val="24"/>
          <w:lang w:val="pl-PL"/>
        </w:rPr>
        <w:t>Regaty o Puchar Ameryki są najstarszą nowożytną imprezą w sportową, a także najbardziej wymagającą imprezą żeglarską, łączącą w sobie obecność najlepszych sportowców i najlepszych rozwiązań technologicznych w jednym miejscu. Pojedynek pomiędzy broniącym tytułu zespołem ORACLE TEAM USA a challengerem, który rozpocznie się w roku 2017 na Bermudach, będzie kolejnym rozdziałem w 164-letniej historii tego unikatowego Pucharu.(?)</w:t>
      </w:r>
    </w:p>
    <w:p w:rsidR="00BA361D" w:rsidRPr="00BA361D" w:rsidRDefault="00BA361D" w:rsidP="00BA361D">
      <w:pPr>
        <w:spacing w:line="360" w:lineRule="auto"/>
        <w:rPr>
          <w:sz w:val="24"/>
          <w:szCs w:val="24"/>
          <w:lang w:val="pl-PL"/>
        </w:rPr>
      </w:pPr>
      <w:r w:rsidRPr="00BA361D">
        <w:rPr>
          <w:sz w:val="24"/>
          <w:szCs w:val="24"/>
          <w:lang w:val="pl-PL"/>
        </w:rPr>
        <w:lastRenderedPageBreak/>
        <w:t>BMW będzie także wspierać ORACLE TEAM USA jako partner technologiczny. Zespół ma zamiar wygrać w Pucharze Ameryki po raz trzeci z rzędu.</w:t>
      </w:r>
    </w:p>
    <w:p w:rsidR="00BA361D" w:rsidRPr="00BA361D" w:rsidRDefault="00BA361D" w:rsidP="00BA361D">
      <w:pPr>
        <w:spacing w:line="360" w:lineRule="auto"/>
        <w:rPr>
          <w:sz w:val="24"/>
          <w:szCs w:val="24"/>
          <w:lang w:val="pl-PL"/>
        </w:rPr>
      </w:pPr>
      <w:r w:rsidRPr="00BA361D">
        <w:rPr>
          <w:sz w:val="24"/>
          <w:szCs w:val="24"/>
          <w:lang w:val="pl-PL"/>
        </w:rPr>
        <w:t xml:space="preserve">Jako partner technologiczny, BMW podzieli się z ORACLE TEAM USA swoją wiedzą w dziedzinach takich jak choćby aerodynamika. </w:t>
      </w:r>
    </w:p>
    <w:p w:rsidR="00BA361D" w:rsidRPr="00BA361D" w:rsidRDefault="00BA361D" w:rsidP="00BA361D">
      <w:pPr>
        <w:spacing w:line="360" w:lineRule="auto"/>
        <w:rPr>
          <w:sz w:val="24"/>
          <w:szCs w:val="24"/>
          <w:lang w:val="pl-PL"/>
        </w:rPr>
      </w:pPr>
      <w:r w:rsidRPr="00BA361D">
        <w:rPr>
          <w:sz w:val="24"/>
          <w:szCs w:val="24"/>
          <w:lang w:val="pl-PL"/>
        </w:rPr>
        <w:t xml:space="preserve">BMW włączy się w globalne akcje marketingowe, </w:t>
      </w:r>
      <w:proofErr w:type="spellStart"/>
      <w:r w:rsidRPr="00BA361D">
        <w:rPr>
          <w:sz w:val="24"/>
          <w:szCs w:val="24"/>
          <w:lang w:val="pl-PL"/>
        </w:rPr>
        <w:t>brandingowe</w:t>
      </w:r>
      <w:proofErr w:type="spellEnd"/>
      <w:r w:rsidRPr="00BA361D">
        <w:rPr>
          <w:sz w:val="24"/>
          <w:szCs w:val="24"/>
          <w:lang w:val="pl-PL"/>
        </w:rPr>
        <w:t xml:space="preserve"> i komunikacyjne. Podczas serii wyścigowych Louis </w:t>
      </w:r>
      <w:proofErr w:type="spellStart"/>
      <w:r w:rsidRPr="00BA361D">
        <w:rPr>
          <w:sz w:val="24"/>
          <w:szCs w:val="24"/>
          <w:lang w:val="pl-PL"/>
        </w:rPr>
        <w:t>Vuitton</w:t>
      </w:r>
      <w:proofErr w:type="spellEnd"/>
      <w:r w:rsidRPr="00BA361D">
        <w:rPr>
          <w:sz w:val="24"/>
          <w:szCs w:val="24"/>
          <w:lang w:val="pl-PL"/>
        </w:rPr>
        <w:t xml:space="preserve"> </w:t>
      </w:r>
      <w:proofErr w:type="spellStart"/>
      <w:r w:rsidRPr="00BA361D">
        <w:rPr>
          <w:sz w:val="24"/>
          <w:szCs w:val="24"/>
          <w:lang w:val="pl-PL"/>
        </w:rPr>
        <w:t>America's</w:t>
      </w:r>
      <w:proofErr w:type="spellEnd"/>
      <w:r w:rsidRPr="00BA361D">
        <w:rPr>
          <w:sz w:val="24"/>
          <w:szCs w:val="24"/>
          <w:lang w:val="pl-PL"/>
        </w:rPr>
        <w:t xml:space="preserve"> </w:t>
      </w:r>
      <w:proofErr w:type="spellStart"/>
      <w:r w:rsidRPr="00BA361D">
        <w:rPr>
          <w:sz w:val="24"/>
          <w:szCs w:val="24"/>
          <w:lang w:val="pl-PL"/>
        </w:rPr>
        <w:t>Cup</w:t>
      </w:r>
      <w:proofErr w:type="spellEnd"/>
      <w:r w:rsidRPr="00BA361D">
        <w:rPr>
          <w:sz w:val="24"/>
          <w:szCs w:val="24"/>
          <w:lang w:val="pl-PL"/>
        </w:rPr>
        <w:t xml:space="preserve"> World Series w 2015 i 2016 r., a także na Bermudach w 2017, BMW zapewni flotę samochodową do transportu gości, VIP-ów i członków zespołów. Flota składać się będzie z różnych modeli, ale obejmie na pewno modele serii 7, rewolucyjny sportowy samochód plug-in </w:t>
      </w:r>
      <w:proofErr w:type="spellStart"/>
      <w:r w:rsidRPr="00BA361D">
        <w:rPr>
          <w:sz w:val="24"/>
          <w:szCs w:val="24"/>
          <w:lang w:val="pl-PL"/>
        </w:rPr>
        <w:t>hybrid</w:t>
      </w:r>
      <w:proofErr w:type="spellEnd"/>
      <w:r w:rsidRPr="00BA361D">
        <w:rPr>
          <w:sz w:val="24"/>
          <w:szCs w:val="24"/>
          <w:lang w:val="pl-PL"/>
        </w:rPr>
        <w:t xml:space="preserve"> BMW i8 oraz całkowicie elektryczne BMW i3.</w:t>
      </w:r>
    </w:p>
    <w:p w:rsidR="00E57F68" w:rsidRPr="00BA361D" w:rsidRDefault="00BA361D" w:rsidP="00BA361D">
      <w:pPr>
        <w:spacing w:line="360" w:lineRule="auto"/>
        <w:rPr>
          <w:sz w:val="24"/>
          <w:szCs w:val="24"/>
          <w:lang w:val="pl-PL"/>
        </w:rPr>
      </w:pPr>
      <w:r w:rsidRPr="00BA361D">
        <w:rPr>
          <w:sz w:val="24"/>
          <w:szCs w:val="24"/>
          <w:lang w:val="pl-PL"/>
        </w:rPr>
        <w:t>BMW już po raz czwarty angażuje się w te prestiżowe zawody. W latach 2002-2003 (31. Puchar Ameryki) w Auckland (Nowa Zelandia) i w 2010 r. (33. Puchar w Walencji, Hiszpania) zespół ORAC</w:t>
      </w:r>
      <w:r>
        <w:rPr>
          <w:sz w:val="24"/>
          <w:szCs w:val="24"/>
          <w:lang w:val="pl-PL"/>
        </w:rPr>
        <w:t>LE BMW Racing wygrał w zawodach</w:t>
      </w:r>
    </w:p>
    <w:bookmarkEnd w:id="0"/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lastRenderedPageBreak/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>BMW Group, w której portfolio znajdują się marki BMW, MINI oraz Rolls-</w:t>
      </w:r>
      <w:proofErr w:type="spellStart"/>
      <w:r w:rsidRPr="00A9471B">
        <w:rPr>
          <w:sz w:val="18"/>
          <w:szCs w:val="18"/>
          <w:lang w:val="pl-PL"/>
        </w:rPr>
        <w:t>Royce</w:t>
      </w:r>
      <w:proofErr w:type="spellEnd"/>
      <w:r w:rsidRPr="00A9471B">
        <w:rPr>
          <w:sz w:val="18"/>
          <w:szCs w:val="18"/>
          <w:lang w:val="pl-PL"/>
        </w:rPr>
        <w:t xml:space="preserve">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D42C83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10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1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2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3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4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015" w:rsidRDefault="00256015">
      <w:r>
        <w:separator/>
      </w:r>
    </w:p>
  </w:endnote>
  <w:endnote w:type="continuationSeparator" w:id="0">
    <w:p w:rsidR="00256015" w:rsidRDefault="0025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AA" w:rsidRDefault="00FC1DAA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015" w:rsidRDefault="00256015">
      <w:r>
        <w:separator/>
      </w:r>
    </w:p>
  </w:footnote>
  <w:footnote w:type="continuationSeparator" w:id="0">
    <w:p w:rsidR="00256015" w:rsidRDefault="00256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59F3" w:rsidRPr="0033444D" w:rsidRDefault="00BA361D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Lipiec</w:t>
          </w:r>
          <w:r w:rsidR="00A57CD8">
            <w:rPr>
              <w:lang w:val="pl-PL"/>
            </w:rPr>
            <w:t xml:space="preserve"> </w:t>
          </w:r>
          <w:r w:rsidR="00D71A2E" w:rsidRPr="00426D10">
            <w:rPr>
              <w:lang w:val="pl-PL"/>
            </w:rPr>
            <w:t>201</w:t>
          </w:r>
          <w:r w:rsidR="00AE19FF" w:rsidRPr="00426D10">
            <w:rPr>
              <w:lang w:val="pl-PL"/>
            </w:rPr>
            <w:t>5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4C31BD" w:rsidRDefault="00BA361D" w:rsidP="00374A97">
          <w:pPr>
            <w:pStyle w:val="Fliesstext"/>
            <w:framePr w:w="11340" w:hSpace="142" w:wrap="notBeside" w:vAnchor="page" w:hAnchor="page" w:y="1815" w:anchorLock="1"/>
            <w:spacing w:line="240" w:lineRule="auto"/>
          </w:pPr>
          <w:r w:rsidRPr="00BA361D">
            <w:rPr>
              <w:lang w:val="pl-PL"/>
            </w:rPr>
            <w:t>BMW Globalnym Partnerem 35. Pucharu Ameryki.</w:t>
          </w: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64104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D42C83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1672A"/>
    <w:rsid w:val="000338EA"/>
    <w:rsid w:val="00054AEB"/>
    <w:rsid w:val="0005524A"/>
    <w:rsid w:val="00055B67"/>
    <w:rsid w:val="000747BB"/>
    <w:rsid w:val="00082C23"/>
    <w:rsid w:val="000841D0"/>
    <w:rsid w:val="000B61B3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845EF"/>
    <w:rsid w:val="001A160E"/>
    <w:rsid w:val="001A61EF"/>
    <w:rsid w:val="001D51A3"/>
    <w:rsid w:val="001D617E"/>
    <w:rsid w:val="001E1E50"/>
    <w:rsid w:val="001E4018"/>
    <w:rsid w:val="001F090B"/>
    <w:rsid w:val="001F583C"/>
    <w:rsid w:val="001F6522"/>
    <w:rsid w:val="00212066"/>
    <w:rsid w:val="00217C72"/>
    <w:rsid w:val="00230E0A"/>
    <w:rsid w:val="00231552"/>
    <w:rsid w:val="00234DFE"/>
    <w:rsid w:val="002379E1"/>
    <w:rsid w:val="00237C0E"/>
    <w:rsid w:val="00246D65"/>
    <w:rsid w:val="00251DFD"/>
    <w:rsid w:val="00255836"/>
    <w:rsid w:val="00256015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74A97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8740B"/>
    <w:rsid w:val="00493805"/>
    <w:rsid w:val="00495BB4"/>
    <w:rsid w:val="004A1710"/>
    <w:rsid w:val="004A6C50"/>
    <w:rsid w:val="004B227B"/>
    <w:rsid w:val="004C31BD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46112"/>
    <w:rsid w:val="0055543B"/>
    <w:rsid w:val="00567766"/>
    <w:rsid w:val="00570E5D"/>
    <w:rsid w:val="00571443"/>
    <w:rsid w:val="00574747"/>
    <w:rsid w:val="00582CA5"/>
    <w:rsid w:val="00590E7D"/>
    <w:rsid w:val="005A07AE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3D61"/>
    <w:rsid w:val="00634080"/>
    <w:rsid w:val="0063427F"/>
    <w:rsid w:val="00641046"/>
    <w:rsid w:val="006461A3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5BEF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35363"/>
    <w:rsid w:val="00B41A14"/>
    <w:rsid w:val="00B44B5A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A361D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42C83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25A62"/>
    <w:rsid w:val="00E31E11"/>
    <w:rsid w:val="00E45AC2"/>
    <w:rsid w:val="00E524CD"/>
    <w:rsid w:val="00E559C7"/>
    <w:rsid w:val="00E57F65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FD68-E3C9-4398-B2B3-B56384FF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2883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2015-07-17T13:59:00Z</dcterms:created>
  <dcterms:modified xsi:type="dcterms:W3CDTF">2015-07-17T13:59:00Z</dcterms:modified>
</cp:coreProperties>
</file>