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16" w:rsidRDefault="00382B16">
      <w:pPr>
        <w:pStyle w:val="BodyText"/>
        <w:spacing w:before="6"/>
        <w:ind w:right="1610"/>
      </w:pPr>
    </w:p>
    <w:p w:rsidR="005A63A1" w:rsidRPr="002269AC" w:rsidRDefault="00382B16">
      <w:pPr>
        <w:pStyle w:val="BodyText"/>
        <w:spacing w:before="6"/>
        <w:ind w:right="1610"/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1332230</wp:posOffset>
            </wp:positionH>
            <wp:positionV relativeFrom="page">
              <wp:posOffset>360045</wp:posOffset>
            </wp:positionV>
            <wp:extent cx="755650" cy="360045"/>
            <wp:effectExtent l="0" t="0" r="6350" b="1905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5480050</wp:posOffset>
            </wp:positionH>
            <wp:positionV relativeFrom="page">
              <wp:posOffset>360045</wp:posOffset>
            </wp:positionV>
            <wp:extent cx="1719580" cy="360045"/>
            <wp:effectExtent l="0" t="0" r="0" b="190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3A1" w:rsidRPr="002269AC" w:rsidRDefault="005A63A1">
      <w:pPr>
        <w:rPr>
          <w:rFonts w:ascii="BMWType V2 Light" w:eastAsia="BMWType V2 Light" w:hAnsi="BMWType V2 Light" w:cs="BMWType V2 Light"/>
        </w:rPr>
      </w:pPr>
    </w:p>
    <w:p w:rsidR="005A63A1" w:rsidRPr="002269AC" w:rsidRDefault="005A63A1">
      <w:pPr>
        <w:spacing w:before="9"/>
        <w:rPr>
          <w:rFonts w:ascii="BMWType V2 Light" w:eastAsia="BMWType V2 Light" w:hAnsi="BMWType V2 Light" w:cs="BMWType V2 Light"/>
          <w:sz w:val="28"/>
          <w:szCs w:val="28"/>
        </w:rPr>
      </w:pPr>
    </w:p>
    <w:p w:rsidR="005A63A1" w:rsidRPr="002269AC" w:rsidRDefault="00847CA9" w:rsidP="00382B16">
      <w:pPr>
        <w:pStyle w:val="Heading11"/>
        <w:spacing w:line="276" w:lineRule="auto"/>
        <w:ind w:right="1610"/>
        <w:rPr>
          <w:b w:val="0"/>
          <w:bCs w:val="0"/>
        </w:rPr>
      </w:pPr>
      <w:bookmarkStart w:id="0" w:name="_GoBack"/>
      <w:r w:rsidRPr="002269AC">
        <w:t>Latające auta w biurze</w:t>
      </w:r>
      <w:r w:rsidR="00382B16">
        <w:t>.</w:t>
      </w:r>
    </w:p>
    <w:bookmarkEnd w:id="0"/>
    <w:p w:rsidR="005A63A1" w:rsidRPr="002269AC" w:rsidRDefault="00847CA9" w:rsidP="00382B16">
      <w:pPr>
        <w:spacing w:before="3" w:line="276" w:lineRule="auto"/>
        <w:ind w:left="418" w:right="1610"/>
        <w:rPr>
          <w:rFonts w:ascii="BMWType V2 Light" w:eastAsia="BMWType V2 Light" w:hAnsi="BMWType V2 Light" w:cs="BMWType V2 Light"/>
          <w:sz w:val="28"/>
          <w:szCs w:val="28"/>
        </w:rPr>
      </w:pPr>
      <w:r w:rsidRPr="002269AC">
        <w:rPr>
          <w:rFonts w:ascii="BMWType V2 Light" w:hAnsi="BMWType V2 Light"/>
          <w:b/>
          <w:color w:val="808080"/>
          <w:sz w:val="28"/>
        </w:rPr>
        <w:t>Zaprojektowany przez Zahę Hadid budynek centralny zakładów BMW Group w Lipsku obchodzi dziesiąte urodziny</w:t>
      </w:r>
    </w:p>
    <w:p w:rsidR="005A63A1" w:rsidRPr="002269AC" w:rsidRDefault="005A63A1">
      <w:pPr>
        <w:spacing w:before="1"/>
        <w:rPr>
          <w:rFonts w:ascii="BMWType V2 Light" w:eastAsia="BMWType V2 Light" w:hAnsi="BMWType V2 Light" w:cs="BMWType V2 Light"/>
          <w:b/>
          <w:bCs/>
          <w:sz w:val="28"/>
          <w:szCs w:val="28"/>
        </w:rPr>
      </w:pPr>
    </w:p>
    <w:p w:rsidR="005A63A1" w:rsidRPr="002269AC" w:rsidRDefault="00847CA9" w:rsidP="00382B16">
      <w:pPr>
        <w:pStyle w:val="BodyText"/>
        <w:spacing w:line="360" w:lineRule="auto"/>
        <w:ind w:right="1163"/>
      </w:pPr>
      <w:r w:rsidRPr="002269AC">
        <w:rPr>
          <w:b/>
        </w:rPr>
        <w:t xml:space="preserve">Lipsk. </w:t>
      </w:r>
      <w:r w:rsidRPr="002269AC">
        <w:t>W roku 1973 Karl Schwanzer stworzył w Monachium „czterocylindrowca BMW”, jeden z najpiękniejszych budynków centrali koncernowych na świecie. W roku 2013 budynek znalazł się w pierwszej dziesiątce „Best Corporate Buildings in the World”. Od tamtego czasu BMW Group tworzyła swoją wizjonerską prezencję architektoniczną we współpracy z takimi architektami jak Sir Nicholas Grimshaw, Coop Himmelb(l)au i Gunter Henn.</w:t>
      </w:r>
    </w:p>
    <w:p w:rsidR="005A63A1" w:rsidRPr="002269AC" w:rsidRDefault="005A63A1" w:rsidP="00382B16">
      <w:pPr>
        <w:spacing w:before="1" w:line="360" w:lineRule="auto"/>
        <w:rPr>
          <w:rFonts w:ascii="BMWType V2 Light" w:eastAsia="BMWType V2 Light" w:hAnsi="BMWType V2 Light" w:cs="BMWType V2 Light"/>
        </w:rPr>
      </w:pPr>
    </w:p>
    <w:p w:rsidR="005A63A1" w:rsidRPr="002269AC" w:rsidRDefault="00847CA9" w:rsidP="00382B16">
      <w:pPr>
        <w:pStyle w:val="BodyText"/>
        <w:spacing w:line="360" w:lineRule="auto"/>
        <w:ind w:right="1090"/>
        <w:jc w:val="both"/>
        <w:rPr>
          <w:rFonts w:cs="BMWType V2 Light"/>
        </w:rPr>
      </w:pPr>
      <w:r w:rsidRPr="002269AC">
        <w:t>W roku 2015 iracko-brytyjska architektka Zaha Hadid odebrała od firmy BMW gratulacje z okazji dziesięciolecia powstania budynku centrali w zakładach BMW Group w Lipsku, który oprócz licznych innych nagród wyróżniony został m.in. nagrodą Deutscher Architekturpreis. Sama Zaha Hadid pogratulowała również BMW: „Projekt budynku zakładów BMW Group w Lipsku odzwierciedla zaangażowanie przedsiębiorstwa w zakresie całościowo zintegrowanego środowiska pracy, widocznego w świadomej rezygnacji z tradycyjnego podziału na grupy, który w nowoczesnej organizacji pracy nie jest już potrzebny.</w:t>
      </w:r>
      <w:r w:rsidR="002269AC">
        <w:t xml:space="preserve"> </w:t>
      </w:r>
      <w:r w:rsidRPr="002269AC">
        <w:t>BMW w Lipsku wyróżnia integracja, komunikacja współpraca – załoga stale pracuje nad innowacyjnymi rozwiązaniami, takimi jak na przykład rewolucyjne modele i3 oraz i8, które umożliwiły znaczne obniżenie emisji CO</w:t>
      </w:r>
      <w:r w:rsidRPr="002269AC">
        <w:rPr>
          <w:vertAlign w:val="subscript"/>
        </w:rPr>
        <w:t>2</w:t>
      </w:r>
      <w:r w:rsidRPr="002269AC">
        <w:t xml:space="preserve"> floty BMW – oraz inicjatywy ważne dla gminy, w której działają zakłady. Sukces zakładów BMW Group w Lipsku podkreśla wizję, ambicję i zaangażowanie wszystkich biorących udział w tym projekcie.</w:t>
      </w:r>
      <w:r w:rsidR="002269AC">
        <w:t xml:space="preserve"> </w:t>
      </w:r>
      <w:r w:rsidRPr="002269AC">
        <w:t>Serdeczne gratulacje z okazji dziesięciolecia!”</w:t>
      </w:r>
    </w:p>
    <w:p w:rsidR="005A63A1" w:rsidRPr="002269AC" w:rsidRDefault="005A63A1" w:rsidP="00382B16">
      <w:pPr>
        <w:spacing w:before="10" w:line="360" w:lineRule="auto"/>
        <w:rPr>
          <w:rFonts w:ascii="BMWType V2 Light" w:eastAsia="BMWType V2 Light" w:hAnsi="BMWType V2 Light" w:cs="BMWType V2 Light"/>
          <w:sz w:val="21"/>
          <w:szCs w:val="21"/>
        </w:rPr>
      </w:pPr>
    </w:p>
    <w:p w:rsidR="005A63A1" w:rsidRPr="002269AC" w:rsidRDefault="00847CA9" w:rsidP="00382B16">
      <w:pPr>
        <w:pStyle w:val="BodyText"/>
        <w:spacing w:line="360" w:lineRule="auto"/>
        <w:ind w:right="1110"/>
      </w:pPr>
      <w:r w:rsidRPr="002269AC">
        <w:t>Projekt spektakularnego budynku centrali BMW był reprezentowany już w roku 2002 na weneckim biennale architektury. Wielką radość przysporzyło przedsiębiorstwu zdobycie w roku 2004 przez Zahę Hadid Nagrody Architektonicznej Pritzkera.</w:t>
      </w:r>
    </w:p>
    <w:p w:rsidR="005A63A1" w:rsidRPr="002269AC" w:rsidRDefault="005A63A1" w:rsidP="00382B16">
      <w:pPr>
        <w:spacing w:before="1" w:line="360" w:lineRule="auto"/>
        <w:rPr>
          <w:rFonts w:ascii="BMWType V2 Light" w:eastAsia="BMWType V2 Light" w:hAnsi="BMWType V2 Light" w:cs="BMWType V2 Light"/>
        </w:rPr>
      </w:pPr>
    </w:p>
    <w:p w:rsidR="00382B16" w:rsidRDefault="00847CA9" w:rsidP="00382B16">
      <w:pPr>
        <w:pStyle w:val="BodyText"/>
        <w:spacing w:line="360" w:lineRule="auto"/>
        <w:ind w:right="1163"/>
      </w:pPr>
      <w:r w:rsidRPr="002269AC">
        <w:t xml:space="preserve">Wewnątrz budynku centrali decydującym parametrem była całkowita transparencja i najwyższa możliwa wydajność pracy. Samochody wędrujące z działu produkcji karoserii </w:t>
      </w:r>
    </w:p>
    <w:p w:rsidR="00382B16" w:rsidRDefault="00382B16" w:rsidP="00382B16">
      <w:pPr>
        <w:pStyle w:val="BodyText"/>
        <w:spacing w:line="360" w:lineRule="auto"/>
        <w:ind w:right="1163"/>
      </w:pPr>
    </w:p>
    <w:p w:rsidR="005A63A1" w:rsidRPr="002269AC" w:rsidRDefault="00847CA9" w:rsidP="00382B16">
      <w:pPr>
        <w:pStyle w:val="BodyText"/>
        <w:spacing w:line="360" w:lineRule="auto"/>
        <w:ind w:right="1163"/>
      </w:pPr>
      <w:r w:rsidRPr="002269AC">
        <w:t>do lakierni na 600-metrowym, otwartym trakcie transportowym są bezpośrednio widoczne dla tysięcy pracowników i odwiedzających. Przemieszczające się niemal bezgłośnie samochody można obserwować również ze stołówki. W ten sposób temat skomunikowania i ruchu staje się tematem przewodnim całego budynku – zgodnie z zamysłem architektki, która mówi z zaangażowaniem: „Panta rhei, tu energia płynie ze wszystkich stron.”</w:t>
      </w:r>
    </w:p>
    <w:p w:rsidR="005A63A1" w:rsidRPr="002269AC" w:rsidRDefault="005A63A1" w:rsidP="00382B16">
      <w:pPr>
        <w:spacing w:before="10" w:line="360" w:lineRule="auto"/>
        <w:rPr>
          <w:rFonts w:ascii="BMWType V2 Light" w:eastAsia="BMWType V2 Light" w:hAnsi="BMWType V2 Light" w:cs="BMWType V2 Light"/>
          <w:sz w:val="21"/>
          <w:szCs w:val="21"/>
        </w:rPr>
      </w:pPr>
    </w:p>
    <w:p w:rsidR="005A63A1" w:rsidRPr="002269AC" w:rsidRDefault="00847CA9" w:rsidP="00382B16">
      <w:pPr>
        <w:pStyle w:val="BodyText"/>
        <w:spacing w:line="360" w:lineRule="auto"/>
        <w:ind w:right="1163"/>
      </w:pPr>
      <w:r w:rsidRPr="002269AC">
        <w:t>Budynek ten łączy technikę i strukturę z nowatorską funkcjonalnością: przejrzyste procesy robocze i kroki produkcyjne stanowią fundament jednego z najnowocześniejszych i najbardziej ekologicznych zakładów na świecie. Wraz z rozpoczęciem produkcji w roku 2005 z taśmy produkcyjnej zakładów BMW Group w Lipsku zjechało w sumie ponad 16 milionów nowych samochodów, m.in. oba innowacyjne samochody seryjne marki BMW i: BMW i3 z napędem czysto elektrycznym oraz BMW i8 z napędem hybrydowym plug-in.</w:t>
      </w:r>
    </w:p>
    <w:p w:rsidR="005A63A1" w:rsidRPr="002269AC" w:rsidRDefault="005A63A1" w:rsidP="00382B16">
      <w:pPr>
        <w:spacing w:before="8" w:line="360" w:lineRule="auto"/>
        <w:rPr>
          <w:rFonts w:ascii="BMWType V2 Light" w:eastAsia="BMWType V2 Light" w:hAnsi="BMWType V2 Light" w:cs="BMWType V2 Light"/>
          <w:sz w:val="20"/>
          <w:szCs w:val="20"/>
        </w:rPr>
      </w:pPr>
    </w:p>
    <w:p w:rsidR="005A63A1" w:rsidRPr="002269AC" w:rsidRDefault="002269AC" w:rsidP="00382B16">
      <w:pPr>
        <w:pStyle w:val="BodyText"/>
        <w:spacing w:before="72" w:line="360" w:lineRule="auto"/>
        <w:ind w:left="426" w:right="1346"/>
      </w:pPr>
      <w:r w:rsidRPr="002269AC">
        <w:t xml:space="preserve">Od ponad 40 lat BMW Group angażuje się w setki inicjatyw kulturalnych </w:t>
      </w:r>
      <w:r w:rsidR="00847CA9" w:rsidRPr="002269AC">
        <w:t>na całym świecie – w dziedzinie sztuki, jazzu, muzyki klasycznej oraz projektowania i architektury. W Lipsku BMW wspiera Muzeum Sztuk Plastycznych, Dni Jazzu, program Leipzig International Artist oraz takie imprezy jak Kunstareal Baumwollspinnerei, festiwal a cappella i Festiwal Bacha.</w:t>
      </w:r>
    </w:p>
    <w:p w:rsidR="005A63A1" w:rsidRPr="002269AC" w:rsidRDefault="005A63A1" w:rsidP="00382B16">
      <w:pPr>
        <w:spacing w:before="3" w:line="360" w:lineRule="auto"/>
        <w:ind w:left="426"/>
        <w:rPr>
          <w:rFonts w:ascii="BMWType V2 Light" w:eastAsia="BMWType V2 Light" w:hAnsi="BMWType V2 Light" w:cs="BMWType V2 Light"/>
          <w:sz w:val="18"/>
          <w:szCs w:val="18"/>
        </w:rPr>
      </w:pPr>
    </w:p>
    <w:p w:rsidR="005A63A1" w:rsidRPr="002269AC" w:rsidRDefault="00847CA9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b/>
          <w:sz w:val="18"/>
        </w:rPr>
        <w:t>Więcej informacji:</w:t>
      </w:r>
    </w:p>
    <w:p w:rsidR="005A63A1" w:rsidRPr="002269AC" w:rsidRDefault="005A63A1" w:rsidP="00382B16">
      <w:pPr>
        <w:spacing w:before="8"/>
        <w:ind w:left="426"/>
        <w:rPr>
          <w:rFonts w:ascii="BMWType V2 Light" w:eastAsia="BMWType V2 Light" w:hAnsi="BMWType V2 Light" w:cs="BMWType V2 Light"/>
          <w:b/>
          <w:bCs/>
          <w:sz w:val="17"/>
          <w:szCs w:val="17"/>
        </w:rPr>
      </w:pPr>
    </w:p>
    <w:p w:rsidR="005A63A1" w:rsidRPr="002269AC" w:rsidRDefault="00847CA9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sz w:val="18"/>
        </w:rPr>
        <w:t>dr Thomas Girst</w:t>
      </w:r>
    </w:p>
    <w:p w:rsidR="005A63A1" w:rsidRPr="002269AC" w:rsidRDefault="00847CA9" w:rsidP="00382B16">
      <w:pPr>
        <w:spacing w:before="1"/>
        <w:ind w:left="426" w:right="5668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sz w:val="18"/>
        </w:rPr>
        <w:t>BMW Group Konzernkommunikation und Politik, Dyrektor ds. Kultury</w:t>
      </w:r>
    </w:p>
    <w:p w:rsidR="005A63A1" w:rsidRPr="002269AC" w:rsidRDefault="00847CA9" w:rsidP="00382B16">
      <w:pPr>
        <w:spacing w:line="206" w:lineRule="exact"/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sz w:val="18"/>
        </w:rPr>
        <w:t>telefon: +49 89 382 24753</w:t>
      </w:r>
    </w:p>
    <w:p w:rsidR="005A63A1" w:rsidRPr="002269AC" w:rsidRDefault="005A63A1" w:rsidP="00382B16">
      <w:pPr>
        <w:spacing w:before="11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2269AC" w:rsidRDefault="00847CA9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Jochen Müller</w:t>
      </w:r>
    </w:p>
    <w:p w:rsidR="005A63A1" w:rsidRPr="002269AC" w:rsidRDefault="00847CA9" w:rsidP="00382B16">
      <w:pPr>
        <w:spacing w:before="1"/>
        <w:ind w:left="426" w:right="4155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sz w:val="18"/>
        </w:rPr>
        <w:t>Dyrektor ds. Komunikacji Zak</w:t>
      </w:r>
      <w:r w:rsidRPr="002269AC">
        <w:rPr>
          <w:rFonts w:ascii="BMWType V2 Light"/>
          <w:sz w:val="18"/>
        </w:rPr>
        <w:t>ł</w:t>
      </w:r>
      <w:r w:rsidRPr="002269AC">
        <w:rPr>
          <w:rFonts w:ascii="BMWType V2 Light"/>
          <w:sz w:val="18"/>
        </w:rPr>
        <w:t>ad</w:t>
      </w:r>
      <w:r w:rsidRPr="002269AC">
        <w:rPr>
          <w:rFonts w:ascii="BMWType V2 Light"/>
          <w:sz w:val="18"/>
        </w:rPr>
        <w:t>ó</w:t>
      </w:r>
      <w:r w:rsidRPr="002269AC">
        <w:rPr>
          <w:rFonts w:ascii="BMWType V2 Light"/>
          <w:sz w:val="18"/>
        </w:rPr>
        <w:t>w BMW Group w</w:t>
      </w:r>
      <w:r w:rsidRPr="002269AC">
        <w:rPr>
          <w:rFonts w:ascii="BMWType V2 Light"/>
          <w:sz w:val="18"/>
        </w:rPr>
        <w:t> </w:t>
      </w:r>
      <w:r w:rsidRPr="002269AC">
        <w:rPr>
          <w:rFonts w:ascii="BMWType V2 Light"/>
          <w:sz w:val="18"/>
        </w:rPr>
        <w:t>Lipsku, Berlinie i</w:t>
      </w:r>
      <w:r w:rsidRPr="002269AC">
        <w:rPr>
          <w:rFonts w:ascii="BMWType V2 Light"/>
          <w:sz w:val="18"/>
        </w:rPr>
        <w:t> </w:t>
      </w:r>
      <w:r w:rsidRPr="002269AC">
        <w:rPr>
          <w:rFonts w:ascii="BMWType V2 Light"/>
          <w:sz w:val="18"/>
        </w:rPr>
        <w:t>Eisenach telefon: +49 341 445 38000</w:t>
      </w:r>
    </w:p>
    <w:p w:rsidR="005A63A1" w:rsidRPr="002269AC" w:rsidRDefault="005A63A1" w:rsidP="00382B16">
      <w:pPr>
        <w:spacing w:before="11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2269AC" w:rsidRDefault="00847CA9" w:rsidP="00382B16">
      <w:pPr>
        <w:ind w:left="426" w:right="2570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Aby uzyskać więcej informacji, prosimy skontaktować się z Działem Kultury BMW Group: telefon: +49 151-601-51468</w:t>
      </w:r>
    </w:p>
    <w:p w:rsidR="005A63A1" w:rsidRPr="002269AC" w:rsidRDefault="005A63A1" w:rsidP="00382B16">
      <w:pPr>
        <w:spacing w:before="2"/>
        <w:ind w:left="426"/>
        <w:rPr>
          <w:rFonts w:ascii="BMWType V2 Light" w:eastAsia="BMWType V2 Light" w:hAnsi="BMWType V2 Light" w:cs="BMWType V2 Light"/>
          <w:sz w:val="18"/>
          <w:szCs w:val="18"/>
        </w:rPr>
      </w:pPr>
    </w:p>
    <w:p w:rsidR="005A63A1" w:rsidRPr="00382B16" w:rsidRDefault="00847CA9" w:rsidP="00382B16">
      <w:pPr>
        <w:ind w:left="426" w:right="6534"/>
        <w:rPr>
          <w:rFonts w:ascii="BMWType V2 Light" w:eastAsia="BMWType V2 Light" w:hAnsi="BMWType V2 Light" w:cs="BMWType V2 Light"/>
          <w:sz w:val="18"/>
          <w:szCs w:val="18"/>
          <w:lang w:val="en-US"/>
        </w:rPr>
      </w:pPr>
      <w:r w:rsidRPr="00382B16">
        <w:rPr>
          <w:rFonts w:ascii="BMWType V2 Light"/>
          <w:sz w:val="18"/>
          <w:lang w:val="en-US"/>
        </w:rPr>
        <w:t xml:space="preserve">internet: </w:t>
      </w:r>
      <w:hyperlink r:id="rId8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www.press.bmwgroup.com</w:t>
        </w:r>
      </w:hyperlink>
      <w:r w:rsidRPr="00382B16">
        <w:rPr>
          <w:rFonts w:ascii="BMWType V2 Light"/>
          <w:color w:val="0000FF"/>
          <w:sz w:val="18"/>
          <w:lang w:val="en-US"/>
        </w:rPr>
        <w:t xml:space="preserve"> </w:t>
      </w:r>
      <w:r w:rsidRPr="00382B16">
        <w:rPr>
          <w:rFonts w:ascii="BMWType V2 Light"/>
          <w:sz w:val="18"/>
          <w:lang w:val="en-US"/>
        </w:rPr>
        <w:t xml:space="preserve">e-mail: </w:t>
      </w:r>
      <w:hyperlink r:id="rId9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presse@bmw.de</w:t>
        </w:r>
      </w:hyperlink>
    </w:p>
    <w:p w:rsidR="005A63A1" w:rsidRPr="00382B16" w:rsidRDefault="005A63A1" w:rsidP="00382B16">
      <w:pPr>
        <w:spacing w:before="7"/>
        <w:ind w:left="426"/>
        <w:rPr>
          <w:rFonts w:ascii="BMWType V2 Light" w:eastAsia="BMWType V2 Light" w:hAnsi="BMWType V2 Light" w:cs="BMWType V2 Light"/>
          <w:sz w:val="11"/>
          <w:szCs w:val="11"/>
          <w:lang w:val="en-US"/>
        </w:rPr>
      </w:pPr>
    </w:p>
    <w:p w:rsidR="005A63A1" w:rsidRPr="002269AC" w:rsidRDefault="00847CA9" w:rsidP="00382B16">
      <w:pPr>
        <w:spacing w:before="76"/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b/>
          <w:sz w:val="18"/>
        </w:rPr>
        <w:t>Zaanga</w:t>
      </w:r>
      <w:r w:rsidRPr="002269AC">
        <w:rPr>
          <w:rFonts w:ascii="BMWType V2 Light"/>
          <w:b/>
          <w:sz w:val="18"/>
        </w:rPr>
        <w:t>ż</w:t>
      </w:r>
      <w:r w:rsidRPr="002269AC">
        <w:rPr>
          <w:rFonts w:ascii="BMWType V2 Light"/>
          <w:b/>
          <w:sz w:val="18"/>
        </w:rPr>
        <w:t>owanie</w:t>
      </w:r>
      <w:r w:rsidRPr="002269AC">
        <w:rPr>
          <w:rFonts w:ascii="BMWType V2 Light"/>
          <w:b/>
          <w:sz w:val="18"/>
        </w:rPr>
        <w:t> </w:t>
      </w:r>
      <w:r w:rsidRPr="002269AC">
        <w:rPr>
          <w:rFonts w:ascii="BMWType V2 Light"/>
          <w:b/>
          <w:sz w:val="18"/>
        </w:rPr>
        <w:t>BMW Group w</w:t>
      </w:r>
      <w:r w:rsidRPr="002269AC">
        <w:rPr>
          <w:rFonts w:ascii="BMWType V2 Light"/>
          <w:b/>
          <w:sz w:val="18"/>
        </w:rPr>
        <w:t> </w:t>
      </w:r>
      <w:r w:rsidRPr="002269AC">
        <w:rPr>
          <w:rFonts w:ascii="BMWType V2 Light"/>
          <w:b/>
          <w:sz w:val="18"/>
        </w:rPr>
        <w:t>kultur</w:t>
      </w:r>
      <w:r w:rsidRPr="002269AC">
        <w:rPr>
          <w:rFonts w:ascii="BMWType V2 Light"/>
          <w:b/>
          <w:sz w:val="18"/>
        </w:rPr>
        <w:t>ę</w:t>
      </w:r>
    </w:p>
    <w:p w:rsidR="00382B16" w:rsidRDefault="00847CA9" w:rsidP="00382B16">
      <w:pPr>
        <w:spacing w:before="103"/>
        <w:ind w:left="426" w:right="1147"/>
        <w:rPr>
          <w:rFonts w:ascii="BMWType V2 Light" w:hAnsi="BMWType V2 Light"/>
          <w:sz w:val="18"/>
        </w:rPr>
      </w:pPr>
      <w:r w:rsidRPr="002269AC">
        <w:rPr>
          <w:rFonts w:ascii="BMWType V2 Light" w:hAnsi="BMWType V2 Light"/>
          <w:sz w:val="18"/>
        </w:rPr>
        <w:t xml:space="preserve">Od ponad 40 lat międzynarodowe promowanie kultury przez BMW Group, które zaowocowało udziałem koncernu w ponad 100 projektach na całym świecie, jest niezwykle ważnym elementem komunikacji korporacyjnej. W ramach owego długoterminowego zaangażowania BMW Group koncentruje się przede wszystkim na sztuce współczesnej i nowoczesnej, muzyce klasycznej, jazzowej, architekturze i wzornictwie. W roku 1972 artysta Gerhard Richter namalował trzy wielkoformatowe obrazy, wiszące w foyer monachijskiej </w:t>
      </w:r>
      <w:r w:rsidRPr="002269AC">
        <w:rPr>
          <w:rFonts w:ascii="BMWType V2 Light" w:hAnsi="BMWType V2 Light"/>
          <w:sz w:val="18"/>
        </w:rPr>
        <w:lastRenderedPageBreak/>
        <w:t xml:space="preserve">centrali koncernu. Od tego czasu z BMW współpracowało wielu artystów, chociażby takie osobistości jak Andy Warhol, Roy Lichtenstein, Olafur Eliasson, Jeff Koons, Zubin Metha, Daniel Barenboim i Anna Netrebko. Ponadto firma angażowała znanych architektów, takich jak Karl Schwanzer, Zaha Hadid oraz Coop Himmelb(l)au, do zaprojektowania ważnych budynków architektury koncernu. W roku 2011 BMW </w:t>
      </w:r>
    </w:p>
    <w:p w:rsidR="00382B16" w:rsidRDefault="00382B16" w:rsidP="00382B16">
      <w:pPr>
        <w:spacing w:before="103"/>
        <w:ind w:left="426" w:right="1147"/>
        <w:rPr>
          <w:rFonts w:ascii="BMWType V2 Light" w:hAnsi="BMWType V2 Light"/>
          <w:sz w:val="18"/>
        </w:rPr>
      </w:pPr>
    </w:p>
    <w:p w:rsidR="00382B16" w:rsidRDefault="00382B16" w:rsidP="00382B16">
      <w:pPr>
        <w:spacing w:before="103"/>
        <w:ind w:left="426" w:right="1147"/>
        <w:rPr>
          <w:rFonts w:ascii="BMWType V2 Light" w:hAnsi="BMWType V2 Light"/>
          <w:sz w:val="18"/>
        </w:rPr>
      </w:pPr>
    </w:p>
    <w:p w:rsidR="00382B16" w:rsidRDefault="00382B16" w:rsidP="00382B16">
      <w:pPr>
        <w:spacing w:before="103"/>
        <w:ind w:left="426" w:right="1147"/>
        <w:rPr>
          <w:rFonts w:ascii="BMWType V2 Light" w:hAnsi="BMWType V2 Light"/>
          <w:sz w:val="18"/>
        </w:rPr>
      </w:pPr>
    </w:p>
    <w:p w:rsidR="00382B16" w:rsidRDefault="00382B16" w:rsidP="00382B16">
      <w:pPr>
        <w:spacing w:before="103"/>
        <w:ind w:left="426" w:right="1147"/>
        <w:rPr>
          <w:rFonts w:ascii="BMWType V2 Light" w:hAnsi="BMWType V2 Light"/>
          <w:sz w:val="18"/>
        </w:rPr>
      </w:pPr>
    </w:p>
    <w:p w:rsidR="005A63A1" w:rsidRPr="002269AC" w:rsidRDefault="00847CA9" w:rsidP="00382B16">
      <w:pPr>
        <w:spacing w:before="103"/>
        <w:ind w:left="426" w:right="1147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Guggenheim Lab, międzynarodowa inicjatywa Solomon R. Guggenheim Foundation, muzeum Guggenheim oraz BMW Group, święciła swoją światową premierę w Nowym Jorku. We wszystkich inicjatywach kulturalnych BMW Group hołduje całkowitej swobodzie kreatywnego potencjału – wszakże, podobnie jak w przypadku innowacji w życiu gospodarczym firmy, jest ona w sztuce gwarantem przełomowych dzieł.</w:t>
      </w:r>
    </w:p>
    <w:p w:rsidR="005A63A1" w:rsidRPr="002269AC" w:rsidRDefault="005A63A1" w:rsidP="00382B16">
      <w:pPr>
        <w:spacing w:before="11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2269AC" w:rsidRDefault="00847CA9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sz w:val="18"/>
        </w:rPr>
        <w:t>Wi</w:t>
      </w:r>
      <w:r w:rsidRPr="002269AC">
        <w:rPr>
          <w:rFonts w:ascii="BMWType V2 Light"/>
          <w:sz w:val="18"/>
        </w:rPr>
        <w:t>ę</w:t>
      </w:r>
      <w:r w:rsidRPr="002269AC">
        <w:rPr>
          <w:rFonts w:ascii="BMWType V2 Light"/>
          <w:sz w:val="18"/>
        </w:rPr>
        <w:t xml:space="preserve">cej informacji na stronach: </w:t>
      </w:r>
      <w:hyperlink r:id="rId10">
        <w:r w:rsidRPr="002269AC">
          <w:rPr>
            <w:rFonts w:ascii="BMWType V2 Light"/>
            <w:color w:val="0000FF"/>
            <w:sz w:val="18"/>
            <w:u w:val="single" w:color="0000FF"/>
          </w:rPr>
          <w:t>www.bmwgroup.com/kultur</w:t>
        </w:r>
      </w:hyperlink>
      <w:r w:rsidRPr="002269AC">
        <w:rPr>
          <w:rFonts w:ascii="BMWType V2 Light"/>
          <w:sz w:val="18"/>
        </w:rPr>
        <w:t xml:space="preserve"> oraz </w:t>
      </w:r>
      <w:hyperlink r:id="rId11">
        <w:r w:rsidRPr="002269AC">
          <w:rPr>
            <w:rFonts w:ascii="BMWType V2 Light"/>
            <w:color w:val="0000FF"/>
            <w:sz w:val="18"/>
            <w:u w:val="single" w:color="0000FF"/>
          </w:rPr>
          <w:t>www.bmwgroup.com/kultur/ueberblick</w:t>
        </w:r>
      </w:hyperlink>
    </w:p>
    <w:p w:rsidR="005A63A1" w:rsidRPr="002269AC" w:rsidRDefault="005A63A1" w:rsidP="00382B16">
      <w:pPr>
        <w:spacing w:before="7"/>
        <w:ind w:left="426"/>
        <w:rPr>
          <w:rFonts w:ascii="BMWType V2 Light" w:eastAsia="BMWType V2 Light" w:hAnsi="BMWType V2 Light" w:cs="BMWType V2 Light"/>
          <w:sz w:val="11"/>
          <w:szCs w:val="11"/>
        </w:rPr>
      </w:pPr>
    </w:p>
    <w:p w:rsidR="005A63A1" w:rsidRPr="002269AC" w:rsidRDefault="00847CA9" w:rsidP="00382B16">
      <w:pPr>
        <w:spacing w:before="76"/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/>
          <w:b/>
          <w:sz w:val="18"/>
        </w:rPr>
        <w:t>BMW Group</w:t>
      </w:r>
    </w:p>
    <w:p w:rsidR="005A63A1" w:rsidRPr="002269AC" w:rsidRDefault="005A63A1" w:rsidP="00382B16">
      <w:pPr>
        <w:spacing w:before="8"/>
        <w:ind w:left="426"/>
        <w:rPr>
          <w:rFonts w:ascii="BMWType V2 Light" w:eastAsia="BMWType V2 Light" w:hAnsi="BMWType V2 Light" w:cs="BMWType V2 Light"/>
          <w:b/>
          <w:bCs/>
          <w:sz w:val="17"/>
          <w:szCs w:val="17"/>
        </w:rPr>
      </w:pPr>
    </w:p>
    <w:p w:rsidR="005A63A1" w:rsidRPr="002269AC" w:rsidRDefault="00847CA9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BMW Group, reprezentująca marki BMW, MINI i Rolls-Royce, jest jednym z wiodących na świecie producentów samochodów i motocykli w segmencie premium, a także dostawcą wysokiej jakości usług finansowych i mobilnościowych. Ten międzynarodowy koncern obejmuje 30 zakładów produkcyjnych i montażowych w 14 krajach oraz międzynarodową sieć dystrybutorów z przedstawicielstwami w ponad 140 krajach.</w:t>
      </w:r>
    </w:p>
    <w:p w:rsidR="005A63A1" w:rsidRPr="002269AC" w:rsidRDefault="005A63A1" w:rsidP="00382B16">
      <w:pPr>
        <w:spacing w:before="11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2269AC" w:rsidRDefault="00847CA9" w:rsidP="00382B16">
      <w:pPr>
        <w:ind w:left="426" w:right="1463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W roku 2014 firma BMW Group sprzedała około 2,118 mln samochodów oraz 123 000 motocykli na całym świecie. Zysk brutto wyniósł 8,71 mld EUR, a obroty 80,40 mld EUR. Na dzień 31 grudnia 2014 r. globalne zatrudnienie w przedsiębiorstwie wynosiło 116 324 pracowników.</w:t>
      </w:r>
    </w:p>
    <w:p w:rsidR="005A63A1" w:rsidRPr="002269AC" w:rsidRDefault="005A63A1" w:rsidP="00382B16">
      <w:pPr>
        <w:spacing w:before="11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2269AC" w:rsidRDefault="00847CA9" w:rsidP="00382B16">
      <w:pPr>
        <w:ind w:left="426" w:right="1163"/>
        <w:rPr>
          <w:rFonts w:ascii="BMWType V2 Light" w:eastAsia="BMWType V2 Light" w:hAnsi="BMWType V2 Light" w:cs="BMWType V2 Light"/>
          <w:sz w:val="18"/>
          <w:szCs w:val="18"/>
        </w:rPr>
      </w:pPr>
      <w:r w:rsidRPr="002269AC">
        <w:rPr>
          <w:rFonts w:ascii="BMWType V2 Light" w:hAnsi="BMWType V2 Light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5A63A1" w:rsidRPr="002269AC" w:rsidRDefault="005A63A1" w:rsidP="00382B16">
      <w:pPr>
        <w:spacing w:before="12"/>
        <w:ind w:left="426"/>
        <w:rPr>
          <w:rFonts w:ascii="BMWType V2 Light" w:eastAsia="BMWType V2 Light" w:hAnsi="BMWType V2 Light" w:cs="BMWType V2 Light"/>
          <w:sz w:val="17"/>
          <w:szCs w:val="17"/>
        </w:rPr>
      </w:pPr>
    </w:p>
    <w:p w:rsidR="005A63A1" w:rsidRPr="00382B16" w:rsidRDefault="0035010C" w:rsidP="00382B16">
      <w:pPr>
        <w:ind w:left="426" w:right="1346"/>
        <w:rPr>
          <w:rFonts w:ascii="BMWType V2 Light" w:eastAsia="BMWType V2 Light" w:hAnsi="BMWType V2 Light" w:cs="BMWType V2 Light"/>
          <w:sz w:val="18"/>
          <w:szCs w:val="18"/>
          <w:lang w:val="en-US"/>
        </w:rPr>
      </w:pPr>
      <w:hyperlink r:id="rId12">
        <w:r w:rsidR="00847CA9"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www.bmwgroup.com</w:t>
        </w:r>
      </w:hyperlink>
    </w:p>
    <w:p w:rsidR="005A63A1" w:rsidRPr="00382B16" w:rsidRDefault="005A63A1" w:rsidP="00382B16">
      <w:pPr>
        <w:ind w:left="426"/>
        <w:rPr>
          <w:rFonts w:ascii="BMWType V2 Light" w:eastAsia="BMWType V2 Light" w:hAnsi="BMWType V2 Light" w:cs="BMWType V2 Light"/>
          <w:sz w:val="18"/>
          <w:szCs w:val="18"/>
          <w:lang w:val="en-US"/>
        </w:rPr>
        <w:sectPr w:rsidR="005A63A1" w:rsidRPr="00382B16">
          <w:headerReference w:type="default" r:id="rId13"/>
          <w:pgSz w:w="11910" w:h="16850"/>
          <w:pgMar w:top="3180" w:right="440" w:bottom="280" w:left="1380" w:header="567" w:footer="0" w:gutter="0"/>
          <w:pgNumType w:start="2"/>
          <w:cols w:space="708"/>
        </w:sectPr>
      </w:pPr>
    </w:p>
    <w:p w:rsidR="005A63A1" w:rsidRPr="00382B16" w:rsidRDefault="005A63A1" w:rsidP="00382B16">
      <w:pPr>
        <w:ind w:left="426"/>
        <w:rPr>
          <w:rFonts w:ascii="BMWType V2 Light" w:eastAsia="BMWType V2 Light" w:hAnsi="BMWType V2 Light" w:cs="BMWType V2 Light"/>
          <w:sz w:val="20"/>
          <w:szCs w:val="20"/>
          <w:lang w:val="en-US"/>
        </w:rPr>
      </w:pPr>
    </w:p>
    <w:p w:rsidR="005A63A1" w:rsidRPr="00382B16" w:rsidRDefault="005A63A1" w:rsidP="00382B16">
      <w:pPr>
        <w:spacing w:before="3"/>
        <w:ind w:left="426"/>
        <w:rPr>
          <w:rFonts w:ascii="BMWType V2 Light" w:eastAsia="BMWType V2 Light" w:hAnsi="BMWType V2 Light" w:cs="BMWType V2 Light"/>
          <w:sz w:val="20"/>
          <w:szCs w:val="20"/>
          <w:lang w:val="en-US"/>
        </w:rPr>
      </w:pPr>
    </w:p>
    <w:p w:rsidR="005A63A1" w:rsidRPr="00382B16" w:rsidRDefault="00847CA9" w:rsidP="00382B16">
      <w:pPr>
        <w:spacing w:before="77"/>
        <w:ind w:left="426" w:right="5519"/>
        <w:rPr>
          <w:rFonts w:ascii="BMWType V2 Light" w:eastAsia="BMWType V2 Light" w:hAnsi="BMWType V2 Light" w:cs="BMWType V2 Light"/>
          <w:sz w:val="18"/>
          <w:szCs w:val="18"/>
          <w:lang w:val="en-US"/>
        </w:rPr>
      </w:pPr>
      <w:r w:rsidRPr="00382B16">
        <w:rPr>
          <w:rFonts w:ascii="BMWType V2 Light"/>
          <w:sz w:val="18"/>
          <w:lang w:val="en-US"/>
        </w:rPr>
        <w:t xml:space="preserve">Facebook: </w:t>
      </w:r>
      <w:hyperlink r:id="rId14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http://www.facebook.com/BMWGroup</w:t>
        </w:r>
      </w:hyperlink>
      <w:r w:rsidRPr="00382B16">
        <w:rPr>
          <w:rFonts w:ascii="BMWType V2 Light"/>
          <w:color w:val="0000FF"/>
          <w:sz w:val="18"/>
          <w:lang w:val="en-US"/>
        </w:rPr>
        <w:t xml:space="preserve"> </w:t>
      </w:r>
      <w:r w:rsidRPr="00382B16">
        <w:rPr>
          <w:rFonts w:ascii="BMWType V2 Light"/>
          <w:sz w:val="18"/>
          <w:lang w:val="en-US"/>
        </w:rPr>
        <w:t xml:space="preserve">Twitter: </w:t>
      </w:r>
      <w:hyperlink r:id="rId15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http://twitter.com/BMWGroup</w:t>
        </w:r>
      </w:hyperlink>
    </w:p>
    <w:p w:rsidR="005A63A1" w:rsidRPr="00382B16" w:rsidRDefault="00847CA9" w:rsidP="00382B16">
      <w:pPr>
        <w:spacing w:before="1"/>
        <w:ind w:left="426" w:right="5301"/>
        <w:rPr>
          <w:rFonts w:ascii="BMWType V2 Light" w:eastAsia="BMWType V2 Light" w:hAnsi="BMWType V2 Light" w:cs="BMWType V2 Light"/>
          <w:sz w:val="18"/>
          <w:szCs w:val="18"/>
          <w:lang w:val="en-US"/>
        </w:rPr>
      </w:pPr>
      <w:r w:rsidRPr="00382B16">
        <w:rPr>
          <w:rFonts w:ascii="BMWType V2 Light"/>
          <w:sz w:val="18"/>
          <w:lang w:val="en-US"/>
        </w:rPr>
        <w:t xml:space="preserve">YouTube: </w:t>
      </w:r>
      <w:hyperlink r:id="rId16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http://www.youtube.com/BMWGroupview</w:t>
        </w:r>
      </w:hyperlink>
      <w:r w:rsidRPr="00382B16">
        <w:rPr>
          <w:rFonts w:ascii="BMWType V2 Light"/>
          <w:color w:val="0000FF"/>
          <w:sz w:val="18"/>
          <w:lang w:val="en-US"/>
        </w:rPr>
        <w:t xml:space="preserve"> </w:t>
      </w:r>
      <w:r w:rsidRPr="00382B16">
        <w:rPr>
          <w:rFonts w:ascii="BMWType V2 Light"/>
          <w:sz w:val="18"/>
          <w:lang w:val="en-US"/>
        </w:rPr>
        <w:t xml:space="preserve">Google+: </w:t>
      </w:r>
      <w:hyperlink r:id="rId17">
        <w:r w:rsidRPr="00382B16">
          <w:rPr>
            <w:rFonts w:ascii="BMWType V2 Light"/>
            <w:color w:val="0000FF"/>
            <w:sz w:val="18"/>
            <w:u w:val="single" w:color="0000FF"/>
            <w:lang w:val="en-US"/>
          </w:rPr>
          <w:t>http://googleplus.bmwgroup.com</w:t>
        </w:r>
      </w:hyperlink>
    </w:p>
    <w:sectPr w:rsidR="005A63A1" w:rsidRPr="00382B16" w:rsidSect="005A63A1">
      <w:pgSz w:w="11910" w:h="16850"/>
      <w:pgMar w:top="3180" w:right="440" w:bottom="280" w:left="138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A9" w:rsidRDefault="00847CA9" w:rsidP="005A63A1">
      <w:r>
        <w:separator/>
      </w:r>
    </w:p>
  </w:endnote>
  <w:endnote w:type="continuationSeparator" w:id="0">
    <w:p w:rsidR="00847CA9" w:rsidRDefault="00847CA9" w:rsidP="005A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A9" w:rsidRDefault="00847CA9" w:rsidP="005A63A1">
      <w:r>
        <w:separator/>
      </w:r>
    </w:p>
  </w:footnote>
  <w:footnote w:type="continuationSeparator" w:id="0">
    <w:p w:rsidR="00847CA9" w:rsidRDefault="00847CA9" w:rsidP="005A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3A1" w:rsidRDefault="00382B16">
    <w:pPr>
      <w:spacing w:line="14" w:lineRule="auto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503312264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312288" behindDoc="1" locked="0" layoutInCell="1" allowOverlap="1">
          <wp:simplePos x="0" y="0"/>
          <wp:positionH relativeFrom="page">
            <wp:posOffset>6038850</wp:posOffset>
          </wp:positionH>
          <wp:positionV relativeFrom="page">
            <wp:posOffset>361950</wp:posOffset>
          </wp:positionV>
          <wp:extent cx="1171575" cy="360680"/>
          <wp:effectExtent l="0" t="0" r="952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781050</wp:posOffset>
              </wp:positionV>
              <wp:extent cx="2033270" cy="177800"/>
              <wp:effectExtent l="0" t="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3A1" w:rsidRDefault="00847CA9">
                          <w:pPr>
                            <w:spacing w:line="267" w:lineRule="exact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MWType V2 Light"/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3.9pt;margin-top:61.5pt;width:160.1pt;height:14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/o8t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Ga2On2nE3C678DNDLANXXaZ6u5OFt81EnJdU7FjN0rJvma0BHaBvek/uzri&#10;aAuy7T/JEsLQvZEOaKhUa0sHxUCADl16PHXGUilgMySXl+ECjgo4CxaLJXGt82ky3e6UNh+YbJE1&#10;Uqyg8w6dHu60sWxoMrnYYELmvGlc9xvxYgMcxx2IDVftmWXhmvkUk3iz3CwjLwrnGy8iWebd5OvI&#10;m+fBYpZdZut1FvyycYMoqXlZMmHDTMIKoj9r3FHioyRO0tKy4aWFs5S02m3XjUIHCsLO3edqDidn&#10;N/8lDVcEyOVVSkEYkdsw9vL5cuFFeTTz4gVZeiSIb+M5ieIoy1+mdMcF+/eUUJ/ieBbORjGdSb/K&#10;jbjvbW40abmB0dHwNsUgB/isE02sBDeidLahvBntZ6Ww9M+lgHZPjXaCtRod1WqG7eBeRmiBrZi3&#10;snwEBSsJAgMtwtgDo5bqJ0Y9jJAU6x97qhhGzUcBr8DOm8lQk7GdDCoKuJpig9Fors04l/ad4rsa&#10;kMd3JuQNvJSKOxGfWRzfF4wFl8txhNm58/zfeZ0H7eo3AAAA//8DAFBLAwQUAAYACAAAACEAnVsG&#10;9OAAAAALAQAADwAAAGRycy9kb3ducmV2LnhtbEyPQU/DMAyF70j8h8iTuLFkRRujazpNCE5IiK4c&#10;OKaN11ZrnNJkW/n3mBO72X5Pz9/LtpPrxRnH0HnSsJgrEEi1tx01Gj7L1/s1iBANWdN7Qg0/GGCb&#10;395kJrX+QgWe97ERHEIhNRraGIdUylC36EyY+wGJtYMfnYm8jo20o7lwuOtlotRKOtMRf2jNgM8t&#10;1sf9yWnYfVHx0n2/Vx/FoejK8knR2+qo9d1s2m1ARJzivxn+8Bkdcmaq/IlsEL2GRD0yemQheeBS&#10;7Fgmax4qviwXCmSeyesO+S8AAAD//wMAUEsBAi0AFAAGAAgAAAAhALaDOJL+AAAA4QEAABMAAAAA&#10;AAAAAAAAAAAAAAAAAFtDb250ZW50X1R5cGVzXS54bWxQSwECLQAUAAYACAAAACEAOP0h/9YAAACU&#10;AQAACwAAAAAAAAAAAAAAAAAvAQAAX3JlbHMvLnJlbHNQSwECLQAUAAYACAAAACEABNv6PLQCAACw&#10;BQAADgAAAAAAAAAAAAAAAAAuAgAAZHJzL2Uyb0RvYy54bWxQSwECLQAUAAYACAAAACEAnVsG9OAA&#10;AAALAQAADwAAAAAAAAAAAAAAAAAOBQAAZHJzL2Rvd25yZXYueG1sUEsFBgAAAAAEAAQA8wAAABsG&#10;AAAAAA==&#10;" filled="f" stroked="f">
              <v:textbox inset="0,0,0,0">
                <w:txbxContent>
                  <w:p w:rsidR="005A63A1" w:rsidRDefault="00847CA9">
                    <w:pPr>
                      <w:spacing w:line="267" w:lineRule="exact"/>
                      <w:ind w:left="20"/>
                      <w:rPr>
                        <w:rFonts w:ascii="BMWType V2 Light" w:eastAsia="BMWType V2 Light" w:hAnsi="BMWType V2 Light" w:cs="BMWType V2 Light"/>
                        <w:sz w:val="24"/>
                        <w:szCs w:val="24"/>
                      </w:rPr>
                    </w:pPr>
                    <w:r>
                      <w:rPr>
                        <w:rFonts w:ascii="BMWType V2 Light"/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>
              <wp:simplePos x="0" y="0"/>
              <wp:positionH relativeFrom="page">
                <wp:posOffset>1306830</wp:posOffset>
              </wp:positionH>
              <wp:positionV relativeFrom="page">
                <wp:posOffset>1155700</wp:posOffset>
              </wp:positionV>
              <wp:extent cx="5593715" cy="883920"/>
              <wp:effectExtent l="1905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371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3A1" w:rsidRDefault="00847CA9">
                          <w:pPr>
                            <w:pStyle w:val="BodyText"/>
                            <w:spacing w:line="247" w:lineRule="exact"/>
                            <w:ind w:left="40"/>
                          </w:pPr>
                          <w:r>
                            <w:t>Informacja prasowa</w:t>
                          </w:r>
                        </w:p>
                        <w:p w:rsidR="005A63A1" w:rsidRDefault="00847CA9">
                          <w:pPr>
                            <w:pStyle w:val="BodyText"/>
                            <w:spacing w:before="38"/>
                            <w:ind w:left="40"/>
                          </w:pPr>
                          <w:r>
                            <w:t>1 czerwca 2015 r.</w:t>
                          </w:r>
                        </w:p>
                        <w:p w:rsidR="005A63A1" w:rsidRDefault="00847CA9">
                          <w:pPr>
                            <w:pStyle w:val="BodyText"/>
                            <w:spacing w:before="36"/>
                            <w:ind w:left="40" w:right="18"/>
                          </w:pPr>
                          <w:r>
                            <w:t>Latające auta w biurze. Zaprojektowany przez Zahę Hadid budynek centralny zakładów BMW Group w Lipsku obchodzi dziesiąte urodziny.</w:t>
                          </w:r>
                        </w:p>
                        <w:p w:rsidR="005A63A1" w:rsidRDefault="005A63A1">
                          <w:pPr>
                            <w:pStyle w:val="BodyText"/>
                            <w:spacing w:before="38"/>
                            <w:ind w:left="40"/>
                          </w:pPr>
                          <w:r>
                            <w:fldChar w:fldCharType="begin"/>
                          </w:r>
                          <w:r w:rsidR="00847CA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01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02.9pt;margin-top:91pt;width:440.45pt;height:69.6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hsw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x4qQDih7oqNGtGFFoqjP0KgWn+x7c9AjbwLLNVPV3ovymEBebhvA9vZFSDA0lFUTnm5vuk6sT&#10;jjIgu+GjqOAZctDCAo217EzpoBgI0IGlxzMzJpQSNqMoWaz8CKMSzuJ4kQSWOpek8+1eKv2eig4Z&#10;I8MSmLfo5HintImGpLOLeYyLgrWtZb/lzzbAcdqBt+GqOTNRWDJ/Jl6yjbdx6ITBcuuEXp47N8Um&#10;dJaFv4ryRb7Z5P4v864fpg2rKsrNM7Ow/PDPiDtJfJLEWVpKtKwycCYkJfe7TSvRkYCwC/vZmsPJ&#10;xc19HoYtAuTyIiU/CL3bIHGKZbxywiKMnGTlxY7nJ7fJ0guTMC+ep3THOP33lNCQ4SQKoklMl6Bf&#10;5ObZ73VuJO2YhtHRsg4UcXYiqZHglleWWk1YO9lPSmHCv5QC6J6JtoI1Gp3UqsfdaDtjMffBTlSP&#10;oGApQGAgUxh7YDRC/sBogBGSYfX9QCTFqP3AoQvMvJkNORu72SC8hKsZ1hhN5kZPc+nQS7ZvAHnq&#10;My5uoFNqZkVsWmqK4tRfMBZsLqcRZubO03/rdRm0698AAAD//wMAUEsDBBQABgAIAAAAIQC+TlFD&#10;4AAAAAwBAAAPAAAAZHJzL2Rvd25yZXYueG1sTI8xT8MwFIR3JP6D9SqxUbtBhJDGqSoEExIiDQOj&#10;E7uJ1fg5xG4b/j2vEx1Pd7r7rtjMbmAnMwXrUcJqKYAZbL222En4qt/uM2AhKtRq8Ggk/JoAm/L2&#10;plC59meszGkXO0YlGHIloY9xzDkPbW+cCks/GiRv7yenIsmp43pSZyp3A0+ESLlTFmmhV6N56U17&#10;2B2dhO03Vq/256P5rPaVretnge/pQcq7xbxdA4tmjv9huOATOpTE1Pgj6sAGCYl4JPRIRpbQqUtC&#10;ZOkTsEbCQ7JKgJcFvz5R/gEAAP//AwBQSwECLQAUAAYACAAAACEAtoM4kv4AAADhAQAAEwAAAAAA&#10;AAAAAAAAAAAAAAAAW0NvbnRlbnRfVHlwZXNdLnhtbFBLAQItABQABgAIAAAAIQA4/SH/1gAAAJQB&#10;AAALAAAAAAAAAAAAAAAAAC8BAABfcmVscy8ucmVsc1BLAQItABQABgAIAAAAIQDTNzUhswIAALAF&#10;AAAOAAAAAAAAAAAAAAAAAC4CAABkcnMvZTJvRG9jLnhtbFBLAQItABQABgAIAAAAIQC+TlFD4AAA&#10;AAwBAAAPAAAAAAAAAAAAAAAAAA0FAABkcnMvZG93bnJldi54bWxQSwUGAAAAAAQABADzAAAAGgYA&#10;AAAA&#10;" filled="f" stroked="f">
              <v:textbox inset="0,0,0,0">
                <w:txbxContent>
                  <w:p w:rsidR="005A63A1" w:rsidRDefault="00847CA9">
                    <w:pPr>
                      <w:pStyle w:val="BodyText"/>
                      <w:spacing w:line="247" w:lineRule="exact"/>
                      <w:ind w:left="40"/>
                    </w:pPr>
                    <w:r>
                      <w:t>Informacja prasowa</w:t>
                    </w:r>
                  </w:p>
                  <w:p w:rsidR="005A63A1" w:rsidRDefault="00847CA9">
                    <w:pPr>
                      <w:pStyle w:val="BodyText"/>
                      <w:spacing w:before="38"/>
                      <w:ind w:left="40"/>
                    </w:pPr>
                    <w:r>
                      <w:t>1 czerwca 2015 r.</w:t>
                    </w:r>
                  </w:p>
                  <w:p w:rsidR="005A63A1" w:rsidRDefault="00847CA9">
                    <w:pPr>
                      <w:pStyle w:val="BodyText"/>
                      <w:spacing w:before="36"/>
                      <w:ind w:left="40" w:right="18"/>
                    </w:pPr>
                    <w:r>
                      <w:t>Latające auta w biurze. Zaprojektowany przez Zahę Hadid budynek centralny zakładów BMW Group w Lipsku obchodzi dziesiąte urodziny.</w:t>
                    </w:r>
                  </w:p>
                  <w:p w:rsidR="005A63A1" w:rsidRDefault="005A63A1">
                    <w:pPr>
                      <w:pStyle w:val="BodyText"/>
                      <w:spacing w:before="38"/>
                      <w:ind w:left="40"/>
                    </w:pPr>
                    <w:r>
                      <w:fldChar w:fldCharType="begin"/>
                    </w:r>
                    <w:r w:rsidR="00847CA9">
                      <w:instrText xml:space="preserve"> PAGE </w:instrText>
                    </w:r>
                    <w:r>
                      <w:fldChar w:fldCharType="separate"/>
                    </w:r>
                    <w:r w:rsidR="003501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1406525</wp:posOffset>
              </wp:positionV>
              <wp:extent cx="250825" cy="101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3A1" w:rsidRDefault="00847CA9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75pt;margin-top:110.75pt;width:19.75pt;height:8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hHsgIAAK8FAAAOAAAAZHJzL2Uyb0RvYy54bWysVNuOmzAQfa/Uf7D8zmJYkgW0pNoNoaq0&#10;vUi7/QAHTLAKNrWdwLbqv3dsQrKXl6otD9Zgj49n5pyZ63dj16IDU5pLkeHggmDERCkrLnYZ/vpQ&#10;eDFG2lBR0VYKluFHpvG71ds310OfslA2sq2YQgAidDr0GW6M6VPf12XDOqovZM8EHNZSddTAr9r5&#10;laIDoHetHxKy9Aepql7JkmkNu/l0iFcOv65ZaT7XtWYGtRmG2IxblVu3dvVX1zTdKdo3vDyGQf8i&#10;io5yAY+eoHJqKNor/gqq46WSWtbmopSdL+ual8zlANkE5EU29w3tmcsFiqP7U5n0/4MtPx2+KMSr&#10;DF9iJGgHFD2w0aBbOaJLW52h1yk43ffgZkbYBpZdprq/k+U3jYRcN1Ts2I1ScmgYrSC6wN70n1yd&#10;cLQF2Q4fZQXP0L2RDmisVWdLB8VAgA4sPZ6YsaGUsBkuSBwuMCrhKCDBkjjmfJrOl3ulzXsmO2SN&#10;DCsg3oHTw502Nhiazi72LSEL3raO/FY82wDHaQeehqv2zAbhuPyZkGQTb+LIi8LlxotInns3xTry&#10;lkVwtcgv8/U6D37Zd4MobXhVMWGfmXUVRH/G21HhkyJOytKy5ZWFsyFptduuW4UOFHRduM+VHE7O&#10;bv7zMFwRIJcXKQVhRG7DxCuW8ZUXFdHCS65I7JEguU2WJEqivHie0h0X7N9TQkOGkwVw6tI5B/0i&#10;N+K+17nRtOMGJkfLuwzHJyeaWgVuROWoNZS3k/2kFDb8cymA7plop1cr0UmsZtyOrjGiuQ22snoE&#10;ASsJAgOVwtQDo5HqB0YDTJAM6+97qhhG7QcBTWDHzWyo2djOBhUlXM2wwWgy12YaS/te8V0DyFOb&#10;CXkDjVJzJ2LbUVMUx/aCqeByOU4wO3ae/juv85xd/QYAAP//AwBQSwMEFAAGAAgAAAAhAHmKh5bg&#10;AAAACwEAAA8AAABkcnMvZG93bnJldi54bWxMj8FOwzAQRO9I/QdrK3GjdoNS2hCnqhCckBBpOHB0&#10;YjexGq9D7Lbh79me6G1ndzT7Jt9OrmdnMwbrUcJyIYAZbLy22Er4qt4e1sBCVKhV79FI+DUBtsXs&#10;LleZ9hcszXkfW0YhGDIloYtxyDgPTWecCgs/GKTbwY9ORZJjy/WoLhTuep4IseJOWaQPnRrMS2ea&#10;4/7kJOy+sXy1Px/1Z3kobVVtBL6vjlLez6fdM7Bopvhvhis+oUNBTLU/oQ6sJ50K6hIlJMkyBXZ1&#10;rDc01LR5fEqBFzm/7VD8AQAA//8DAFBLAQItABQABgAIAAAAIQC2gziS/gAAAOEBAAATAAAAAAAA&#10;AAAAAAAAAAAAAABbQ29udGVudF9UeXBlc10ueG1sUEsBAi0AFAAGAAgAAAAhADj9If/WAAAAlAEA&#10;AAsAAAAAAAAAAAAAAAAALwEAAF9yZWxzLy5yZWxzUEsBAi0AFAAGAAgAAAAhAL+8uEeyAgAArwUA&#10;AA4AAAAAAAAAAAAAAAAALgIAAGRycy9lMm9Eb2MueG1sUEsBAi0AFAAGAAgAAAAhAHmKh5bgAAAA&#10;CwEAAA8AAAAAAAAAAAAAAAAADAUAAGRycy9kb3ducmV2LnhtbFBLBQYAAAAABAAEAPMAAAAZBgAA&#10;AAA=&#10;" filled="f" stroked="f">
              <v:textbox inset="0,0,0,0">
                <w:txbxContent>
                  <w:p w:rsidR="005A63A1" w:rsidRDefault="00847CA9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84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1615440</wp:posOffset>
              </wp:positionV>
              <wp:extent cx="261620" cy="101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3A1" w:rsidRDefault="00847CA9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Temat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73.9pt;margin-top:127.2pt;width:20.6pt;height:8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BmsAIAAK8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uc4&#10;wkiQDlr0QEeDbuWIIludodcZGN33YGZGuIYuu0x1fyerbxoJuW6J2NEbpeTQUlJDdKF96T95OuFo&#10;C7IdPsoa3JC9kQ5obFRnSwfFQIAOXXo8dcaGUsFllIRJBJoKVGEQJoHrnE+y+XGvtHlPZYeskGMF&#10;jXfg5HCnjQ2GZLOJ9SVkyTh3zefi2QUYTjfgGp5anQ3C9fJnGqSb5WYZe3GUbLw4KArvplzHXlKG&#10;l4viXbFeF+Ev6zeMs5bVNRXWzcyrMP6zvh0ZPjHixCwtOastnA1Jq912zRU6EOB16T5XctCczfzn&#10;YbgiQC4vUgqjOLiNUq9MlpdeXMYLL70Mll4QprdpEsRpXJTPU7pjgv57SmjIcbqIFhOXzkG/yC1w&#10;3+vcSNYxA5uDsy7Hy5MRySwDN6J2rTWE8Ul+Ugob/rkU0O650Y6vlqITWc24Hd1gLOYx2Mr6EQis&#10;JBAMuAhbD4RWqh8YDbBBcqy/74miGPEPAobArptZULOwnQUiKniaY4PRJK7NtJb2vWK7FpCnMRPy&#10;BgalYY7EdqKmKI7jBVvB5XLcYHbtPP13Vuc9u/oNAAD//wMAUEsDBBQABgAIAAAAIQB0iL1h3wAA&#10;AAsBAAAPAAAAZHJzL2Rvd25yZXYueG1sTI/NTsMwEITvSLyDtUjcqE0V+hPiVBWCExIiDQeOTrxN&#10;osbrELtteHu2p3Kc2dHsN9lmcr044Rg6TxoeZwoEUu1tR42Gr/LtYQUiREPW9J5Qwy8G2OS3N5lJ&#10;rT9TgaddbASXUEiNhjbGIZUy1C06E2Z+QOLb3o/ORJZjI+1ozlzuejlXaiGd6Yg/tGbAlxbrw+7o&#10;NGy/qXjtfj6qz2JfdGW5VvS+OGh9fzdtn0FEnOI1DBd8RoecmSp/JBtEzzpZMnrUMH9KEhCXxGrN&#10;6yp2lioBmWfy/4b8DwAA//8DAFBLAQItABQABgAIAAAAIQC2gziS/gAAAOEBAAATAAAAAAAAAAAA&#10;AAAAAAAAAABbQ29udGVudF9UeXBlc10ueG1sUEsBAi0AFAAGAAgAAAAhADj9If/WAAAAlAEAAAsA&#10;AAAAAAAAAAAAAAAALwEAAF9yZWxzLy5yZWxzUEsBAi0AFAAGAAgAAAAhAHNQAGawAgAArwUAAA4A&#10;AAAAAAAAAAAAAAAALgIAAGRycy9lMm9Eb2MueG1sUEsBAi0AFAAGAAgAAAAhAHSIvWHfAAAACwEA&#10;AA8AAAAAAAAAAAAAAAAACgUAAGRycy9kb3ducmV2LnhtbFBLBQYAAAAABAAEAPMAAAAWBgAAAAA=&#10;" filled="f" stroked="f">
              <v:textbox inset="0,0,0,0">
                <w:txbxContent>
                  <w:p w:rsidR="005A63A1" w:rsidRDefault="00847CA9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Temat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1003935</wp:posOffset>
              </wp:positionH>
              <wp:positionV relativeFrom="page">
                <wp:posOffset>1938020</wp:posOffset>
              </wp:positionV>
              <wp:extent cx="196850" cy="10160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3A1" w:rsidRDefault="00847CA9">
                          <w:pPr>
                            <w:spacing w:before="4"/>
                            <w:ind w:left="20"/>
                            <w:rPr>
                              <w:rFonts w:ascii="BMWType V2 Light" w:eastAsia="BMWType V2 Light" w:hAnsi="BMWType V2 Light" w:cs="BMWType V2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BMWType V2 Light"/>
                              <w:sz w:val="12"/>
                            </w:rPr>
                            <w:t>strona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79.05pt;margin-top:152.6pt;width:15.5pt;height:8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40rwIAAK8FAAAOAAAAZHJzL2Uyb0RvYy54bWysVG1vmzAQ/j5p/8Hyd4rJCAVUUrUhTJO6&#10;F6ndD3DABGtgM9sJdNX++86mpGmrSdM2PqCzfX7unrvHd3E5di06MKW5FBkOzghGTJSy4mKX4a93&#10;hRdjpA0VFW2lYBm+Zxpfrt6+uRj6lC1kI9uKKQQgQqdDn+HGmD71fV02rKP6TPZMwGEtVUcNLNXO&#10;rxQdAL1r/QUhkT9IVfVKlkxr2M2nQ7xy+HXNSvO5rjUzqM0w5GbcX7n/1v791QVNd4r2DS8f06B/&#10;kUVHuYCgR6icGor2ir+C6nippJa1OStl58u65iVzHIBNQF6wuW1ozxwXKI7uj2XS/w+2/HT4ohCv&#10;oHcYCdpBi+7YaNC1HFFgqzP0OgWn2x7czAjb1tMy1f2NLL9pJOS6oWLHrpSSQ8NoBdm5m/7J1QlH&#10;W5Dt8FFWEIbujXRAY606CwjFQIAOXbo/dsamUtqQSRQv4aSEo4AEEXGd82k6X+6VNu+Z7JA1Mqyg&#10;8Q6cHm60ARrgOrvYWEIWvG1d81vxbAMcpx0IDVftmU3C9fIhIckm3sShFy6ijReSPPeuinXoRUVw&#10;vszf5et1Hvy0cYMwbXhVMWHDzLoKwj/r26PCJ0UclaVlyysLZ1PSarddtwodKOi6cJ9tFiR/4uY/&#10;T8MdA5cXlIJFSK4XiVdE8bkXFuHSS85J7JEguU4iEiZhXjyndMMF+3dKaMhwslwsJy39lhtx32tu&#10;NO24gcnR8i7D8dGJplaBG1G51hrK28k+KYVN/6kUULG50U6vVqKTWM24Hd3DiOZnsJXVPQhYSRAY&#10;aBGmHhiNVD8wGmCCZFh/31PFMGo/CHgEdtzMhpqN7WxQUcLVDBuMJnNtprG07xXfNYA8PTMhr+Ch&#10;1NyJ2L6oKQtgYBcwFRyXxwlmx87p2nk9zdnVLwAAAP//AwBQSwMEFAAGAAgAAAAhAHVSiAnfAAAA&#10;CwEAAA8AAABkcnMvZG93bnJldi54bWxMj8FOwzAQRO9I/QdrK3GjdoJapSFOVSE4ISHScODoxG5i&#10;NV6H2G3D37M9wXFmn2Znit3sBnYxU7AeJSQrAcxg67XFTsJn/fqQAQtRoVaDRyPhxwTYlYu7QuXa&#10;X7Eyl0PsGIVgyJWEPsYx5zy0vXEqrPxokG5HPzkVSU4d15O6UrgbeCrEhjtlkT70ajTPvWlPh7OT&#10;sP/C6sV+vzcf1bGydb0V+LY5SXm/nPdPwKKZ4x8Mt/pUHUrq1Pgz6sAG0ussIVTCo1inwG5EtiWn&#10;ISdNUuBlwf9vKH8BAAD//wMAUEsBAi0AFAAGAAgAAAAhALaDOJL+AAAA4QEAABMAAAAAAAAAAAAA&#10;AAAAAAAAAFtDb250ZW50X1R5cGVzXS54bWxQSwECLQAUAAYACAAAACEAOP0h/9YAAACUAQAACwAA&#10;AAAAAAAAAAAAAAAvAQAAX3JlbHMvLnJlbHNQSwECLQAUAAYACAAAACEAEjreNK8CAACvBQAADgAA&#10;AAAAAAAAAAAAAAAuAgAAZHJzL2Uyb0RvYy54bWxQSwECLQAUAAYACAAAACEAdVKICd8AAAALAQAA&#10;DwAAAAAAAAAAAAAAAAAJBQAAZHJzL2Rvd25yZXYueG1sUEsFBgAAAAAEAAQA8wAAABUGAAAAAA==&#10;" filled="f" stroked="f">
              <v:textbox inset="0,0,0,0">
                <w:txbxContent>
                  <w:p w:rsidR="005A63A1" w:rsidRDefault="00847CA9">
                    <w:pPr>
                      <w:spacing w:before="4"/>
                      <w:ind w:left="20"/>
                      <w:rPr>
                        <w:rFonts w:ascii="BMWType V2 Light" w:eastAsia="BMWType V2 Light" w:hAnsi="BMWType V2 Light" w:cs="BMWType V2 Light"/>
                        <w:sz w:val="12"/>
                        <w:szCs w:val="12"/>
                      </w:rPr>
                    </w:pPr>
                    <w:r>
                      <w:rPr>
                        <w:rFonts w:ascii="BMWType V2 Light"/>
                        <w:sz w:val="12"/>
                      </w:rPr>
                      <w:t>strona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A1"/>
    <w:rsid w:val="002269AC"/>
    <w:rsid w:val="0035010C"/>
    <w:rsid w:val="00382B16"/>
    <w:rsid w:val="005A63A1"/>
    <w:rsid w:val="008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E7F1BA34-802F-4061-913F-5D297B4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6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A6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5A63A1"/>
    <w:pPr>
      <w:ind w:left="418"/>
    </w:pPr>
    <w:rPr>
      <w:rFonts w:ascii="BMWType V2 Light" w:eastAsia="BMWType V2 Light" w:hAnsi="BMWType V2 Light"/>
    </w:rPr>
  </w:style>
  <w:style w:type="paragraph" w:customStyle="1" w:styleId="Heading11">
    <w:name w:val="Heading 11"/>
    <w:basedOn w:val="Normal"/>
    <w:uiPriority w:val="1"/>
    <w:qFormat/>
    <w:rsid w:val="005A63A1"/>
    <w:pPr>
      <w:ind w:left="418"/>
      <w:outlineLvl w:val="1"/>
    </w:pPr>
    <w:rPr>
      <w:rFonts w:ascii="BMWType V2 Light" w:eastAsia="BMWType V2 Light" w:hAnsi="BMWType V2 Ligh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A63A1"/>
  </w:style>
  <w:style w:type="paragraph" w:customStyle="1" w:styleId="TableParagraph">
    <w:name w:val="Table Paragraph"/>
    <w:basedOn w:val="Normal"/>
    <w:uiPriority w:val="1"/>
    <w:qFormat/>
    <w:rsid w:val="005A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bmwgroup.com/" TargetMode="External"/><Relationship Id="rId17" Type="http://schemas.openxmlformats.org/officeDocument/2006/relationships/hyperlink" Target="http://googleplus.bmw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BMWGroupview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mwgroup.com/kultur/ueberblic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witter.com/BMWGroup" TargetMode="External"/><Relationship Id="rId10" Type="http://schemas.openxmlformats.org/officeDocument/2006/relationships/hyperlink" Target="http://mossweb/arbeit/bmwkultur/Projekte/2012/09_PNG_Shortlist/PM/PM_Shortlist/www.bmwgroup.com/kultu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presse@bmw.de" TargetMode="External"/><Relationship Id="rId14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MAKsima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Sessler Marianne</dc:creator>
  <cp:lastModifiedBy>Sokolowski Kamil, (Kamil.Sokolowski@partner.bmw.pl)</cp:lastModifiedBy>
  <cp:revision>2</cp:revision>
  <dcterms:created xsi:type="dcterms:W3CDTF">2015-08-11T13:42:00Z</dcterms:created>
  <dcterms:modified xsi:type="dcterms:W3CDTF">2015-08-11T13:42:00Z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2015-08-03T00:00:00Z</vt:filetime>
  </property>
</Properties>
</file>