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5B3F86">
        <w:rPr>
          <w:lang w:val="pl-PL"/>
        </w:rPr>
        <w:t>listopad</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5B3F86" w:rsidRDefault="002C5266" w:rsidP="002C5266">
      <w:pPr>
        <w:pStyle w:val="zzmarginalielight"/>
        <w:framePr w:w="1359" w:h="2045" w:hRule="exact" w:wrap="auto" w:x="495" w:y="13625"/>
        <w:rPr>
          <w:b/>
          <w:bCs/>
          <w:noProof/>
          <w:color w:val="auto"/>
          <w:lang w:val="pl-PL"/>
        </w:rPr>
      </w:pPr>
      <w:r w:rsidRPr="005B3F86">
        <w:rPr>
          <w:b/>
          <w:bCs/>
          <w:noProof/>
          <w:color w:val="auto"/>
          <w:lang w:val="pl-PL"/>
        </w:rPr>
        <w:t>Fax</w:t>
      </w:r>
    </w:p>
    <w:p w:rsidR="002C5266" w:rsidRPr="005B3F86" w:rsidRDefault="002C5266" w:rsidP="002C5266">
      <w:pPr>
        <w:pStyle w:val="zzmarginalielight"/>
        <w:framePr w:w="1359" w:h="2045" w:hRule="exact" w:wrap="auto" w:x="495" w:y="13625"/>
        <w:rPr>
          <w:noProof/>
          <w:color w:val="auto"/>
          <w:lang w:val="pl-PL"/>
        </w:rPr>
      </w:pPr>
      <w:r w:rsidRPr="005B3F86">
        <w:rPr>
          <w:noProof/>
          <w:color w:val="auto"/>
          <w:lang w:val="pl-PL"/>
        </w:rPr>
        <w:t>+48 (0)22  331 82 05</w:t>
      </w:r>
    </w:p>
    <w:p w:rsidR="002C5266" w:rsidRPr="005B3F86" w:rsidRDefault="002C5266" w:rsidP="002C5266">
      <w:pPr>
        <w:pStyle w:val="zzmarginalielight"/>
        <w:framePr w:w="1359" w:h="2045" w:hRule="exact" w:wrap="auto" w:x="495" w:y="13625"/>
        <w:rPr>
          <w:noProof/>
          <w:color w:val="auto"/>
          <w:lang w:val="pl-PL"/>
        </w:rPr>
      </w:pPr>
    </w:p>
    <w:p w:rsidR="002C5266" w:rsidRPr="00984D38" w:rsidRDefault="00EB314F"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sidRPr="00984D38">
          <w:rPr>
            <w:rStyle w:val="Hyperlink"/>
            <w:noProof/>
            <w:lang w:val="pl-PL"/>
          </w:rPr>
          <w:t>www.bmw.pl</w:t>
        </w:r>
      </w:hyperlink>
      <w:r w:rsidR="002C5266" w:rsidRPr="00984D38">
        <w:rPr>
          <w:rFonts w:ascii="BMWType V2 Bold" w:hAnsi="BMWType V2 Bold" w:cs="BMWType V2 Bold"/>
          <w:noProof/>
          <w:color w:val="auto"/>
          <w:lang w:val="pl-PL"/>
        </w:rPr>
        <w:t xml:space="preserve"> </w:t>
      </w:r>
    </w:p>
    <w:p w:rsidR="002C5266" w:rsidRPr="00984D38" w:rsidRDefault="002C5266" w:rsidP="002C5266">
      <w:pPr>
        <w:pStyle w:val="zzmarginalielight"/>
        <w:framePr w:w="1359" w:h="2045" w:hRule="exact" w:wrap="auto" w:x="495" w:y="13625"/>
        <w:rPr>
          <w:rFonts w:ascii="BMWType V2 Bold" w:hAnsi="BMWType V2 Bold" w:cs="BMWType V2 Bold"/>
          <w:noProof/>
          <w:color w:val="auto"/>
          <w:lang w:val="pl-PL"/>
        </w:rPr>
      </w:pPr>
    </w:p>
    <w:p w:rsidR="00F57833" w:rsidRPr="00984D38" w:rsidRDefault="00984D38" w:rsidP="005B3F86">
      <w:pPr>
        <w:spacing w:line="276" w:lineRule="auto"/>
        <w:jc w:val="both"/>
        <w:rPr>
          <w:rFonts w:ascii="BMWType V2 Bold" w:hAnsi="BMWType V2 Bold" w:cs="BMWType V2 Bold"/>
          <w:b/>
          <w:bCs/>
          <w:sz w:val="28"/>
          <w:szCs w:val="28"/>
          <w:lang w:val="pl-PL"/>
        </w:rPr>
      </w:pPr>
      <w:r w:rsidRPr="00984D38">
        <w:rPr>
          <w:rFonts w:ascii="BMWType V2 Bold" w:hAnsi="BMWType V2 Bold" w:cs="BMWType V2 Bold"/>
          <w:b/>
          <w:bCs/>
          <w:sz w:val="28"/>
          <w:szCs w:val="28"/>
          <w:lang w:val="pl-PL"/>
        </w:rPr>
        <w:t>Fabryka silników BMW w Hams Hall w Wielkiej Brytanii rozpoczyna produkcję silników nowej generacji</w:t>
      </w:r>
      <w:r w:rsidR="005B3F86" w:rsidRPr="00984D38">
        <w:rPr>
          <w:rFonts w:ascii="BMWType V2 Bold" w:hAnsi="BMWType V2 Bold" w:cs="BMWType V2 Bold"/>
          <w:b/>
          <w:bCs/>
          <w:sz w:val="28"/>
          <w:szCs w:val="28"/>
          <w:lang w:val="pl-PL"/>
        </w:rPr>
        <w:t>.</w:t>
      </w:r>
    </w:p>
    <w:p w:rsidR="005B3F86" w:rsidRPr="00984D38" w:rsidRDefault="005B3F86" w:rsidP="005B3F86">
      <w:pPr>
        <w:spacing w:line="276" w:lineRule="auto"/>
        <w:rPr>
          <w:lang w:val="pl-PL"/>
        </w:rPr>
      </w:pPr>
    </w:p>
    <w:p w:rsidR="00984D38" w:rsidRDefault="00984D38" w:rsidP="00984D38">
      <w:pPr>
        <w:spacing w:line="360" w:lineRule="auto"/>
        <w:jc w:val="both"/>
      </w:pPr>
      <w:bookmarkStart w:id="0" w:name="_GoBack"/>
      <w:r>
        <w:t>Zakończono ogromny program inwestycyjny mający na celu zbudowanie fabryki silników BMW Hams Hall pod Birmingham. Produkcja nowych, 3- i 4-cylindrowych silników już jest wdrażana na zupełnie nowych liniach produkcyjnych. Fabryka wyprodukuje na drodze obróbki mechanicznej także po raz pierwszy przeszło milion części zamiennych, jako że dostawy zostają rozszerzone na inne fabryki Grupy.</w:t>
      </w:r>
    </w:p>
    <w:p w:rsidR="00984D38" w:rsidRDefault="00984D38" w:rsidP="00984D38">
      <w:pPr>
        <w:spacing w:line="360" w:lineRule="auto"/>
        <w:jc w:val="both"/>
      </w:pPr>
      <w:r>
        <w:t>Program inwestycji, , sprawił, że fabryka w Hams Hall pozostanie ultranowoczesną wytwórnią, zdolną do wytwarzania nowej generacji silników, oraz zagwarantował długoterminową przyszłość fabryki.</w:t>
      </w:r>
    </w:p>
    <w:p w:rsidR="00984D38" w:rsidRDefault="00984D38" w:rsidP="00984D38">
      <w:pPr>
        <w:spacing w:line="360" w:lineRule="auto"/>
        <w:jc w:val="both"/>
      </w:pPr>
      <w:r>
        <w:t>Silniki oraz części zamienne wytwarzane w fabryce Hams Hall przeznaczone są do samochodów z całej palety modelowej BMW Group. Także MINI – nowy Clubman wchodzi do masowej produkcji za kilka tygodni, zaś jeszcze w tym miesiącu na taśmy wjeżdża nowe BMW serii 7.</w:t>
      </w:r>
    </w:p>
    <w:p w:rsidR="00984D38" w:rsidRDefault="00984D38" w:rsidP="00984D38">
      <w:pPr>
        <w:spacing w:line="360" w:lineRule="auto"/>
        <w:jc w:val="both"/>
      </w:pPr>
      <w:r>
        <w:lastRenderedPageBreak/>
        <w:t>Rozwinięcie fabryki to kolejny fragment układanki w globalnej strategii BMW Group – Hams Hall wytwarza teraz obok innych fabryk w Niemczech i Austrii silniki z tej samej nowej rodziny jednostek nowej generacji.</w:t>
      </w:r>
    </w:p>
    <w:p w:rsidR="00984D38" w:rsidRDefault="00984D38" w:rsidP="00984D38">
      <w:pPr>
        <w:spacing w:line="360" w:lineRule="auto"/>
        <w:jc w:val="both"/>
      </w:pPr>
      <w:r>
        <w:t xml:space="preserve">Produkcja krótkich serii nowych silników odbywała się już pilotażowo w Hams Hall w zeszłym roku. 3-cylindrowe silniki BMW TwinPower Turbo o pojemności 1,5 l są ręcznie budowane wyłącznie w Hams Hall – na specjalnej linii produkcyjnej dla BMW i8 – pierwszego sportowego samochodu hybrydowego typu plug-in. </w:t>
      </w:r>
    </w:p>
    <w:p w:rsidR="00984D38" w:rsidRDefault="00984D38" w:rsidP="00984D38">
      <w:pPr>
        <w:spacing w:line="360" w:lineRule="auto"/>
        <w:jc w:val="both"/>
      </w:pPr>
      <w:r>
        <w:t>Ultranowoczesna rodzina silników EfficientDynamics obejmuje zarówno silniki benzynowe, jak i wysokoprężne, wszystkie wyposażone w technologię TwinPower Turbo, o pojemnościach od 1,5 do 3,0 l. Rozwijając różne moce, silniki te można użytkować w najróżniejszych pojazdach i ich odmianach. Unifikacja konstrukcyjna pozwala na wyjątkową elastyczność w uzyskiwaniu istotnych oszczędności przy masowej produkcji, a także na wytwarzanie dodatkowych specjalnych wersji silników w relatywnie niewielkich seriach w skali sieci fabryk silników.</w:t>
      </w:r>
    </w:p>
    <w:p w:rsidR="00984D38" w:rsidRDefault="00984D38" w:rsidP="00984D38">
      <w:pPr>
        <w:spacing w:line="360" w:lineRule="auto"/>
        <w:jc w:val="both"/>
      </w:pPr>
    </w:p>
    <w:p w:rsidR="00984D38" w:rsidRDefault="00984D38" w:rsidP="00984D38">
      <w:pPr>
        <w:spacing w:line="360" w:lineRule="auto"/>
        <w:jc w:val="both"/>
      </w:pPr>
    </w:p>
    <w:p w:rsidR="00984D38" w:rsidRDefault="00984D38" w:rsidP="00984D38">
      <w:pPr>
        <w:spacing w:line="360" w:lineRule="auto"/>
        <w:jc w:val="both"/>
      </w:pPr>
      <w:r>
        <w:t>Krótkie informacje dodatkowe:</w:t>
      </w:r>
    </w:p>
    <w:p w:rsidR="00984D38" w:rsidRDefault="00984D38" w:rsidP="00984D38">
      <w:pPr>
        <w:spacing w:line="360" w:lineRule="auto"/>
        <w:jc w:val="both"/>
      </w:pPr>
      <w:r>
        <w:t>– Fabryka Hams Hall ma już 14-letnią historię wytwarzania wydajnych paliwowo, niskoemisyjnych silników w Midlands;</w:t>
      </w:r>
    </w:p>
    <w:p w:rsidR="00984D38" w:rsidRDefault="00984D38" w:rsidP="00984D38">
      <w:pPr>
        <w:spacing w:line="360" w:lineRule="auto"/>
        <w:jc w:val="both"/>
      </w:pPr>
      <w:r>
        <w:t>– Od momentu otwarcia fabryki Hams Hall w 2001 r. wyprodukowano tu ponad 3,5 mln silników;</w:t>
      </w:r>
    </w:p>
    <w:p w:rsidR="00984D38" w:rsidRDefault="00984D38" w:rsidP="00984D38">
      <w:pPr>
        <w:spacing w:line="360" w:lineRule="auto"/>
        <w:jc w:val="both"/>
      </w:pPr>
      <w:r>
        <w:lastRenderedPageBreak/>
        <w:t>– Fabryka zatrudnia bezpośrednio ponad 1000 pracowników pochodzących z bezpośredniego otoczenia, w tym na coraz wyższych stanowiskach;</w:t>
      </w:r>
    </w:p>
    <w:p w:rsidR="00984D38" w:rsidRDefault="00984D38" w:rsidP="00984D38">
      <w:pPr>
        <w:spacing w:line="360" w:lineRule="auto"/>
        <w:jc w:val="both"/>
      </w:pPr>
      <w:r>
        <w:t>– W ciągu ostatnich 4 lat liczba młodych ludzi na praktykach i szkoleniach w Hams Hall potroiła się;</w:t>
      </w:r>
    </w:p>
    <w:p w:rsidR="00984D38" w:rsidRDefault="00984D38" w:rsidP="00984D38">
      <w:pPr>
        <w:spacing w:line="360" w:lineRule="auto"/>
        <w:jc w:val="both"/>
      </w:pPr>
      <w:r>
        <w:t>– Po uzyskaniu pełnej mocy produkcyjnej z taśmy będzie zjeżdżać jeden silnik co minutę;</w:t>
      </w:r>
    </w:p>
    <w:p w:rsidR="00984D38" w:rsidRDefault="00984D38" w:rsidP="00984D38">
      <w:pPr>
        <w:spacing w:line="360" w:lineRule="auto"/>
        <w:jc w:val="both"/>
      </w:pPr>
      <w:r>
        <w:t>– Zwiększone moce przerobowe hali obrabiarek sprawią, że produkcja zwiększy się dwukrotnie w tym roku, w miarę wzrostu dostaw do innych fabryk silników;</w:t>
      </w:r>
    </w:p>
    <w:p w:rsidR="005B3F86" w:rsidRPr="005B3F86" w:rsidRDefault="00984D38" w:rsidP="00984D38">
      <w:pPr>
        <w:spacing w:line="360" w:lineRule="auto"/>
        <w:jc w:val="both"/>
        <w:rPr>
          <w:rFonts w:ascii="BMWType V2 Regular" w:hAnsi="BMWType V2 Regular" w:cs="BMWType V2 Regular"/>
        </w:rPr>
      </w:pPr>
      <w:r>
        <w:t>– W tym roku w Hams Hall po raz pierwszy wytworzonych zostanie drogą obróbki mechanicznej milion części.</w:t>
      </w:r>
    </w:p>
    <w:bookmarkEnd w:id="0"/>
    <w:p w:rsidR="00EA407B" w:rsidRDefault="00EA407B" w:rsidP="00F66B4D">
      <w:pPr>
        <w:tabs>
          <w:tab w:val="left" w:pos="708"/>
        </w:tabs>
        <w:spacing w:line="240" w:lineRule="auto"/>
        <w:ind w:right="56"/>
        <w:rPr>
          <w:b/>
          <w:sz w:val="16"/>
        </w:rPr>
      </w:pPr>
    </w:p>
    <w:p w:rsidR="00EA407B" w:rsidRDefault="00EA407B" w:rsidP="00F66B4D">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10"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 xml:space="preserve">Źródłem sukcesu BMW Group jest długofalowe planowanie oraz działanie w sposób odpowiedzialny. Ważną częścią strategii firmy jest zrównoważony rozwój w aspekcie społecznym i ochrony środowiska </w:t>
      </w:r>
      <w:r w:rsidRPr="00F4316B">
        <w:rPr>
          <w:noProof/>
          <w:sz w:val="18"/>
          <w:szCs w:val="18"/>
          <w:lang w:val="pl-PL"/>
        </w:rPr>
        <w:lastRenderedPageBreak/>
        <w:t>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EB314F" w:rsidP="00F66B4D">
      <w:pPr>
        <w:tabs>
          <w:tab w:val="left" w:pos="708"/>
        </w:tabs>
        <w:spacing w:after="120" w:line="100" w:lineRule="atLeast"/>
        <w:ind w:right="56"/>
        <w:rPr>
          <w:sz w:val="16"/>
        </w:rPr>
      </w:pPr>
      <w:hyperlink r:id="rId11"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2"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3"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4"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5"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638" w:rsidRDefault="00877638">
      <w:r>
        <w:separator/>
      </w:r>
    </w:p>
  </w:endnote>
  <w:endnote w:type="continuationSeparator" w:id="0">
    <w:p w:rsidR="00877638" w:rsidRDefault="0087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638" w:rsidRDefault="00877638">
      <w:r>
        <w:separator/>
      </w:r>
    </w:p>
  </w:footnote>
  <w:footnote w:type="continuationSeparator" w:id="0">
    <w:p w:rsidR="00877638" w:rsidRDefault="00877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4F6A09" w:rsidP="004F6A09">
          <w:pPr>
            <w:pStyle w:val="Fliesstext"/>
            <w:framePr w:w="11340" w:hSpace="142" w:wrap="notBeside" w:vAnchor="page" w:hAnchor="page" w:y="1815" w:anchorLock="1"/>
          </w:pPr>
          <w:r>
            <w:rPr>
              <w:lang w:val="pl-PL"/>
            </w:rPr>
            <w:t>Listopad</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984D38" w:rsidRDefault="00984D38" w:rsidP="00DA7510">
          <w:pPr>
            <w:framePr w:w="11340" w:hSpace="142" w:wrap="notBeside" w:vAnchor="page" w:hAnchor="page" w:y="1815" w:anchorLock="1"/>
            <w:spacing w:line="360" w:lineRule="auto"/>
            <w:rPr>
              <w:bCs/>
              <w:lang w:val="pl-PL"/>
            </w:rPr>
          </w:pPr>
          <w:r w:rsidRPr="00984D38">
            <w:rPr>
              <w:bCs/>
              <w:lang w:val="pl-PL"/>
            </w:rPr>
            <w:t>Fabryka silników BMW w Hams Hall w Wielkiej Brytanii rozpoczyna produkcję silników nowej generacji.</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EB314F">
            <w:rPr>
              <w:noProof/>
            </w:rPr>
            <w:t>3</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36232"/>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6A09"/>
    <w:rsid w:val="004F76D8"/>
    <w:rsid w:val="0052092D"/>
    <w:rsid w:val="00521165"/>
    <w:rsid w:val="00523BF9"/>
    <w:rsid w:val="0055543B"/>
    <w:rsid w:val="00571443"/>
    <w:rsid w:val="00574747"/>
    <w:rsid w:val="00590E7D"/>
    <w:rsid w:val="005A07AE"/>
    <w:rsid w:val="005A6C05"/>
    <w:rsid w:val="005B3F86"/>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77638"/>
    <w:rsid w:val="00881C39"/>
    <w:rsid w:val="00887B4D"/>
    <w:rsid w:val="008B5EFC"/>
    <w:rsid w:val="008C1EAA"/>
    <w:rsid w:val="008D715F"/>
    <w:rsid w:val="008E62E6"/>
    <w:rsid w:val="0097049C"/>
    <w:rsid w:val="00976A29"/>
    <w:rsid w:val="00981F89"/>
    <w:rsid w:val="00984D38"/>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B314F"/>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E918-9050-4B8F-B753-386A7312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4108</Characters>
  <Application>Microsoft Office Word</Application>
  <DocSecurity>4</DocSecurity>
  <Lines>34</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2015-11-06T12:15:00Z</dcterms:created>
  <dcterms:modified xsi:type="dcterms:W3CDTF">2015-11-06T12:15:00Z</dcterms:modified>
</cp:coreProperties>
</file>