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7EE" w:rsidRPr="00BB293B" w:rsidRDefault="007C7E26" w:rsidP="0068020B">
      <w:pPr>
        <w:pStyle w:val="KapitelberschriftohneUnterzeile"/>
        <w:tabs>
          <w:tab w:val="left" w:pos="454"/>
          <w:tab w:val="right" w:leader="dot" w:pos="8562"/>
        </w:tabs>
        <w:spacing w:after="0"/>
        <w:ind w:left="993"/>
      </w:pPr>
      <w:r w:rsidRPr="000B154A">
        <w:rPr>
          <w:rFonts w:ascii="MINI Serif" w:hAnsi="MINI Serif" w:cs="MINIType v2 Regular"/>
          <w:bCs/>
          <w:caps/>
          <w:noProof/>
          <w:color w:val="auto"/>
          <w:szCs w:val="36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09D05FAC" wp14:editId="19F2F180">
            <wp:simplePos x="0" y="0"/>
            <wp:positionH relativeFrom="column">
              <wp:posOffset>5191661</wp:posOffset>
            </wp:positionH>
            <wp:positionV relativeFrom="margin">
              <wp:posOffset>17145</wp:posOffset>
            </wp:positionV>
            <wp:extent cx="935191" cy="466285"/>
            <wp:effectExtent l="0" t="0" r="5080" b="0"/>
            <wp:wrapNone/>
            <wp:docPr id="8" name="Bild 8" descr="Macintosh HD:Users:barbarakuerten:Desktop:MINI_symbol_100K_18mm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arbarakuerten:Desktop:MINI_symbol_100K_18mm ne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91" cy="4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020B" w:rsidRPr="0068020B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>Kampania MINI „Defy Labels”</w:t>
      </w:r>
    </w:p>
    <w:p w:rsidR="007C7E26" w:rsidRPr="00BB293B" w:rsidRDefault="007C7E26"/>
    <w:p w:rsidR="007C7E26" w:rsidRPr="00BB293B" w:rsidRDefault="007C7E26"/>
    <w:p w:rsidR="0068020B" w:rsidRPr="0068020B" w:rsidRDefault="0068020B" w:rsidP="0068020B">
      <w:pPr>
        <w:pStyle w:val="Flietext"/>
        <w:spacing w:line="360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bookmarkStart w:id="0" w:name="_GoBack"/>
      <w:r w:rsidRPr="0068020B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Woodcliff Lake, New Jersey</w:t>
      </w:r>
      <w:r w:rsidRPr="0068020B">
        <w:rPr>
          <w:rStyle w:val="StandardLateinBMWTypeLightZchn"/>
          <w:rFonts w:ascii="MINI Serif" w:hAnsi="MINI Serif" w:cs="MINIType v2 Regular"/>
          <w:kern w:val="0"/>
          <w:lang w:val="pl-PL"/>
        </w:rPr>
        <w:t>. Ponad 100 milionów widzów na całym świecie planuje włączenie telewizorów, by 7 stycznia oglądać Super Bowl. Z tej okazji MINI przedstawia swoją gwiazdorską, 30-sekundową reklamę, która zostanie wyświetlona podczas trzeciej kwarty najważniejszej reklamowej nocy. Reklama jest już dostępna na mikrostronie MINIUSA.com/defylabels.</w:t>
      </w:r>
    </w:p>
    <w:p w:rsidR="0068020B" w:rsidRPr="0068020B" w:rsidRDefault="0068020B" w:rsidP="0068020B">
      <w:pPr>
        <w:pStyle w:val="Flietext"/>
        <w:spacing w:line="360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68020B">
        <w:rPr>
          <w:rStyle w:val="StandardLateinBMWTypeLightZchn"/>
          <w:rFonts w:ascii="MINI Serif" w:hAnsi="MINI Serif" w:cs="MINIType v2 Regular"/>
          <w:kern w:val="0"/>
          <w:lang w:val="pl-PL"/>
        </w:rPr>
        <w:t>Reklama stworzona przez Butler, Shine, Stern &amp; Partners (BSSP) uwzględnia wiele etykietek, z którymi marka zmagała się przez lata, i niesie za sobą bardzo ważne przesłanie: nie obchodzi nas to. Kampania „Defy Labels” ma swoje korzenie w fakcie, że wszystkim i wszystkiemu nadawane są etykietki, ale ważne jest to, jak sobie z nimi radzimy. Skupiając się na oporze, kampania inspiruje ludzi, aby odrzucili społeczne etykietki i zdefiniowali siebie na nowo.</w:t>
      </w:r>
    </w:p>
    <w:p w:rsidR="0068020B" w:rsidRPr="0068020B" w:rsidRDefault="0068020B" w:rsidP="0068020B">
      <w:pPr>
        <w:pStyle w:val="Flietext"/>
        <w:spacing w:line="360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68020B">
        <w:rPr>
          <w:rStyle w:val="StandardLateinBMWTypeLightZchn"/>
          <w:rFonts w:ascii="MINI Serif" w:hAnsi="MINI Serif" w:cs="MINIType v2 Regular"/>
          <w:kern w:val="0"/>
          <w:lang w:val="pl-PL"/>
        </w:rPr>
        <w:t>- Od momentu konstrukcji pierwszego MINI w 1959 samochody te były nazywane w ten czy inny sposób. Jako małe. Jako słodkie - mówi Tom Noble, szef działu, MINI Brand Communications, MINI USA. - Kampania uznaje te etykiety w bardzo autentyczny sposób, ale jednocześnie pokazuje ludziom, że MINI to coś więcej. Wraz z wprowadzeniem nowego Clubman nasza marka dorasta, a nasze produkty są bardziej wyrafinowane. Już czas zmienić ton konwersacji.</w:t>
      </w:r>
    </w:p>
    <w:p w:rsidR="0068020B" w:rsidRPr="0068020B" w:rsidRDefault="0068020B" w:rsidP="0068020B">
      <w:pPr>
        <w:pStyle w:val="Flietext"/>
        <w:spacing w:line="360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68020B">
        <w:rPr>
          <w:rStyle w:val="StandardLateinBMWTypeLightZchn"/>
          <w:rFonts w:ascii="MINI Serif" w:hAnsi="MINI Serif" w:cs="MINIType v2 Regular"/>
          <w:kern w:val="0"/>
          <w:lang w:val="pl-PL"/>
        </w:rPr>
        <w:t>Aby to zrobić, marka współpracowała z obsadą sportowców i gwiazd. Zachowując wierność charakterowi kampanii, MINI chciało pokazać osobowości, które mają związek z marką i mogą szczerze wypowiedzieć się na temat przezwyciężania etykiet społecznych. W reklamie występują tenisistka Serena Williams, piłkarka Abby Wambach, raper T-Pain, koszykarz Randy Johnson, legenda skareboardingu Tony Hawk, jak również aktor Harvey Keitel. Każda z tych osób nagrała także serię wywiadów, dzieląc się własnymi poglądami na temat etykietek społecznych. Wszystkie wywiady są dostępne na mikrostronie kampanii pod adresem MINIUSA.com/defylabels.</w:t>
      </w:r>
    </w:p>
    <w:p w:rsidR="0068020B" w:rsidRPr="0068020B" w:rsidRDefault="0068020B" w:rsidP="0068020B">
      <w:pPr>
        <w:pStyle w:val="Flietext"/>
        <w:spacing w:line="360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68020B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Poza gwiazdami oraz sportowcami wymienionymi powyżej reklama „Defy Labels” będzie także przedstawiać mniej sławnych właścicieli MINI oraz </w:t>
      </w:r>
      <w:r w:rsidRPr="0068020B">
        <w:rPr>
          <w:rStyle w:val="StandardLateinBMWTypeLightZchn"/>
          <w:rFonts w:ascii="MINI Serif" w:hAnsi="MINI Serif" w:cs="MINIType v2 Regular"/>
          <w:kern w:val="0"/>
          <w:lang w:val="pl-PL"/>
        </w:rPr>
        <w:lastRenderedPageBreak/>
        <w:t>członków teamu wyścigowego MINI John Cooper Works, którzy wybrali inność i postanowili zmienić ton rozmowy.</w:t>
      </w:r>
    </w:p>
    <w:p w:rsidR="00BB293B" w:rsidRPr="0068020B" w:rsidRDefault="0068020B" w:rsidP="0068020B">
      <w:pPr>
        <w:pStyle w:val="Flietext"/>
        <w:spacing w:line="360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68020B">
        <w:rPr>
          <w:rStyle w:val="StandardLateinBMWTypeLightZchn"/>
          <w:rFonts w:ascii="MINI Serif" w:hAnsi="MINI Serif" w:cs="MINIType v2 Regular"/>
          <w:kern w:val="0"/>
          <w:lang w:val="pl-PL"/>
        </w:rPr>
        <w:t>- Ta mocna koncepcja wznosi markę na nowy poziom, przy jednoczesnym zachowaniu odwiecznego charakteru MINI - mówi John Butler, dyrektor kreatywny, BSSP. - Ta kampania wykracza poza zwykłe zatrudnienie gwiazd. Oznacza niezgodę na to, aby to inni definiowali Ciebie. Niezależnie od tego, czym chcesz jeździć. Chodzi o to, aby inni nigdy nie mieli nad Tobą władzy.</w:t>
      </w:r>
    </w:p>
    <w:bookmarkEnd w:id="0"/>
    <w:p w:rsidR="00BB293B" w:rsidRDefault="00BB293B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16"/>
        </w:rPr>
      </w:pPr>
    </w:p>
    <w:p w:rsidR="00C541D9" w:rsidRPr="00C541D9" w:rsidRDefault="00C541D9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16"/>
        </w:rPr>
      </w:pPr>
      <w:r w:rsidRPr="00C541D9">
        <w:rPr>
          <w:rFonts w:ascii="MINI Serif" w:hAnsi="MINI Serif" w:cs="MINIType v2 Regular"/>
          <w:b/>
          <w:sz w:val="16"/>
        </w:rPr>
        <w:t>W przypadku pytań prosimy o kontakt z:</w:t>
      </w:r>
    </w:p>
    <w:p w:rsidR="00C541D9" w:rsidRPr="00C541D9" w:rsidRDefault="00C541D9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16"/>
        </w:rPr>
      </w:pP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en-US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en-US"/>
        </w:rPr>
        <w:t>Katarzyna Gospodarek, Corporate Communications Manager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en-US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en-US"/>
        </w:rPr>
        <w:t>Tel.: +48</w:t>
      </w:r>
      <w:r w:rsidRPr="00C541D9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en-US"/>
        </w:rPr>
        <w:t>728</w:t>
      </w:r>
      <w:r w:rsidRPr="00C541D9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en-US"/>
        </w:rPr>
        <w:t xml:space="preserve">873 932, e-mail: </w:t>
      </w:r>
      <w:hyperlink r:id="rId8" w:history="1">
        <w:r w:rsidRPr="00C541D9">
          <w:rPr>
            <w:rStyle w:val="Hyperlink"/>
            <w:rFonts w:ascii="MINI Serif" w:hAnsi="MINI Serif" w:cs="MINIType v2 Regular"/>
            <w:noProof/>
            <w:sz w:val="18"/>
            <w:szCs w:val="18"/>
            <w:lang w:val="en-US"/>
          </w:rPr>
          <w:t>katarzyna.gospodarek@bmw.pl</w:t>
        </w:r>
      </w:hyperlink>
    </w:p>
    <w:p w:rsidR="00C541D9" w:rsidRPr="00C541D9" w:rsidRDefault="00C541D9" w:rsidP="00C541D9">
      <w:pPr>
        <w:pStyle w:val="Fliesstext"/>
        <w:spacing w:line="360" w:lineRule="auto"/>
        <w:ind w:left="851" w:right="1275"/>
        <w:rPr>
          <w:rFonts w:ascii="MINI Serif" w:hAnsi="MINI Serif" w:cs="MINIType v2 Regular"/>
          <w:b/>
          <w:sz w:val="16"/>
        </w:rPr>
      </w:pPr>
    </w:p>
    <w:p w:rsidR="00C541D9" w:rsidRPr="00C541D9" w:rsidRDefault="00C541D9" w:rsidP="00C541D9">
      <w:pPr>
        <w:pStyle w:val="Fliesstext"/>
        <w:spacing w:line="36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C541D9">
        <w:rPr>
          <w:rFonts w:ascii="MINI Serif" w:hAnsi="MINI Serif" w:cs="MINIType v2 Regular"/>
          <w:b/>
          <w:sz w:val="16"/>
          <w:lang w:val="pl-PL"/>
        </w:rPr>
        <w:t>BMW Group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BMW Group, w której portfolio znajdują się marki BMW, MINI oraz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Rolls-Royce, jest 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wiatowym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liderem w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r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d producent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samochod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i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motocykli segmentu premium. Oferuje r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wnie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us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ugi finansowe, a tak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e z zakresu mobilno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ci. Firma posiada 30 zak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produkcyjnych i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monta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owych 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14 pa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ń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stwach oraz og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lno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wiatową sieć sprzedaży 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ponad 140 krajach. 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2014 roku BMW Group sprzeda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 na ca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ym 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wiecie ok. 2,118 mln samochod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oraz 123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000 motocykli. W 2013 r. jej zysk przed opodatkowaniem wyni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s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7,91 mld euro przy dochodach 76,06 mld euro (dane za rok finansowy). Na dzień 31 grudnia 2013 r. globalne zatrudnienie sięgało 110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351 pracownik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w.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/>
          <w:color w:val="000000"/>
          <w:lang w:val="pl-PL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Źródłem sukcesu BMW Group jest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ugofalowe planowanie oraz dzia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anie w spos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b odpowiedzialny. Wa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n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cz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strategii firmy jest zr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wnowa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ony rozw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j w aspekcie spo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ecznym i ochrony środowiska 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ym 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ń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cuchu dostaw, pe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na odpowiedzialno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ść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za produkt oraz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zobowi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zania na rzecz oszcz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dzania zasob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w. Polityka ta stanowi integraln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cz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ęść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strategii rozwoju przedsi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biorstwa.</w:t>
      </w:r>
    </w:p>
    <w:p w:rsidR="00C541D9" w:rsidRPr="00C541D9" w:rsidRDefault="00C541D9" w:rsidP="00C541D9">
      <w:pPr>
        <w:spacing w:line="240" w:lineRule="auto"/>
        <w:ind w:left="851" w:right="1275"/>
        <w:rPr>
          <w:rFonts w:ascii="MINI Serif" w:hAnsi="MINI Serif" w:cs="MINIType v2 Regular"/>
          <w:sz w:val="18"/>
          <w:szCs w:val="18"/>
        </w:rPr>
      </w:pPr>
    </w:p>
    <w:p w:rsidR="00C541D9" w:rsidRPr="00C541D9" w:rsidRDefault="0031442C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</w:rPr>
      </w:pPr>
      <w:hyperlink r:id="rId9">
        <w:r w:rsidR="00C541D9" w:rsidRPr="00C541D9">
          <w:rPr>
            <w:rStyle w:val="Hyperlink"/>
            <w:rFonts w:ascii="MINI Serif" w:hAnsi="MINI Serif" w:cs="MINIType v2 Regular"/>
            <w:sz w:val="16"/>
            <w:lang w:val="pl-PL"/>
          </w:rPr>
          <w:t>www.bmwgroup.com</w:t>
        </w:r>
      </w:hyperlink>
      <w:r w:rsidR="00C541D9" w:rsidRPr="00C541D9">
        <w:rPr>
          <w:rFonts w:ascii="MINI Serif" w:hAnsi="MINI Serif" w:cs="MINIType v2 Regular"/>
          <w:sz w:val="16"/>
        </w:rPr>
        <w:t xml:space="preserve"> </w:t>
      </w:r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C541D9">
        <w:rPr>
          <w:rFonts w:ascii="MINI Serif" w:hAnsi="MINI Serif" w:cs="MINIType v2 Regular"/>
          <w:sz w:val="16"/>
          <w:lang w:val="en-US"/>
        </w:rPr>
        <w:t xml:space="preserve">Facebook: </w:t>
      </w:r>
      <w:hyperlink r:id="rId10">
        <w:r w:rsidRPr="00C541D9">
          <w:rPr>
            <w:rStyle w:val="Hyperlink"/>
            <w:rFonts w:ascii="MINI Serif" w:hAnsi="MINI Serif" w:cs="MINIType v2 Regular"/>
            <w:sz w:val="16"/>
          </w:rPr>
          <w:t>http://www.facebook.com/BMW.Polska</w:t>
        </w:r>
      </w:hyperlink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C541D9">
        <w:rPr>
          <w:rFonts w:ascii="MINI Serif" w:hAnsi="MINI Serif" w:cs="MINIType v2 Regular"/>
          <w:sz w:val="16"/>
          <w:lang w:val="en-US"/>
        </w:rPr>
        <w:t xml:space="preserve">Twitter: </w:t>
      </w:r>
      <w:hyperlink r:id="rId11">
        <w:r w:rsidRPr="00C541D9">
          <w:rPr>
            <w:rStyle w:val="Hyperlink"/>
            <w:rFonts w:ascii="MINI Serif" w:hAnsi="MINI Serif" w:cs="MINIType v2 Regular"/>
            <w:sz w:val="16"/>
          </w:rPr>
          <w:t>http://twitter.com/BMWGroup</w:t>
        </w:r>
      </w:hyperlink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C541D9">
        <w:rPr>
          <w:rFonts w:ascii="MINI Serif" w:hAnsi="MINI Serif" w:cs="MINIType v2 Regular"/>
          <w:sz w:val="16"/>
          <w:lang w:val="en-US"/>
        </w:rPr>
        <w:t xml:space="preserve">YouTube: </w:t>
      </w:r>
      <w:hyperlink r:id="rId12">
        <w:r w:rsidRPr="00C541D9">
          <w:rPr>
            <w:rStyle w:val="Hyperlink"/>
            <w:rFonts w:ascii="MINI Serif" w:hAnsi="MINI Serif" w:cs="MINIType v2 Regular"/>
            <w:sz w:val="16"/>
          </w:rPr>
          <w:t>http://www.youtube.com/BMWGroupview</w:t>
        </w:r>
      </w:hyperlink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</w:rPr>
      </w:pPr>
      <w:r w:rsidRPr="00C541D9">
        <w:rPr>
          <w:rFonts w:ascii="MINI Serif" w:hAnsi="MINI Serif" w:cs="MINIType v2 Regular"/>
          <w:sz w:val="16"/>
        </w:rPr>
        <w:t xml:space="preserve">Google+: </w:t>
      </w:r>
      <w:hyperlink r:id="rId13">
        <w:r w:rsidRPr="00C541D9">
          <w:rPr>
            <w:rStyle w:val="Hyperlink"/>
            <w:rFonts w:ascii="MINI Serif" w:hAnsi="MINI Serif" w:cs="MINIType v2 Regular"/>
            <w:sz w:val="16"/>
          </w:rPr>
          <w:t>http://googleplus.bmwgroup.com</w:t>
        </w:r>
      </w:hyperlink>
    </w:p>
    <w:p w:rsidR="00C541D9" w:rsidRPr="00C541D9" w:rsidRDefault="00C541D9" w:rsidP="00C541D9">
      <w:pPr>
        <w:pStyle w:val="Flietext"/>
        <w:spacing w:line="276" w:lineRule="auto"/>
        <w:ind w:left="851" w:right="1275"/>
        <w:rPr>
          <w:rStyle w:val="StandardLateinBMWTypeLightZchn"/>
          <w:rFonts w:ascii="MINI Serif" w:hAnsi="MINI Serif" w:cs="MINIType v2 Regular"/>
          <w:kern w:val="0"/>
          <w:lang w:val="en-GB"/>
        </w:rPr>
      </w:pPr>
    </w:p>
    <w:sectPr w:rsidR="00C541D9" w:rsidRPr="00C541D9" w:rsidSect="007C7E26">
      <w:headerReference w:type="default" r:id="rId14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B20" w:rsidRDefault="00CC4B20" w:rsidP="007C7E26">
      <w:pPr>
        <w:spacing w:after="0" w:line="240" w:lineRule="auto"/>
      </w:pPr>
      <w:r>
        <w:separator/>
      </w:r>
    </w:p>
  </w:endnote>
  <w:endnote w:type="continuationSeparator" w:id="0">
    <w:p w:rsidR="00CC4B20" w:rsidRDefault="00CC4B20" w:rsidP="007C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MINI Serif">
    <w:panose1 w:val="02000506030000020004"/>
    <w:charset w:val="EE"/>
    <w:family w:val="auto"/>
    <w:pitch w:val="variable"/>
    <w:sig w:usb0="800002AF" w:usb1="5000204A" w:usb2="00000000" w:usb3="00000000" w:csb0="0000009F" w:csb1="00000000"/>
  </w:font>
  <w:font w:name="MINIType v2 Regular">
    <w:panose1 w:val="020B0504030000020003"/>
    <w:charset w:val="EE"/>
    <w:family w:val="swiss"/>
    <w:pitch w:val="variable"/>
    <w:sig w:usb0="A00022A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B20" w:rsidRDefault="00CC4B20" w:rsidP="007C7E26">
      <w:pPr>
        <w:spacing w:after="0" w:line="240" w:lineRule="auto"/>
      </w:pPr>
      <w:r>
        <w:separator/>
      </w:r>
    </w:p>
  </w:footnote>
  <w:footnote w:type="continuationSeparator" w:id="0">
    <w:p w:rsidR="00CC4B20" w:rsidRDefault="00CC4B20" w:rsidP="007C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E26" w:rsidRPr="0068020B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  <w:r w:rsidRPr="0068020B">
      <w:rPr>
        <w:rStyle w:val="PageNumber"/>
        <w:rFonts w:ascii="MINI Serif" w:hAnsi="MINI Serif"/>
        <w:bCs/>
        <w:sz w:val="16"/>
        <w:szCs w:val="16"/>
      </w:rPr>
      <w:t>MINI</w:t>
    </w:r>
    <w:r w:rsidRPr="0068020B">
      <w:rPr>
        <w:rStyle w:val="PageNumber"/>
        <w:rFonts w:ascii="MINI Serif" w:hAnsi="MINI Serif"/>
        <w:b/>
        <w:bCs/>
        <w:sz w:val="16"/>
        <w:szCs w:val="16"/>
      </w:rPr>
      <w:br/>
    </w:r>
    <w:r w:rsidR="00415CFE" w:rsidRPr="0068020B">
      <w:rPr>
        <w:rStyle w:val="PageNumber"/>
        <w:rFonts w:ascii="MINI Serif" w:hAnsi="MINI Serif"/>
        <w:bCs/>
        <w:sz w:val="16"/>
        <w:szCs w:val="16"/>
      </w:rPr>
      <w:t>Informacja prasowa</w:t>
    </w:r>
  </w:p>
  <w:p w:rsidR="007C7E26" w:rsidRPr="0068020B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</w:p>
  <w:p w:rsidR="007C7E26" w:rsidRPr="0068020B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</w:p>
  <w:p w:rsidR="007C7E26" w:rsidRPr="0068020B" w:rsidRDefault="0068020B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  <w:r w:rsidRPr="0068020B">
      <w:rPr>
        <w:rStyle w:val="PageNumber"/>
        <w:rFonts w:ascii="MINI Serif" w:hAnsi="MINI Serif"/>
        <w:bCs/>
        <w:sz w:val="16"/>
        <w:szCs w:val="16"/>
      </w:rPr>
      <w:t>Kampania MINI „Defy Labels”</w:t>
    </w:r>
  </w:p>
  <w:p w:rsidR="0068020B" w:rsidRPr="0068020B" w:rsidRDefault="0068020B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</w:p>
  <w:p w:rsidR="007C7E26" w:rsidRPr="001B25EF" w:rsidRDefault="0068020B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  <w:r>
      <w:rPr>
        <w:rStyle w:val="PageNumber"/>
        <w:rFonts w:ascii="MINI Serif" w:hAnsi="MINI Serif"/>
        <w:bCs/>
        <w:sz w:val="16"/>
        <w:szCs w:val="16"/>
      </w:rPr>
      <w:t>02/2016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br/>
    </w:r>
    <w:r w:rsidR="00415CFE">
      <w:rPr>
        <w:rStyle w:val="PageNumber"/>
        <w:rFonts w:ascii="MINI Serif" w:hAnsi="MINI Serif"/>
        <w:bCs/>
        <w:sz w:val="16"/>
        <w:szCs w:val="16"/>
      </w:rPr>
      <w:t>Strona</w:t>
    </w:r>
    <w:r w:rsidR="007C7E26">
      <w:rPr>
        <w:rStyle w:val="PageNumber"/>
        <w:rFonts w:ascii="MINI Serif" w:hAnsi="MINI Serif"/>
        <w:bCs/>
        <w:sz w:val="16"/>
        <w:szCs w:val="16"/>
      </w:rPr>
      <w:t xml:space="preserve"> 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fldChar w:fldCharType="begin"/>
    </w:r>
    <w:r w:rsidR="007C7E26" w:rsidRPr="001B25EF">
      <w:rPr>
        <w:rStyle w:val="PageNumber"/>
        <w:rFonts w:ascii="MINI Serif" w:hAnsi="MINI Serif"/>
        <w:bCs/>
        <w:sz w:val="16"/>
        <w:szCs w:val="16"/>
      </w:rPr>
      <w:instrText xml:space="preserve">PAGE  </w:instrText>
    </w:r>
    <w:r w:rsidR="007C7E26" w:rsidRPr="001B25EF">
      <w:rPr>
        <w:rStyle w:val="PageNumber"/>
        <w:rFonts w:ascii="MINI Serif" w:hAnsi="MINI Serif"/>
        <w:bCs/>
        <w:sz w:val="16"/>
        <w:szCs w:val="16"/>
      </w:rPr>
      <w:fldChar w:fldCharType="separate"/>
    </w:r>
    <w:r w:rsidR="0031442C">
      <w:rPr>
        <w:rStyle w:val="PageNumber"/>
        <w:rFonts w:ascii="MINI Serif" w:hAnsi="MINI Serif"/>
        <w:bCs/>
        <w:noProof/>
        <w:sz w:val="16"/>
        <w:szCs w:val="16"/>
      </w:rPr>
      <w:t>2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fldChar w:fldCharType="end"/>
    </w:r>
  </w:p>
  <w:p w:rsidR="007C7E26" w:rsidRPr="003D4796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Fonts w:ascii="MINI Serif" w:hAnsi="MINI Serif"/>
        <w:b/>
        <w:bCs/>
        <w:caps/>
        <w:sz w:val="16"/>
        <w:szCs w:val="16"/>
      </w:rPr>
    </w:pPr>
  </w:p>
  <w:p w:rsidR="007C7E26" w:rsidRDefault="007C7E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26"/>
    <w:rsid w:val="0031442C"/>
    <w:rsid w:val="00415CFE"/>
    <w:rsid w:val="00503184"/>
    <w:rsid w:val="005E0A0B"/>
    <w:rsid w:val="0068020B"/>
    <w:rsid w:val="007C62F5"/>
    <w:rsid w:val="007C7E26"/>
    <w:rsid w:val="00A637EE"/>
    <w:rsid w:val="00BB293B"/>
    <w:rsid w:val="00C541D9"/>
    <w:rsid w:val="00CC4B20"/>
    <w:rsid w:val="00E30687"/>
    <w:rsid w:val="00F4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E4A17-9057-4B75-9ABC-287BA1E9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B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E26"/>
  </w:style>
  <w:style w:type="paragraph" w:styleId="Footer">
    <w:name w:val="footer"/>
    <w:basedOn w:val="Normal"/>
    <w:link w:val="FooterChar"/>
    <w:uiPriority w:val="99"/>
    <w:unhideWhenUsed/>
    <w:rsid w:val="007C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E26"/>
  </w:style>
  <w:style w:type="character" w:styleId="PageNumber">
    <w:name w:val="page number"/>
    <w:basedOn w:val="DefaultParagraphFont"/>
    <w:rsid w:val="007C7E26"/>
  </w:style>
  <w:style w:type="paragraph" w:customStyle="1" w:styleId="KapitelberschriftohneUnterzeile">
    <w:name w:val="Kapitel Überschrift ohne  Unterzeile"/>
    <w:basedOn w:val="Normal"/>
    <w:rsid w:val="007C7E26"/>
    <w:pPr>
      <w:pageBreakBefore/>
      <w:spacing w:after="2330" w:line="370" w:lineRule="exact"/>
      <w:ind w:right="1531"/>
    </w:pPr>
    <w:rPr>
      <w:rFonts w:ascii="BMWTypeLight" w:eastAsia="Times" w:hAnsi="BMWTypeLight" w:cs="Times New Roman"/>
      <w:b/>
      <w:color w:val="000000"/>
      <w:sz w:val="36"/>
      <w:szCs w:val="20"/>
      <w:lang w:val="de-DE" w:eastAsia="de-DE"/>
    </w:rPr>
  </w:style>
  <w:style w:type="paragraph" w:customStyle="1" w:styleId="Flietext">
    <w:name w:val="Fließtext"/>
    <w:basedOn w:val="Heading1"/>
    <w:link w:val="FlietextZchn"/>
    <w:rsid w:val="00F46B51"/>
    <w:pPr>
      <w:keepNext w:val="0"/>
      <w:keepLines w:val="0"/>
      <w:spacing w:before="0" w:after="330" w:line="330" w:lineRule="exact"/>
      <w:ind w:right="1134"/>
    </w:pPr>
    <w:rPr>
      <w:rFonts w:ascii="BMWTypeLight" w:eastAsia="Times" w:hAnsi="BMWTypeLight" w:cs="Times New Roman"/>
      <w:color w:val="000000"/>
      <w:kern w:val="16"/>
      <w:sz w:val="22"/>
      <w:szCs w:val="20"/>
      <w:lang w:val="de-DE" w:eastAsia="de-DE"/>
    </w:rPr>
  </w:style>
  <w:style w:type="character" w:customStyle="1" w:styleId="FlietextZchn">
    <w:name w:val="Fließtext Zchn"/>
    <w:link w:val="Flietext"/>
    <w:rsid w:val="00F46B51"/>
    <w:rPr>
      <w:rFonts w:ascii="BMWTypeLight" w:eastAsia="Times" w:hAnsi="BMWTypeLight" w:cs="Times New Roman"/>
      <w:color w:val="000000"/>
      <w:kern w:val="16"/>
      <w:szCs w:val="20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F46B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rsid w:val="00F46B51"/>
    <w:rPr>
      <w:rFonts w:ascii="BMWTypeLight" w:eastAsia="Times" w:hAnsi="BMWTypeLight"/>
      <w:color w:val="000000"/>
      <w:sz w:val="22"/>
      <w:lang w:val="de-DE" w:eastAsia="de-DE" w:bidi="ar-SA"/>
    </w:rPr>
  </w:style>
  <w:style w:type="paragraph" w:customStyle="1" w:styleId="Fliesstext">
    <w:name w:val="Fliesstext"/>
    <w:basedOn w:val="Normal"/>
    <w:rsid w:val="00C541D9"/>
    <w:pPr>
      <w:tabs>
        <w:tab w:val="left" w:pos="454"/>
        <w:tab w:val="left" w:pos="4706"/>
      </w:tabs>
      <w:spacing w:after="0" w:line="250" w:lineRule="atLeast"/>
    </w:pPr>
    <w:rPr>
      <w:rFonts w:ascii="BMWType V2 Light" w:eastAsia="Times New Roman" w:hAnsi="BMWType V2 Light" w:cs="Times New Roman"/>
      <w:szCs w:val="24"/>
      <w:lang w:val="en-GB" w:eastAsia="en-GB"/>
    </w:rPr>
  </w:style>
  <w:style w:type="character" w:styleId="Hyperlink">
    <w:name w:val="Hyperlink"/>
    <w:unhideWhenUsed/>
    <w:rsid w:val="00C541D9"/>
    <w:rPr>
      <w:color w:val="0000FF"/>
      <w:u w:val="single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youtube.com/BMWGroupvie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FDF50-2930-4785-8660-8CD152C7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Sokolowski Kamil, (Kamil.Sokolowski@partner.bmw.pl)</dc:creator>
  <cp:keywords/>
  <dc:description/>
  <cp:lastModifiedBy>Sokolowski Kamil, (Kamil.Sokolowski@partner.bmw.pl)</cp:lastModifiedBy>
  <cp:revision>2</cp:revision>
  <dcterms:created xsi:type="dcterms:W3CDTF">2016-02-16T13:51:00Z</dcterms:created>
  <dcterms:modified xsi:type="dcterms:W3CDTF">2016-02-16T13:51:00Z</dcterms:modified>
</cp:coreProperties>
</file>