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542" w:rsidRPr="00E86F89" w:rsidRDefault="00882542" w:rsidP="00882542">
      <w:pPr>
        <w:pStyle w:val="Fliesstext"/>
      </w:pPr>
    </w:p>
    <w:p w:rsidR="00882542" w:rsidRPr="00E86F89" w:rsidRDefault="00882542" w:rsidP="00882542">
      <w:pPr>
        <w:pStyle w:val="Fliesstext"/>
      </w:pPr>
      <w:r w:rsidRPr="00E86F89">
        <w:t>Informacja prasowa</w:t>
      </w:r>
      <w:r w:rsidRPr="00E86F89">
        <w:br/>
        <w:t>11 maja 2017 r.</w:t>
      </w:r>
      <w:r w:rsidRPr="00E86F89">
        <w:br/>
      </w:r>
    </w:p>
    <w:p w:rsidR="00882542" w:rsidRPr="00E86F89" w:rsidRDefault="00882542" w:rsidP="00882542">
      <w:pPr>
        <w:pStyle w:val="Fliesstext"/>
      </w:pPr>
    </w:p>
    <w:p w:rsidR="00882542" w:rsidRPr="00E86F89" w:rsidRDefault="00882542" w:rsidP="00882542">
      <w:pPr>
        <w:pStyle w:val="zzmarginalielight"/>
        <w:framePr w:h="2030" w:hRule="exact" w:wrap="around" w:y="14431"/>
        <w:rPr>
          <w:rFonts w:cs="BMWType V2 Light"/>
          <w:b/>
          <w:bCs/>
          <w:noProof/>
          <w:color w:val="auto"/>
        </w:rPr>
      </w:pPr>
      <w:r w:rsidRPr="00E86F89">
        <w:rPr>
          <w:b/>
          <w:noProof/>
          <w:color w:val="auto"/>
        </w:rPr>
        <w:t>BMW Group Polska</w:t>
      </w:r>
    </w:p>
    <w:p w:rsidR="00882542" w:rsidRPr="00E86F89" w:rsidRDefault="00882542" w:rsidP="00882542">
      <w:pPr>
        <w:pStyle w:val="zzmarginalielight"/>
        <w:framePr w:h="2030" w:hRule="exact" w:wrap="around" w:y="14431"/>
        <w:rPr>
          <w:rFonts w:cs="BMWType V2 Light"/>
          <w:noProof/>
          <w:color w:val="auto"/>
        </w:rPr>
      </w:pPr>
    </w:p>
    <w:p w:rsidR="00882542" w:rsidRPr="00E86F89" w:rsidRDefault="00882542" w:rsidP="00882542">
      <w:pPr>
        <w:pStyle w:val="zzmarginalielight"/>
        <w:framePr w:h="2030" w:hRule="exact" w:wrap="around" w:y="14431"/>
        <w:rPr>
          <w:rFonts w:cs="BMWType V2 Light"/>
          <w:bCs/>
          <w:noProof/>
          <w:color w:val="auto"/>
        </w:rPr>
      </w:pPr>
      <w:r w:rsidRPr="00E86F89">
        <w:rPr>
          <w:b/>
          <w:noProof/>
          <w:color w:val="auto"/>
        </w:rPr>
        <w:t>Adres</w:t>
      </w:r>
      <w:r w:rsidRPr="00E86F89">
        <w:rPr>
          <w:noProof/>
          <w:color w:val="auto"/>
        </w:rPr>
        <w:t>:</w:t>
      </w:r>
    </w:p>
    <w:p w:rsidR="00882542" w:rsidRPr="00E86F89" w:rsidRDefault="00882542" w:rsidP="00882542">
      <w:pPr>
        <w:pStyle w:val="zzmarginalielight"/>
        <w:framePr w:h="2030" w:hRule="exact" w:wrap="around" w:y="14431"/>
        <w:rPr>
          <w:rFonts w:cs="BMWType V2 Light"/>
          <w:noProof/>
          <w:color w:val="auto"/>
        </w:rPr>
      </w:pPr>
      <w:r w:rsidRPr="00E86F89">
        <w:rPr>
          <w:noProof/>
          <w:color w:val="auto"/>
        </w:rPr>
        <w:t>ul. Wołoska 22A</w:t>
      </w:r>
    </w:p>
    <w:p w:rsidR="00882542" w:rsidRPr="00E86F89" w:rsidRDefault="00882542" w:rsidP="00882542">
      <w:pPr>
        <w:pStyle w:val="zzmarginalielight"/>
        <w:framePr w:h="2030" w:hRule="exact" w:wrap="around" w:y="14431"/>
        <w:rPr>
          <w:rFonts w:cs="BMWType V2 Light"/>
          <w:noProof/>
          <w:color w:val="auto"/>
        </w:rPr>
      </w:pPr>
      <w:r w:rsidRPr="00E86F89">
        <w:rPr>
          <w:noProof/>
          <w:color w:val="auto"/>
        </w:rPr>
        <w:t>02-675 Warszawa</w:t>
      </w:r>
    </w:p>
    <w:p w:rsidR="00882542" w:rsidRPr="00E86F89" w:rsidRDefault="00882542" w:rsidP="00882542">
      <w:pPr>
        <w:pStyle w:val="zzmarginalielight"/>
        <w:framePr w:h="2030" w:hRule="exact" w:wrap="around" w:y="14431"/>
        <w:rPr>
          <w:rFonts w:cs="BMWType V2 Light"/>
          <w:noProof/>
          <w:color w:val="auto"/>
        </w:rPr>
      </w:pPr>
    </w:p>
    <w:p w:rsidR="00882542" w:rsidRPr="00E86F89" w:rsidRDefault="00882542" w:rsidP="00882542">
      <w:pPr>
        <w:pStyle w:val="zzmarginalieregular"/>
        <w:framePr w:h="2030" w:hRule="exact" w:wrap="around" w:y="14431"/>
        <w:rPr>
          <w:rFonts w:ascii="BMWType V2 Light" w:hAnsi="BMWType V2 Light" w:cs="BMWType V2 Light"/>
          <w:b/>
          <w:bCs/>
          <w:noProof/>
          <w:color w:val="auto"/>
        </w:rPr>
      </w:pPr>
      <w:r w:rsidRPr="00E86F89">
        <w:rPr>
          <w:rFonts w:ascii="BMWType V2 Light" w:hAnsi="BMWType V2 Light"/>
          <w:b/>
          <w:noProof/>
          <w:color w:val="auto"/>
        </w:rPr>
        <w:t>Telefon</w:t>
      </w:r>
    </w:p>
    <w:p w:rsidR="00882542" w:rsidRPr="00E86F89" w:rsidRDefault="00882542" w:rsidP="00882542">
      <w:pPr>
        <w:pStyle w:val="zzmarginalieregular"/>
        <w:framePr w:h="2030" w:hRule="exact" w:wrap="around" w:y="14431"/>
        <w:rPr>
          <w:rFonts w:ascii="BMWType V2 Light" w:hAnsi="BMWType V2 Light" w:cs="BMWType V2 Light"/>
          <w:noProof/>
          <w:color w:val="auto"/>
        </w:rPr>
      </w:pPr>
      <w:r w:rsidRPr="00E86F89">
        <w:rPr>
          <w:rFonts w:ascii="BMWType V2 Light" w:hAnsi="BMWType V2 Light"/>
          <w:noProof/>
          <w:color w:val="auto"/>
        </w:rPr>
        <w:t>*48 (0)22 279 71 00</w:t>
      </w:r>
    </w:p>
    <w:p w:rsidR="00882542" w:rsidRPr="00E86F89" w:rsidRDefault="00882542" w:rsidP="00882542">
      <w:pPr>
        <w:pStyle w:val="zzmarginalielight"/>
        <w:framePr w:h="2030" w:hRule="exact" w:wrap="around" w:y="14431"/>
        <w:rPr>
          <w:rFonts w:cs="BMWType V2 Light"/>
          <w:noProof/>
          <w:color w:val="auto"/>
        </w:rPr>
      </w:pPr>
    </w:p>
    <w:p w:rsidR="00882542" w:rsidRPr="00E86F89" w:rsidRDefault="00882542" w:rsidP="00882542">
      <w:pPr>
        <w:pStyle w:val="zzmarginalielight"/>
        <w:framePr w:h="2030" w:hRule="exact" w:wrap="around" w:y="14431"/>
        <w:rPr>
          <w:rFonts w:cs="BMWType V2 Light"/>
          <w:b/>
          <w:bCs/>
          <w:noProof/>
          <w:color w:val="auto"/>
        </w:rPr>
      </w:pPr>
      <w:r w:rsidRPr="00E86F89">
        <w:rPr>
          <w:b/>
          <w:noProof/>
          <w:color w:val="auto"/>
        </w:rPr>
        <w:t>Faks</w:t>
      </w:r>
    </w:p>
    <w:p w:rsidR="00882542" w:rsidRPr="00E86F89" w:rsidRDefault="00882542" w:rsidP="00882542">
      <w:pPr>
        <w:pStyle w:val="zzmarginalielight"/>
        <w:framePr w:h="2030" w:hRule="exact" w:wrap="around" w:y="14431"/>
        <w:rPr>
          <w:rFonts w:cs="BMWType V2 Light"/>
          <w:noProof/>
          <w:color w:val="auto"/>
        </w:rPr>
      </w:pPr>
      <w:r w:rsidRPr="00E86F89">
        <w:rPr>
          <w:noProof/>
          <w:color w:val="auto"/>
        </w:rPr>
        <w:t>+48 (0)22 331 82 05</w:t>
      </w:r>
    </w:p>
    <w:p w:rsidR="00882542" w:rsidRPr="00E86F89" w:rsidRDefault="00882542" w:rsidP="00882542">
      <w:pPr>
        <w:pStyle w:val="zzmarginalielight"/>
        <w:framePr w:h="2030" w:hRule="exact" w:wrap="around" w:y="14431"/>
        <w:rPr>
          <w:rFonts w:cs="BMWType V2 Light"/>
          <w:noProof/>
          <w:color w:val="auto"/>
        </w:rPr>
      </w:pPr>
    </w:p>
    <w:p w:rsidR="00882542" w:rsidRPr="00E86F89" w:rsidRDefault="0061487B" w:rsidP="00882542">
      <w:pPr>
        <w:pStyle w:val="zzmarginalielight"/>
        <w:framePr w:h="2030" w:hRule="exact" w:wrap="around" w:y="14431"/>
        <w:rPr>
          <w:rFonts w:ascii="BMWType V2 Bold" w:hAnsi="BMWType V2 Bold" w:cs="BMWType V2 Bold"/>
          <w:noProof/>
          <w:color w:val="auto"/>
        </w:rPr>
      </w:pPr>
      <w:hyperlink r:id="rId8">
        <w:r w:rsidR="00882542" w:rsidRPr="00E86F89">
          <w:rPr>
            <w:rStyle w:val="Hyperlink"/>
            <w:noProof/>
          </w:rPr>
          <w:t>www.bmw.pl</w:t>
        </w:r>
      </w:hyperlink>
    </w:p>
    <w:p w:rsidR="00882542" w:rsidRPr="00E86F89" w:rsidRDefault="00882542" w:rsidP="00882542">
      <w:pPr>
        <w:rPr>
          <w:rFonts w:ascii="BMWType V2 Bold" w:hAnsi="BMWType V2 Bold" w:cs="Arial"/>
          <w:bCs/>
          <w:sz w:val="28"/>
          <w:szCs w:val="30"/>
        </w:rPr>
      </w:pPr>
      <w:r w:rsidRPr="00E86F89">
        <w:rPr>
          <w:rFonts w:ascii="BMWType V2 Bold" w:hAnsi="BMWType V2 Bold"/>
          <w:sz w:val="28"/>
        </w:rPr>
        <w:t>Aktualizacje modeli BMW w lecie 2017 r.</w:t>
      </w:r>
    </w:p>
    <w:p w:rsidR="00882542" w:rsidRPr="00E86F89" w:rsidRDefault="00882542" w:rsidP="00882542">
      <w:pPr>
        <w:pStyle w:val="BMWUnterzeile"/>
      </w:pPr>
      <w:r w:rsidRPr="00E86F89">
        <w:t xml:space="preserve">Nowe BMW serii 5 Limuzyna i nowe BMW serii 5 Touring w dodatkowych wariantach napędowych – BMW serii 7 z mocno rozszerzonym wyposażeniem standardowym – system obsługi iDrive z nowym menu kafelkowym i dotykowy monitor pokładowy oferowane w kolejnych modelach – zakres funkcji Real Time </w:t>
      </w:r>
      <w:proofErr w:type="spellStart"/>
      <w:r w:rsidRPr="00E86F89">
        <w:t>Traffic</w:t>
      </w:r>
      <w:proofErr w:type="spellEnd"/>
      <w:r w:rsidRPr="00E86F89">
        <w:t xml:space="preserve"> Information uzupełniony o ostrzeganie przed zagrożeniami za pośrednictwem komunikacji car-to-car – modele BMW serii 3 teraz standardowo z reflektorami diodowymi, BMW X5 i BMW X6 teraz standardowo z pakietem nawigacyjnym ConnectedDrive.</w:t>
      </w:r>
    </w:p>
    <w:p w:rsidR="00882542" w:rsidRPr="00E86F89" w:rsidRDefault="00882542" w:rsidP="00882542">
      <w:pPr>
        <w:spacing w:line="240" w:lineRule="auto"/>
        <w:rPr>
          <w:rFonts w:cs="BMWType V2 Light"/>
          <w:sz w:val="28"/>
          <w:szCs w:val="28"/>
        </w:rPr>
      </w:pPr>
    </w:p>
    <w:p w:rsidR="00882542" w:rsidRPr="00E86F89" w:rsidRDefault="00882542" w:rsidP="00882542">
      <w:pPr>
        <w:pStyle w:val="BMW"/>
        <w:spacing w:after="240" w:line="360" w:lineRule="auto"/>
      </w:pPr>
      <w:r w:rsidRPr="00E86F89">
        <w:rPr>
          <w:b/>
        </w:rPr>
        <w:t xml:space="preserve">Monachium. </w:t>
      </w:r>
      <w:r w:rsidRPr="00E86F89">
        <w:t>Większa różnorodność w nowym BMW serii 5, bogatsze wyposażenie standardowe w wielu modelach oraz nowe funkcje i dodatkowe opcje w zakresie oświetlenia, obsługi, komfortu i komunikacji zwiększą latem 2017 r. atrakcyjność oferty samochodów BMW. Limuzyna i Touring nowego BMW serii 5 będą oferowane od lipca 2017 w nowej wersji podstawowej z czterocylindrowym silnikiem benzynowym. Oprócz tego do wyboru będą jeszcze dwa kolejne silniki wysokoprężne w konfiguracji cztero- i sześciocylindrowej.</w:t>
      </w:r>
    </w:p>
    <w:p w:rsidR="00882542" w:rsidRPr="00E86F89" w:rsidRDefault="00882542" w:rsidP="00882542">
      <w:pPr>
        <w:pStyle w:val="BMW"/>
        <w:spacing w:after="240" w:line="360" w:lineRule="auto"/>
        <w:rPr>
          <w:szCs w:val="22"/>
        </w:rPr>
      </w:pPr>
      <w:r w:rsidRPr="00E86F89">
        <w:t xml:space="preserve">W BMW serii 2 Gran </w:t>
      </w:r>
      <w:proofErr w:type="spellStart"/>
      <w:r w:rsidRPr="00E86F89">
        <w:t>Tourer</w:t>
      </w:r>
      <w:proofErr w:type="spellEnd"/>
      <w:r w:rsidRPr="00E86F89">
        <w:t xml:space="preserve"> i</w:t>
      </w:r>
      <w:r w:rsidR="00F0132B">
        <w:t xml:space="preserve"> </w:t>
      </w:r>
      <w:r w:rsidRPr="00E86F89">
        <w:t>w BMW X1 dostępny będzie unowocześniony trzycylindrowy silnik benzynowy. Rozszerzenie wyposażenia standardowego obejmie m.in. kolejne systemy wspomagające kierowcę i wielofunkcyjny wyświetlacz zestawu wskaźników w BMW serii 7 oraz pakiet nawigacyjny ConnectedDrive w BMW X5 i BMW X6. Wszystkie modele BMW serii 3 Limuzyna i BMW serii 3 Touring będą miały standardowo reflektory diodowe i obręcze kół ze stopów lekkich. Zgodnie z ich dynamicznym charakterem najmocniejsze wersje benzynowe i wysokoprężne będą oferowane w przyszłości co najmniej z wyposażeniem Sport Line.</w:t>
      </w:r>
    </w:p>
    <w:p w:rsidR="00882542" w:rsidRPr="00E86F89" w:rsidRDefault="00882542" w:rsidP="00882542">
      <w:pPr>
        <w:pStyle w:val="BMW"/>
        <w:spacing w:after="240" w:line="360" w:lineRule="auto"/>
        <w:rPr>
          <w:szCs w:val="22"/>
        </w:rPr>
      </w:pPr>
      <w:r w:rsidRPr="00E86F89">
        <w:t xml:space="preserve">Od lipca 2017 r. monitor pokładowy systemu obsługi iDrive będzie miał w wielu kolejnych modelach nowoczesną strukturę kafelkową z animowanymi grafikami. Centralny monitor będzie miał przy tym funkcję ekranu dotykowego </w:t>
      </w:r>
      <w:r w:rsidRPr="00E86F89">
        <w:lastRenderedPageBreak/>
        <w:t xml:space="preserve">w samochodach z systemem nawigacyjnym Professional lub z opcjonalną nawigacją lub nawigacją Plus. Po raz kolejny rozszerzony zostanie zakres funkcji serwisu informacji drogowych w czasie rzeczywistym Real Time </w:t>
      </w:r>
      <w:proofErr w:type="spellStart"/>
      <w:r w:rsidRPr="00E86F89">
        <w:t>Traffic</w:t>
      </w:r>
      <w:proofErr w:type="spellEnd"/>
      <w:r w:rsidRPr="00E86F89">
        <w:t xml:space="preserve"> Information. Nowe ostrzeganie przed zagrożeniami bazować będzie na inteligentnej komunikacji car-to-car. Cyfrowa usługa wyszukiwania miejsc parkingowych On-</w:t>
      </w:r>
      <w:proofErr w:type="spellStart"/>
      <w:r w:rsidRPr="00E86F89">
        <w:t>Street</w:t>
      </w:r>
      <w:proofErr w:type="spellEnd"/>
      <w:r w:rsidRPr="00E86F89">
        <w:t xml:space="preserve"> Parking Information będzie dostępna w kolejnych miastach europejskich.</w:t>
      </w:r>
    </w:p>
    <w:p w:rsidR="00882542" w:rsidRPr="00E86F89" w:rsidRDefault="00882542" w:rsidP="00882542">
      <w:pPr>
        <w:pStyle w:val="BMW"/>
        <w:spacing w:line="360" w:lineRule="auto"/>
        <w:rPr>
          <w:b/>
          <w:szCs w:val="22"/>
        </w:rPr>
      </w:pPr>
      <w:r w:rsidRPr="00E86F89">
        <w:rPr>
          <w:b/>
        </w:rPr>
        <w:t>BMW serii 5 Limuzyna, BMW serii 5 Touring: dodatkowe silniki i kolejne wersje z BMW xDrive.</w:t>
      </w:r>
    </w:p>
    <w:p w:rsidR="00882542" w:rsidRPr="00E86F89" w:rsidRDefault="00882542" w:rsidP="00882542">
      <w:pPr>
        <w:pStyle w:val="BMW"/>
        <w:spacing w:after="240" w:line="360" w:lineRule="auto"/>
        <w:rPr>
          <w:szCs w:val="22"/>
        </w:rPr>
      </w:pPr>
      <w:r w:rsidRPr="00E86F89">
        <w:t>Oferta modeli BMW serii 5 wzbogacona zostanie o dodatkowej silniki i nowe wersje z napędem na cztery koła. Również nowe silniki benzynowe i wysokoprężne pochodzą z nowej generacji silników BMW Group. Mają na przykład zoptymalizowaną termodynamikę i najnowocześniejszą technologię BMW TwinPower Turbo.</w:t>
      </w:r>
    </w:p>
    <w:p w:rsidR="00882542" w:rsidRPr="00E86F89" w:rsidRDefault="00882542" w:rsidP="00882542">
      <w:pPr>
        <w:pStyle w:val="BMW"/>
        <w:spacing w:after="240" w:line="360" w:lineRule="auto"/>
        <w:rPr>
          <w:szCs w:val="22"/>
        </w:rPr>
      </w:pPr>
      <w:r w:rsidRPr="00E86F89">
        <w:t xml:space="preserve">Najbardziej ekonomiczny, podstawowy napęd zapewni oferowany od lipca 2017 r. czterocylindrowy silnik benzynowy o pojemności 2,0 l, mocy 135 kW/184 KM i maksymalnym momencie obrotowym 290 Nm. Jednostka wyposażona w turbosprężarkę </w:t>
      </w:r>
      <w:proofErr w:type="spellStart"/>
      <w:r w:rsidRPr="00E86F89">
        <w:t>TwinScroll</w:t>
      </w:r>
      <w:proofErr w:type="spellEnd"/>
      <w:r w:rsidRPr="00E86F89">
        <w:t>, bezpośredni wtrysk benzyny, układ VALVETRONIC i </w:t>
      </w:r>
      <w:proofErr w:type="spellStart"/>
      <w:r w:rsidRPr="00E86F89">
        <w:t>Double</w:t>
      </w:r>
      <w:proofErr w:type="spellEnd"/>
      <w:r w:rsidRPr="00E86F89">
        <w:t xml:space="preserve"> VANOS będzie oferowana standardowo z 8-stopniową skrzynią Steptronic. Zapewni BMW 520i Limuzyna przyspieszenie do setki w 7,8 s, BMW 520i Touring w 8,2 s. Zużycia paliwa w cyklu mieszanym będzie wynosić 5,9-5,4 l na 100 km w Limuzynie i 6,2-5,8 l na 100 km w </w:t>
      </w:r>
      <w:proofErr w:type="spellStart"/>
      <w:r w:rsidRPr="00E86F89">
        <w:t>Touringu</w:t>
      </w:r>
      <w:proofErr w:type="spellEnd"/>
      <w:r w:rsidRPr="00E86F89">
        <w:t>. Emisja CO</w:t>
      </w:r>
      <w:r w:rsidRPr="00E86F89">
        <w:rPr>
          <w:vertAlign w:val="subscript"/>
        </w:rPr>
        <w:t>2</w:t>
      </w:r>
      <w:r w:rsidRPr="00E86F89">
        <w:t xml:space="preserve"> wyniesie odpowiednio 134-124 g/km i 141-132 g/km (wartości wg cyklu jezdnego UE i zależne od wybranego rozmiaru opon).</w:t>
      </w:r>
    </w:p>
    <w:p w:rsidR="00882542" w:rsidRPr="00E86F89" w:rsidRDefault="00882542" w:rsidP="00882542">
      <w:pPr>
        <w:pStyle w:val="BMW"/>
        <w:spacing w:after="240" w:line="360" w:lineRule="auto"/>
        <w:rPr>
          <w:szCs w:val="22"/>
        </w:rPr>
      </w:pPr>
      <w:r w:rsidRPr="00E86F89">
        <w:t>Wybór silników wysokoprężnych w BMW serii 5 zwiększy się o kolejny wariant czterocylindrowy i kolejny sześciocylindrowy. Obydwa silniki wyróżniają się w swoich klasach pojemności spontaniczną reakcją, elastycznością i wydajnością. To zasługa przede wszy</w:t>
      </w:r>
      <w:r w:rsidR="00F0132B">
        <w:t xml:space="preserve">stkim technologii BMW </w:t>
      </w:r>
      <w:proofErr w:type="spellStart"/>
      <w:r w:rsidR="00F0132B">
        <w:t>TwinPower</w:t>
      </w:r>
      <w:proofErr w:type="spellEnd"/>
      <w:r w:rsidR="00F0132B">
        <w:t xml:space="preserve"> </w:t>
      </w:r>
      <w:r w:rsidRPr="00E86F89">
        <w:t xml:space="preserve">Turbo. </w:t>
      </w:r>
      <w:r w:rsidRPr="00E86F89">
        <w:lastRenderedPageBreak/>
        <w:t xml:space="preserve">Obejmuje ona doładowanie stopniowe ze zmienną geometrią obu turbin oraz bezpośredni wtrysk </w:t>
      </w:r>
      <w:proofErr w:type="spellStart"/>
      <w:r w:rsidRPr="00E86F89">
        <w:t>Common</w:t>
      </w:r>
      <w:proofErr w:type="spellEnd"/>
      <w:r w:rsidRPr="00E86F89">
        <w:t xml:space="preserve"> </w:t>
      </w:r>
      <w:proofErr w:type="spellStart"/>
      <w:r w:rsidRPr="00E86F89">
        <w:t>Rail</w:t>
      </w:r>
      <w:proofErr w:type="spellEnd"/>
      <w:r w:rsidRPr="00E86F89">
        <w:t xml:space="preserve"> o ciśnieniu maksymalnym 2500 bar.</w:t>
      </w:r>
    </w:p>
    <w:p w:rsidR="00882542" w:rsidRPr="00E86F89" w:rsidRDefault="00882542" w:rsidP="00882542">
      <w:pPr>
        <w:pStyle w:val="BMW"/>
        <w:spacing w:after="240" w:line="360" w:lineRule="auto"/>
        <w:rPr>
          <w:szCs w:val="22"/>
        </w:rPr>
      </w:pPr>
      <w:r w:rsidRPr="00E86F89">
        <w:t>Czterocylindrowy silnik wysokoprężny o pojemności 2,0 l w nowym BMW 525d Limuzyna i nowym BMW 525d Touring oferuje moc 170 kW/231 KM i maksymalny moment obrotowy 500 Nm. Oba modele wyposażone są standardowo w 8-stopniową skrzynię Steptronic i pokonują sprint do setki w 6,6 s (Limuzyna) i 6,8 s (Touring). Zużycie paliwa w cyklu mieszanym nowego BMW 525d Limuzyna wynosi 4,8-4,4 l na 100 km, a emisja CO</w:t>
      </w:r>
      <w:r w:rsidRPr="00E86F89">
        <w:rPr>
          <w:vertAlign w:val="subscript"/>
        </w:rPr>
        <w:t>2</w:t>
      </w:r>
      <w:r w:rsidRPr="00E86F89">
        <w:t xml:space="preserve"> 126-167 g/km. Analogiczne wartości w nowym BMW 525d Touring wynoszą 5,1-4,7 l na 100 km oraz 134-124 g/km (wartości wg cyklu jezdnego UE zależnie od wybranego rozmiaru opon).</w:t>
      </w:r>
    </w:p>
    <w:p w:rsidR="00882542" w:rsidRPr="00E86F89" w:rsidRDefault="00882542" w:rsidP="00882542">
      <w:pPr>
        <w:pStyle w:val="BMW"/>
        <w:spacing w:after="240" w:line="360" w:lineRule="auto"/>
        <w:rPr>
          <w:szCs w:val="22"/>
        </w:rPr>
      </w:pPr>
      <w:r w:rsidRPr="00E86F89">
        <w:t>W modelach BMW 540d xDrive Limuzyna i BMW 540d xDrive Touring połączenie sześciocylindrowego silnika wysokoprężnego, 8-stopniowej skrzyni Steptronic i inteligentnego napędu na cztery koła zapewnia solidny i jednocześnie wydajny napęd. Trzylitrowa jednostka osiąga moc 235 kW / 320 KM i maksymalny moment obrotowy 680 Nm. Zapewnia BMW 540d xDrive Limuzyna przyspieszenie do setki w 4,7 s, a BMW 540d xDrive Touring w 4,9 s. Zużycie paliwa w cyklu mieszanym wynosi 5,6-5,2 l na 100 km, a emisja CO2 147-138 g/km w Limuzynie oraz 5,9-5,5 l na 100 km i 154-145 g/km w </w:t>
      </w:r>
      <w:proofErr w:type="spellStart"/>
      <w:r w:rsidRPr="00E86F89">
        <w:t>Touringu</w:t>
      </w:r>
      <w:proofErr w:type="spellEnd"/>
      <w:r w:rsidRPr="00E86F89">
        <w:t xml:space="preserve"> (wartości wg cyklu jezdnego UE zależnie od wybranego rozmiaru opon).</w:t>
      </w:r>
    </w:p>
    <w:p w:rsidR="00882542" w:rsidRPr="00E86F89" w:rsidRDefault="00882542" w:rsidP="00882542">
      <w:pPr>
        <w:pStyle w:val="BMW"/>
        <w:spacing w:after="240" w:line="360" w:lineRule="auto"/>
        <w:rPr>
          <w:szCs w:val="22"/>
        </w:rPr>
      </w:pPr>
      <w:r w:rsidRPr="00E86F89">
        <w:t>Wraz z wybitnie sportowymi samochodami BMW M Performance i modelem BMW iPerformance z napędem hybrydowym plug-in nowe BMW serii 5 oferowane będzie teraz łącznie w dziesięciu wersjach napędowych. Wśród nich znajdzie się dostępny od lipca 2017 r. model BMW M Performance – BMW M550d xDrive Limuzyna (zużycie paliwa w cyklu mieszanym: 5,9 l/100 km; emisja CO</w:t>
      </w:r>
      <w:r w:rsidRPr="00E86F89">
        <w:rPr>
          <w:vertAlign w:val="subscript"/>
        </w:rPr>
        <w:t>2</w:t>
      </w:r>
      <w:r w:rsidRPr="00E86F89">
        <w:t xml:space="preserve"> w cyklu mieszanym: 154 g/km) z sześciocylindrowym rzędowym silnikiem wysokoprężnym o mocy 294 kW/400 KM z technologią BMW TwinPower Turbo z czterema turbosprężarkami. Dodatkową różnorodność zapewnia układ BMW xDrive. Inteligentny napęd na cztery koła zapewniający </w:t>
      </w:r>
      <w:r w:rsidRPr="00E86F89">
        <w:lastRenderedPageBreak/>
        <w:t>doskonałą trakcję oraz solidny i dynamiczny napęd na drodze i nieutwardzonej nawierzchni będzie teraz dostępny w dodatkowych wersjach silnikowych.</w:t>
      </w:r>
    </w:p>
    <w:p w:rsidR="00882542" w:rsidRPr="00E86F89" w:rsidRDefault="00882542" w:rsidP="00882542">
      <w:pPr>
        <w:pStyle w:val="BMW"/>
        <w:spacing w:after="240" w:line="360" w:lineRule="auto"/>
        <w:rPr>
          <w:szCs w:val="22"/>
        </w:rPr>
      </w:pPr>
      <w:r w:rsidRPr="00E86F89">
        <w:t>Od lipca 2017 r. adaptacyjny rozdział momentu napędowego na oś przednią i tylną będzie oferowany opcjonalnie w dwóch kolejnych modelach nowego BMW serii 5 Touring. BMW 520d xDrive Touring wyposażone będzie w czterocylindrowy silnik wysokoprężny o mocy 140 kW / 190 KM i maksymalnym momencie obrotowym 400 Nm. Do setki przyspieszać będzie w 7,9 s, średnie zużycie paliwa wyniesie 5,3-4,9 l na 100 km, a emisja CO</w:t>
      </w:r>
      <w:r w:rsidRPr="00E86F89">
        <w:rPr>
          <w:vertAlign w:val="subscript"/>
        </w:rPr>
        <w:t>2</w:t>
      </w:r>
      <w:r w:rsidRPr="00E86F89">
        <w:t xml:space="preserve"> 139-129 g/km. W BMW 530i xDrive Touring czterocylindrowa jednostka benzynowa oferować będzie moc kW / 252 KM i maksymalny moment obrotowy 350 Nm. Taka konfiguracja umożliwi sprint do setki w 6,3 s przy zużyciu paliwa wynoszącym 7,0-6,5 l na 100 km i emisji CO2 159-149 g/km (wartości wg cyklu jezdnego UE zależnie od wybranego rozmiaru opon).</w:t>
      </w:r>
    </w:p>
    <w:p w:rsidR="00882542" w:rsidRPr="00E86F89" w:rsidRDefault="00882542" w:rsidP="00882542">
      <w:pPr>
        <w:pStyle w:val="BMW"/>
        <w:spacing w:line="360" w:lineRule="auto"/>
        <w:rPr>
          <w:b/>
          <w:szCs w:val="22"/>
        </w:rPr>
      </w:pPr>
      <w:r w:rsidRPr="00E86F89">
        <w:rPr>
          <w:b/>
        </w:rPr>
        <w:t>Nowe oferty BMW Individual serii do BMW serii 5.</w:t>
      </w:r>
    </w:p>
    <w:p w:rsidR="00882542" w:rsidRPr="00E86F89" w:rsidRDefault="00882542" w:rsidP="00882542">
      <w:pPr>
        <w:pStyle w:val="BMW"/>
        <w:spacing w:after="240" w:line="360" w:lineRule="auto"/>
        <w:rPr>
          <w:szCs w:val="22"/>
        </w:rPr>
      </w:pPr>
      <w:r w:rsidRPr="00E86F89">
        <w:t xml:space="preserve">Równolegle do dodatkowych wersji silnikowych w modelach BMW serii 5 oferowane będą nowe opcje wyposażenia BMW Individual. Wybór opcji o wyjątkowo ekskluzywnej stylistyce, materiałach i wykonaniu obejmuje wyraziste i efektowne lakiery BMW Individual oraz lakiery specjalne BMW Individual w kolorach metalizowanych i metalizowanych z efektem „mrozu”. Nowe możliwości indywidualnej aranżacji wnętrza oferuje rozszerzona tapicerka BMW Individual ze skóry Merino oraz pełna tapicerka BMW Individual ze skóry Merino o delikatnej fakturze dostępna w kolorze białego dymu, truflowym i karmelowym. Nowością w ofercie są też listwy ozdobne BMW Individual z drewna szlachetnego jasnobrązowego </w:t>
      </w:r>
      <w:proofErr w:type="spellStart"/>
      <w:r w:rsidRPr="00E86F89">
        <w:t>kolcosiłu</w:t>
      </w:r>
      <w:proofErr w:type="spellEnd"/>
      <w:r w:rsidRPr="00E86F89">
        <w:t xml:space="preserve"> i brązowej błyszczącej śliwy, deska rozdzielcza BMW Individual obita skórą i kierownica skórzana BMW Individual z błyszczącym kolorem czarnym. W nowym BMW serii 5 Limuzyna oferowana jest ponadto podsufitka BMW Individual z antracytowej alcantary.</w:t>
      </w:r>
    </w:p>
    <w:p w:rsidR="00882542" w:rsidRPr="00E86F89" w:rsidRDefault="00882542" w:rsidP="00882542">
      <w:pPr>
        <w:pStyle w:val="BMW"/>
        <w:spacing w:line="360" w:lineRule="auto"/>
        <w:rPr>
          <w:b/>
          <w:szCs w:val="22"/>
        </w:rPr>
      </w:pPr>
      <w:r w:rsidRPr="00E86F89">
        <w:rPr>
          <w:b/>
        </w:rPr>
        <w:t xml:space="preserve">BMW serii 2 Gran </w:t>
      </w:r>
      <w:proofErr w:type="spellStart"/>
      <w:r w:rsidRPr="00E86F89">
        <w:rPr>
          <w:b/>
        </w:rPr>
        <w:t>Tourer</w:t>
      </w:r>
      <w:proofErr w:type="spellEnd"/>
      <w:r w:rsidRPr="00E86F89">
        <w:rPr>
          <w:b/>
        </w:rPr>
        <w:t xml:space="preserve"> i BMW X1 z unowocześnionym trzycylindrowym silnikiem benzynowym.</w:t>
      </w:r>
    </w:p>
    <w:p w:rsidR="00882542" w:rsidRPr="00E86F89" w:rsidRDefault="00882542" w:rsidP="00882542">
      <w:pPr>
        <w:pStyle w:val="BMW"/>
        <w:spacing w:after="240" w:line="360" w:lineRule="auto"/>
        <w:rPr>
          <w:szCs w:val="22"/>
        </w:rPr>
      </w:pPr>
      <w:r w:rsidRPr="00E86F89">
        <w:lastRenderedPageBreak/>
        <w:t xml:space="preserve">W lipcu 2017 r. pojawi się nowy model podstawowy BMW serii 2 Gran </w:t>
      </w:r>
      <w:proofErr w:type="spellStart"/>
      <w:r w:rsidRPr="00E86F89">
        <w:t>Tourer</w:t>
      </w:r>
      <w:proofErr w:type="spellEnd"/>
      <w:r w:rsidRPr="00E86F89">
        <w:t xml:space="preserve"> i BMW X1. Nowy silnik trzycylindrowy ma moc zwiększoną o 3 kW / 4 KM do 103 kW / 140 KM i będzie oferowany w BMW 218i Gran </w:t>
      </w:r>
      <w:proofErr w:type="spellStart"/>
      <w:r w:rsidRPr="00E86F89">
        <w:t>Tourer</w:t>
      </w:r>
      <w:proofErr w:type="spellEnd"/>
      <w:r w:rsidRPr="00E86F89">
        <w:t xml:space="preserve"> z 6-biegową skrzynią manualną i w BMW X1 sDrive18i. Przestronne i bardzo wszechstronne auto mieszczące nawet siedem osób przyspiesza z nową jednostką w 9,4 do setki. Średnie zużycie paliwa BMW 218i Gran </w:t>
      </w:r>
      <w:proofErr w:type="spellStart"/>
      <w:r w:rsidRPr="00E86F89">
        <w:t>Tourer</w:t>
      </w:r>
      <w:proofErr w:type="spellEnd"/>
      <w:r w:rsidRPr="00E86F89">
        <w:t xml:space="preserve"> wynosi 5,6-5,5 l na 100 km, a emisja CO</w:t>
      </w:r>
      <w:r w:rsidRPr="00E86F89">
        <w:rPr>
          <w:vertAlign w:val="subscript"/>
        </w:rPr>
        <w:t>2</w:t>
      </w:r>
      <w:r w:rsidRPr="00E86F89">
        <w:t xml:space="preserve"> 131-123 g/km. Nowe BMW X1 sDrive18i z silnikiem trzycylindrowym będzie oferowane standardowo z 6-biegową skrzynią manualną i opcjonalnie z 7-stopniową dwusprzęgłową skrzynią </w:t>
      </w:r>
      <w:proofErr w:type="spellStart"/>
      <w:r w:rsidRPr="00E86F89">
        <w:t>Steptronic</w:t>
      </w:r>
      <w:proofErr w:type="spellEnd"/>
      <w:r w:rsidRPr="00E86F89">
        <w:t>. To kompaktowe, wszechstronne auto przyspieszać będzie do setki w 9,6 s, jego średnie zużycie paliwa wyniesie 5,6-5,5 l na 100 km (6,2-6,1 l/100km/h), a emisja CO2 124-121 g/km (124-122 g/km).</w:t>
      </w:r>
    </w:p>
    <w:p w:rsidR="00882542" w:rsidRPr="00E86F89" w:rsidRDefault="00882542" w:rsidP="00882542">
      <w:pPr>
        <w:pStyle w:val="BMW"/>
        <w:spacing w:line="360" w:lineRule="auto"/>
        <w:rPr>
          <w:b/>
          <w:szCs w:val="22"/>
        </w:rPr>
      </w:pPr>
      <w:r w:rsidRPr="00E86F89">
        <w:rPr>
          <w:b/>
        </w:rPr>
        <w:t>Nowy silnik w BMW X1.</w:t>
      </w:r>
    </w:p>
    <w:p w:rsidR="00882542" w:rsidRPr="00E86F89" w:rsidRDefault="00882542" w:rsidP="00882542">
      <w:pPr>
        <w:pStyle w:val="BMW"/>
        <w:spacing w:after="240" w:line="360" w:lineRule="auto"/>
        <w:rPr>
          <w:szCs w:val="22"/>
        </w:rPr>
      </w:pPr>
      <w:r w:rsidRPr="00E86F89">
        <w:t xml:space="preserve">W lipcu 2017 r. BMW X1 pojawi się również w wersji sDrive20i. Wyposażone będzie w unowocześniony czterocylindrowy silnik benzynowy o mocy 141 kW / 192 KM. Moc silnika przenoszona będzie standardowo przez 7-stopniową </w:t>
      </w:r>
      <w:proofErr w:type="spellStart"/>
      <w:r w:rsidRPr="00E86F89">
        <w:t>dwusprzęgłowoą</w:t>
      </w:r>
      <w:proofErr w:type="spellEnd"/>
      <w:r w:rsidRPr="00E86F89">
        <w:t xml:space="preserve"> skrzynię </w:t>
      </w:r>
      <w:proofErr w:type="spellStart"/>
      <w:r w:rsidRPr="00E86F89">
        <w:t>Steptronic</w:t>
      </w:r>
      <w:proofErr w:type="spellEnd"/>
      <w:r w:rsidRPr="00E86F89">
        <w:t>. Samochód umożliwi przyspieszenie do setki w 7,6 s. Zużycie paliwa w cyklu mieszanym wyniesie 5,9-5,8 l na 100 km, a emisja CO</w:t>
      </w:r>
      <w:r w:rsidRPr="00E86F89">
        <w:rPr>
          <w:vertAlign w:val="subscript"/>
        </w:rPr>
        <w:t>2</w:t>
      </w:r>
      <w:r w:rsidRPr="00E86F89">
        <w:t xml:space="preserve"> 132-130 g/km (wartości wg cyklu jezdnego UE i zależne od wybranego rozmiaru opon).</w:t>
      </w:r>
    </w:p>
    <w:p w:rsidR="00882542" w:rsidRPr="00E86F89" w:rsidRDefault="00882542" w:rsidP="00882542">
      <w:pPr>
        <w:pStyle w:val="BMW"/>
        <w:spacing w:line="360" w:lineRule="auto"/>
        <w:rPr>
          <w:b/>
          <w:szCs w:val="22"/>
        </w:rPr>
      </w:pPr>
      <w:r w:rsidRPr="00E86F89">
        <w:rPr>
          <w:b/>
        </w:rPr>
        <w:t xml:space="preserve">Rozszerzone wyposażenie standardowe w BMW serii 7, BMW serii 3, BMW X5, BMW X6 oraz w BMW serii 2 Active </w:t>
      </w:r>
      <w:proofErr w:type="spellStart"/>
      <w:r w:rsidRPr="00E86F89">
        <w:rPr>
          <w:b/>
        </w:rPr>
        <w:t>Tourer</w:t>
      </w:r>
      <w:proofErr w:type="spellEnd"/>
      <w:r w:rsidRPr="00E86F89">
        <w:rPr>
          <w:b/>
        </w:rPr>
        <w:t xml:space="preserve"> i BMW serii 2 Gran </w:t>
      </w:r>
      <w:proofErr w:type="spellStart"/>
      <w:r w:rsidRPr="00E86F89">
        <w:rPr>
          <w:b/>
        </w:rPr>
        <w:t>Tourer</w:t>
      </w:r>
      <w:proofErr w:type="spellEnd"/>
      <w:r w:rsidRPr="00E86F89">
        <w:rPr>
          <w:b/>
        </w:rPr>
        <w:t>.</w:t>
      </w:r>
    </w:p>
    <w:p w:rsidR="00882542" w:rsidRPr="00E86F89" w:rsidRDefault="00882542" w:rsidP="00882542">
      <w:pPr>
        <w:pStyle w:val="BMW"/>
        <w:spacing w:after="240" w:line="360" w:lineRule="auto"/>
        <w:rPr>
          <w:szCs w:val="22"/>
        </w:rPr>
      </w:pPr>
      <w:r w:rsidRPr="00E86F89">
        <w:t xml:space="preserve">W lipcu 2017 r. rozszerzone wyposażenie standardowe dodatkowo podniesie atrakcyjność i charakter premium wielu modeli. Na przykład w luksusowych limuzynach BMW serii 7 pojawi się wielofunkcyjny wyświetlacz wskaźników znany z BMW M760Li xDrive. Wskazania na kokpicie wyświetlane będą na cyfrowym, kolorowym wyświetlaczu TFT w technologii Black Panel, który prezentuje informacje w indywidualnie wybieranej stylistyce. Kolorystyka, prezentacja grafik i treść zależy od trybu jazdy wybranego przełącznikiem </w:t>
      </w:r>
      <w:r w:rsidRPr="00E86F89">
        <w:lastRenderedPageBreak/>
        <w:t>właściwości jezdnych. Również zakres standardowych systemów wspomagających kierowcę osiągnie nowy poziom. Na pokładzie każdego BMW serii 7 znajdzie się teraz kamera cofania, system asystujący kierowcy i asystent parkowania. Wszystkie modele BMW 750i oraz BMW 750d będą teraz wyposażone jak BMW M760Li xDrive w komfortowe fotele przednie z funkcją masażu.</w:t>
      </w:r>
    </w:p>
    <w:p w:rsidR="00882542" w:rsidRPr="00E86F89" w:rsidRDefault="00882542" w:rsidP="00882542">
      <w:pPr>
        <w:pStyle w:val="BMW"/>
        <w:spacing w:after="240" w:line="360" w:lineRule="auto"/>
        <w:rPr>
          <w:szCs w:val="22"/>
        </w:rPr>
      </w:pPr>
      <w:r w:rsidRPr="00E86F89">
        <w:t xml:space="preserve">Od lipca 2017 r. wyposażenie standardowe BMW serii 3 Limuzyna i BMW serii 3 Touring obejmować będzie reflektory diodowe i diodowe reflektory przeciwmgłowe. Zgodnie z ich dynamicznym charakterem najmocniejsze wersje benzynowe i wysokoprężne będą oferowane w przyszłości co najmniej w wyposażeniu Sport Line. Modele BMW X5 oraz BMW X6 wyposażone będą standardowo w pakiet nawigacyjny ConnectedDrive. Wyposażenie standardowe BMW X5 obejmie ponadto skórzaną kierownicę sportową. Wyposażenie standardowe BMW serii 2 Active </w:t>
      </w:r>
      <w:proofErr w:type="spellStart"/>
      <w:r w:rsidRPr="00E86F89">
        <w:t>Tourer</w:t>
      </w:r>
      <w:proofErr w:type="spellEnd"/>
      <w:r w:rsidRPr="00E86F89">
        <w:t xml:space="preserve"> i BMW serii 2 Gran </w:t>
      </w:r>
      <w:proofErr w:type="spellStart"/>
      <w:r w:rsidRPr="00E86F89">
        <w:t>Tourer</w:t>
      </w:r>
      <w:proofErr w:type="spellEnd"/>
      <w:r w:rsidRPr="00E86F89">
        <w:t xml:space="preserve"> zawierać będzie kierownicę wielofunkcyjną, mocowanie fotelików dziecięcych ISOFIX na przednim fotelu pasażera oraz usługi ConnectedDrive umożliwiające m.in. integrację aplikacji smartfonów i dostęp do portalu internetowego BMW Online. W BMW X1 wyposażenie modeli Advantage, Sport Line, </w:t>
      </w:r>
      <w:proofErr w:type="spellStart"/>
      <w:r w:rsidRPr="00E86F89">
        <w:t>xLine</w:t>
      </w:r>
      <w:proofErr w:type="spellEnd"/>
      <w:r w:rsidRPr="00E86F89">
        <w:t xml:space="preserve"> i M Sport obejmie automatyczną obsługę pokrywy bagażnika.</w:t>
      </w:r>
    </w:p>
    <w:p w:rsidR="00882542" w:rsidRPr="00E86F89" w:rsidRDefault="00882542" w:rsidP="00882542">
      <w:pPr>
        <w:pStyle w:val="BMW"/>
        <w:spacing w:line="360" w:lineRule="auto"/>
        <w:rPr>
          <w:b/>
          <w:szCs w:val="22"/>
        </w:rPr>
      </w:pPr>
      <w:r w:rsidRPr="00E86F89">
        <w:rPr>
          <w:b/>
        </w:rPr>
        <w:t>Monitor pokładowy z dynamicznym menu kafelkowym i funkcją ekranu dotykowego w kolejnych modelach.</w:t>
      </w:r>
    </w:p>
    <w:p w:rsidR="00882542" w:rsidRPr="00E86F89" w:rsidRDefault="00882542" w:rsidP="00882542">
      <w:pPr>
        <w:pStyle w:val="BMW"/>
        <w:spacing w:after="240" w:line="360" w:lineRule="auto"/>
        <w:rPr>
          <w:szCs w:val="22"/>
        </w:rPr>
      </w:pPr>
      <w:r w:rsidRPr="00E86F89">
        <w:t>Nowe menu na monitorze pokładowym systemu iDrive oferuje nowoczesną grafikę oraz intuicyjną obsługę. Od lipca 2017 r. dotykowy monitor pokładowy będzie oferowany również w BMW serii 1, BMW serii 2 i BMW serii 3, w BMW X1, BMW X5 i BMW X6 oraz w BMW M2, BMW M3, BMW X5 M i BMW X6 M. W modelach BMW serii 4, w których system iDrive z nową strukturą menu oferowany był już wcześniej, pojawi się teraz ekran dotykowy.</w:t>
      </w:r>
    </w:p>
    <w:p w:rsidR="00882542" w:rsidRPr="00E86F89" w:rsidRDefault="00882542" w:rsidP="00882542">
      <w:pPr>
        <w:pStyle w:val="BMW"/>
        <w:spacing w:after="240" w:line="360" w:lineRule="auto"/>
        <w:rPr>
          <w:szCs w:val="22"/>
        </w:rPr>
      </w:pPr>
      <w:r w:rsidRPr="00E86F89">
        <w:t xml:space="preserve">Menu główne iDrive podzielone jest teraz na sześć obszarów funkcyjnych widocznych jako ułożone poziomo po dwóch stronach ekranu „kafelki”. Kierowca </w:t>
      </w:r>
      <w:r w:rsidRPr="00E86F89">
        <w:lastRenderedPageBreak/>
        <w:t>ma możliwość zmiany ich kolejności. Zawierają one animowane na żywo grafiki. Na przykład kafelek rozrywki przedstawia stację radiową lub odtwarzany utwór wraz z okładką albumu, a kafelek nawigacji aktualną pozycję pojazdu na mapie.</w:t>
      </w:r>
    </w:p>
    <w:p w:rsidR="00882542" w:rsidRPr="00E86F89" w:rsidRDefault="00882542" w:rsidP="00882542">
      <w:pPr>
        <w:pStyle w:val="BMW"/>
        <w:spacing w:after="240" w:line="360" w:lineRule="auto"/>
        <w:rPr>
          <w:szCs w:val="22"/>
        </w:rPr>
      </w:pPr>
      <w:r w:rsidRPr="00E86F89">
        <w:t>Usługi ConnectedDrive standardowo we wszystkich aktualnych modelach BMW. Równolegle BMW umacnia swoją pozycję w zakresie inteligentnej komunikacji między wszystkimi elementami pojazdu. Wyposażenie standardowe wszystkich aktualnych modeli BMW obejmie w przyszłości również usługi ConnectedDrive. Umożliwiają one m.in. korzystanie z portali BMW Online oraz integrację aplikacji na smartfony obsługujących różne usługi z zakresu rozrywki i komunikacji.</w:t>
      </w:r>
    </w:p>
    <w:p w:rsidR="00882542" w:rsidRPr="00E86F89" w:rsidRDefault="00882542" w:rsidP="00882542">
      <w:pPr>
        <w:pStyle w:val="BMW"/>
        <w:spacing w:line="360" w:lineRule="auto"/>
        <w:rPr>
          <w:b/>
          <w:szCs w:val="22"/>
        </w:rPr>
      </w:pPr>
      <w:r w:rsidRPr="00E86F89">
        <w:rPr>
          <w:b/>
        </w:rPr>
        <w:t xml:space="preserve">Real Time </w:t>
      </w:r>
      <w:proofErr w:type="spellStart"/>
      <w:r w:rsidRPr="00E86F89">
        <w:rPr>
          <w:b/>
        </w:rPr>
        <w:t>Traffic</w:t>
      </w:r>
      <w:proofErr w:type="spellEnd"/>
      <w:r w:rsidRPr="00E86F89">
        <w:rPr>
          <w:b/>
        </w:rPr>
        <w:t xml:space="preserve"> Information teraz z ostrzeganiem przed zagrożeniami, On-</w:t>
      </w:r>
      <w:proofErr w:type="spellStart"/>
      <w:r w:rsidRPr="00E86F89">
        <w:rPr>
          <w:b/>
        </w:rPr>
        <w:t>Street</w:t>
      </w:r>
      <w:proofErr w:type="spellEnd"/>
      <w:r w:rsidRPr="00E86F89">
        <w:rPr>
          <w:b/>
        </w:rPr>
        <w:t xml:space="preserve"> Parking Information w kolejnych miastach.</w:t>
      </w:r>
    </w:p>
    <w:p w:rsidR="00882542" w:rsidRPr="00E86F89" w:rsidRDefault="00882542" w:rsidP="00882542">
      <w:pPr>
        <w:pStyle w:val="BMW"/>
        <w:spacing w:after="240" w:line="360" w:lineRule="auto"/>
        <w:rPr>
          <w:szCs w:val="22"/>
        </w:rPr>
      </w:pPr>
      <w:r w:rsidRPr="00E86F89">
        <w:t xml:space="preserve">Poprzez kolorowe oznaczenia odcinków na mapie informacji drogowych w systemie nawigacyjnym funkcja Real Time </w:t>
      </w:r>
      <w:proofErr w:type="spellStart"/>
      <w:r w:rsidRPr="00E86F89">
        <w:t>Traffic</w:t>
      </w:r>
      <w:proofErr w:type="spellEnd"/>
      <w:r w:rsidRPr="00E86F89">
        <w:t xml:space="preserve"> Information (RTTI) wchodząca w skład usług BMW ConnectedDrive informuje o spowolnieniach ruchu i korkach na autostradach, drogach krajowych i na wielu odcinkach miejskich. Dane dotyczące sytuacji na drogach trafiają do pojazdu dzięki inteligentnej komunikacji w czasie rzeczywistym. Od lipca 2017 r. zakres funkcji RTTI uzupełniony o ostrzeganie przed zagrożeniami. Usługa ta oparta jest na nowoczesnej komunikacji car-to-car. Umożliwia ona wymianę informacji o niebezpiecznych sytuacjach w ruchu drogowym pomiędzy skomunikowanymi samochodami BMW. Informacje o utrudnieniach w ruchu, takich jak wypadki drogowe, awarie, gęsta mgła, intensywne opady czy gołoledź, przesyłane są do pojazdu i wyświetlane w systemie nawigacyjnym. Innowacyjne ostrzeganie przed zagrożeniami dostępne jest nie tylko w aktualnych modelach BMW, ale we wszystkich samochodach BMW od rocznika 2013 wyposażonych w RTTI.</w:t>
      </w:r>
    </w:p>
    <w:p w:rsidR="00882542" w:rsidRDefault="00882542" w:rsidP="00882542">
      <w:pPr>
        <w:pStyle w:val="BMW"/>
        <w:spacing w:after="240" w:line="360" w:lineRule="auto"/>
        <w:rPr>
          <w:szCs w:val="22"/>
        </w:rPr>
      </w:pPr>
    </w:p>
    <w:p w:rsidR="00F0132B" w:rsidRDefault="00F0132B" w:rsidP="00882542">
      <w:pPr>
        <w:pStyle w:val="BMW"/>
        <w:spacing w:after="240" w:line="360" w:lineRule="auto"/>
        <w:rPr>
          <w:szCs w:val="22"/>
        </w:rPr>
      </w:pPr>
    </w:p>
    <w:p w:rsidR="00F0132B" w:rsidRPr="00E86F89" w:rsidRDefault="00F0132B" w:rsidP="00882542">
      <w:pPr>
        <w:pStyle w:val="BMW"/>
        <w:spacing w:after="240" w:line="360" w:lineRule="auto"/>
        <w:rPr>
          <w:szCs w:val="22"/>
        </w:rPr>
      </w:pPr>
      <w:bookmarkStart w:id="0" w:name="_GoBack"/>
      <w:bookmarkEnd w:id="0"/>
    </w:p>
    <w:tbl>
      <w:tblPr>
        <w:tblW w:w="8692" w:type="dxa"/>
        <w:tblBorders>
          <w:top w:val="nil"/>
          <w:left w:val="nil"/>
          <w:bottom w:val="nil"/>
          <w:right w:val="nil"/>
        </w:tblBorders>
        <w:tblLook w:val="0000" w:firstRow="0" w:lastRow="0" w:firstColumn="0" w:lastColumn="0" w:noHBand="0" w:noVBand="0"/>
      </w:tblPr>
      <w:tblGrid>
        <w:gridCol w:w="3273"/>
        <w:gridCol w:w="1767"/>
        <w:gridCol w:w="2298"/>
        <w:gridCol w:w="1354"/>
      </w:tblGrid>
      <w:tr w:rsidR="00882542" w:rsidRPr="00E86F89" w:rsidTr="00E86F89">
        <w:trPr>
          <w:trHeight w:val="210"/>
        </w:trPr>
        <w:tc>
          <w:tcPr>
            <w:tcW w:w="8692" w:type="dxa"/>
            <w:gridSpan w:val="4"/>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b/>
                <w:bCs/>
                <w:szCs w:val="22"/>
              </w:rPr>
            </w:pPr>
            <w:r w:rsidRPr="00E86F89">
              <w:rPr>
                <w:b/>
              </w:rPr>
              <w:lastRenderedPageBreak/>
              <w:t xml:space="preserve">W skrócie: nowe modele BMW na lato 2017 r.* </w:t>
            </w:r>
          </w:p>
        </w:tc>
      </w:tr>
      <w:tr w:rsidR="00882542" w:rsidRPr="00E86F89" w:rsidTr="00E86F89">
        <w:trPr>
          <w:trHeight w:val="528"/>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b/>
                <w:bCs/>
                <w:szCs w:val="22"/>
              </w:rPr>
            </w:pPr>
            <w:r w:rsidRPr="00E86F89">
              <w:rPr>
                <w:b/>
              </w:rPr>
              <w:t xml:space="preserve">BMW serii 5 Limuzyna </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Moc (kW / KM)</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Zużycie paliwa wg normy UE (l/100 km)</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Emisja CO</w:t>
            </w:r>
            <w:r w:rsidRPr="00E86F89">
              <w:rPr>
                <w:sz w:val="14"/>
              </w:rPr>
              <w:t>2</w:t>
            </w:r>
            <w:r w:rsidRPr="00E86F89">
              <w:t xml:space="preserve"> (g/km)</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520i Limuzyna</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135 / 184</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5,9-5,4</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134-124</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525d Limuzyna</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170 / 231</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4,8-4,4</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126-116</w:t>
            </w:r>
          </w:p>
        </w:tc>
      </w:tr>
      <w:tr w:rsidR="00882542" w:rsidRPr="00E86F89" w:rsidTr="00E86F89">
        <w:trPr>
          <w:trHeight w:val="529"/>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540d xDrive Limuzyna</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235 / 320</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5,6-5,2</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 xml:space="preserve">147-138 </w:t>
            </w:r>
          </w:p>
        </w:tc>
      </w:tr>
      <w:tr w:rsidR="00882542" w:rsidRPr="00E86F89" w:rsidTr="00E86F89">
        <w:trPr>
          <w:trHeight w:val="529"/>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M550d xDrive Limuzyna</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294 / 400</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5,9</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154</w:t>
            </w:r>
          </w:p>
        </w:tc>
      </w:tr>
      <w:tr w:rsidR="00882542" w:rsidRPr="00E86F89" w:rsidTr="00E86F89">
        <w:trPr>
          <w:trHeight w:val="278"/>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r>
      <w:tr w:rsidR="00882542" w:rsidRPr="00E86F89" w:rsidTr="00E86F89">
        <w:trPr>
          <w:trHeight w:val="528"/>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b/>
                <w:bCs/>
                <w:szCs w:val="22"/>
              </w:rPr>
            </w:pPr>
            <w:r w:rsidRPr="00E86F89">
              <w:rPr>
                <w:b/>
              </w:rPr>
              <w:t xml:space="preserve">BMW serii 5 Touring </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Moc (kW / KM)</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Zużycie paliwa wg normy UE (l/100 km)</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Emisja CO</w:t>
            </w:r>
            <w:r w:rsidRPr="00E86F89">
              <w:rPr>
                <w:sz w:val="14"/>
              </w:rPr>
              <w:t>2</w:t>
            </w:r>
            <w:r w:rsidRPr="00E86F89">
              <w:t xml:space="preserve"> (g/km)</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520i Touring</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135 / 184</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6,2-5,8</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141-132</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530i xDrive Touring</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185 / 252</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7,0-6,5</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159-149</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520d xDrive Touring</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140 / 190</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 xml:space="preserve">5,3-4,9 </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139-129</w:t>
            </w:r>
          </w:p>
        </w:tc>
      </w:tr>
      <w:tr w:rsidR="00882542" w:rsidRPr="00E86F89" w:rsidTr="00E86F89">
        <w:trPr>
          <w:trHeight w:val="442"/>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525d Touring</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170 / 231</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5,1-4,7</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134-124</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540d xDrive Touring</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235 / 320</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5,9-5,5</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154-145</w:t>
            </w:r>
          </w:p>
        </w:tc>
      </w:tr>
      <w:tr w:rsidR="00882542" w:rsidRPr="00E86F89" w:rsidTr="00E86F89">
        <w:trPr>
          <w:trHeight w:val="31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color w:val="000000"/>
                <w:szCs w:val="22"/>
              </w:rPr>
            </w:pPr>
          </w:p>
        </w:tc>
      </w:tr>
      <w:tr w:rsidR="00882542" w:rsidRPr="00E86F89" w:rsidTr="00E86F89">
        <w:trPr>
          <w:trHeight w:val="543"/>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b/>
                <w:bCs/>
                <w:szCs w:val="22"/>
              </w:rPr>
            </w:pPr>
            <w:r w:rsidRPr="00E86F89">
              <w:rPr>
                <w:b/>
              </w:rPr>
              <w:t>BMW X1</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Moc (kW / KM)</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Zużycie paliwa wg normy UE (l/100 km)</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Emisja CO</w:t>
            </w:r>
            <w:r w:rsidRPr="00E86F89">
              <w:rPr>
                <w:vertAlign w:val="subscript"/>
              </w:rPr>
              <w:t>2</w:t>
            </w:r>
            <w:r w:rsidRPr="00E86F89">
              <w:t xml:space="preserve"> (g/km)</w:t>
            </w:r>
          </w:p>
        </w:tc>
      </w:tr>
      <w:tr w:rsidR="00882542" w:rsidRPr="00E86F89" w:rsidTr="00E86F89">
        <w:trPr>
          <w:trHeight w:val="440"/>
        </w:trPr>
        <w:tc>
          <w:tcPr>
            <w:tcW w:w="3273"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BMW X1 sDrive20i</w:t>
            </w:r>
          </w:p>
        </w:tc>
        <w:tc>
          <w:tcPr>
            <w:tcW w:w="1767"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141 / 192</w:t>
            </w:r>
          </w:p>
        </w:tc>
        <w:tc>
          <w:tcPr>
            <w:tcW w:w="2298"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5,9-5,5</w:t>
            </w:r>
          </w:p>
        </w:tc>
        <w:tc>
          <w:tcPr>
            <w:tcW w:w="1354" w:type="dxa"/>
            <w:tcBorders>
              <w:top w:val="single" w:sz="4" w:space="0" w:color="auto"/>
              <w:bottom w:val="single" w:sz="4" w:space="0" w:color="auto"/>
            </w:tcBorders>
          </w:tcPr>
          <w:p w:rsidR="00882542" w:rsidRPr="00E86F89" w:rsidRDefault="00882542" w:rsidP="007E7266">
            <w:pPr>
              <w:tabs>
                <w:tab w:val="clear" w:pos="454"/>
                <w:tab w:val="clear" w:pos="4706"/>
              </w:tabs>
              <w:autoSpaceDE w:val="0"/>
              <w:autoSpaceDN w:val="0"/>
              <w:adjustRightInd w:val="0"/>
              <w:spacing w:line="240" w:lineRule="auto"/>
              <w:rPr>
                <w:rFonts w:cs="BMWType V2 Light"/>
                <w:szCs w:val="22"/>
              </w:rPr>
            </w:pPr>
            <w:r w:rsidRPr="00E86F89">
              <w:t>132-130</w:t>
            </w:r>
          </w:p>
        </w:tc>
      </w:tr>
    </w:tbl>
    <w:p w:rsidR="00882542" w:rsidRPr="00E86F89" w:rsidRDefault="00882542" w:rsidP="00882542">
      <w:pPr>
        <w:pStyle w:val="BMW"/>
        <w:spacing w:after="240" w:line="360" w:lineRule="auto"/>
        <w:rPr>
          <w:sz w:val="18"/>
          <w:szCs w:val="22"/>
        </w:rPr>
      </w:pPr>
      <w:r w:rsidRPr="00E86F89">
        <w:rPr>
          <w:sz w:val="18"/>
        </w:rPr>
        <w:t>* Wszystkie nowe modele będą dostępne wraz z początkiem produkcji w lipcu 2017 r.</w:t>
      </w:r>
    </w:p>
    <w:p w:rsidR="00882542" w:rsidRPr="00E86F89" w:rsidRDefault="00882542" w:rsidP="00882542">
      <w:pPr>
        <w:pStyle w:val="BMW"/>
        <w:spacing w:after="240" w:line="240" w:lineRule="auto"/>
        <w:rPr>
          <w:sz w:val="18"/>
          <w:szCs w:val="22"/>
        </w:rPr>
      </w:pPr>
      <w:r w:rsidRPr="00E86F89">
        <w:rPr>
          <w:sz w:val="18"/>
        </w:rPr>
        <w:t>Więcej informacji dotyczących oficjalnego zużycia paliwa, oficjalnej emisji CO</w:t>
      </w:r>
      <w:r w:rsidRPr="00E86F89">
        <w:rPr>
          <w:sz w:val="18"/>
          <w:vertAlign w:val="subscript"/>
        </w:rPr>
        <w:t>2</w:t>
      </w:r>
      <w:r w:rsidRPr="00E86F89">
        <w:rPr>
          <w:sz w:val="18"/>
        </w:rPr>
        <w:t xml:space="preserve"> i zużycia energii nowych samochodów osobowych można uzyskać we wszystkich salonach BMW.</w:t>
      </w:r>
    </w:p>
    <w:p w:rsidR="00882542" w:rsidRPr="00E86F89" w:rsidRDefault="00882542" w:rsidP="00882542">
      <w:pPr>
        <w:tabs>
          <w:tab w:val="clear" w:pos="454"/>
          <w:tab w:val="clear" w:pos="4706"/>
        </w:tabs>
        <w:spacing w:line="240" w:lineRule="auto"/>
        <w:rPr>
          <w:rFonts w:cs="BMWType V2 Light"/>
          <w:sz w:val="18"/>
          <w:szCs w:val="18"/>
        </w:rPr>
      </w:pPr>
    </w:p>
    <w:p w:rsidR="00882542" w:rsidRPr="00E86F89" w:rsidRDefault="00882542" w:rsidP="00882542">
      <w:pPr>
        <w:tabs>
          <w:tab w:val="clear" w:pos="454"/>
          <w:tab w:val="clear" w:pos="4706"/>
        </w:tabs>
        <w:spacing w:line="240" w:lineRule="auto"/>
        <w:rPr>
          <w:rFonts w:cs="BMWType V2 Light"/>
          <w:sz w:val="18"/>
          <w:szCs w:val="18"/>
        </w:rPr>
      </w:pPr>
    </w:p>
    <w:p w:rsidR="00882542" w:rsidRPr="00E86F89" w:rsidRDefault="00882542" w:rsidP="00882542">
      <w:pPr>
        <w:tabs>
          <w:tab w:val="clear" w:pos="454"/>
          <w:tab w:val="clear" w:pos="4706"/>
        </w:tabs>
        <w:spacing w:line="240" w:lineRule="auto"/>
        <w:rPr>
          <w:rFonts w:cs="BMWType V2 Light"/>
          <w:sz w:val="18"/>
          <w:szCs w:val="18"/>
        </w:rPr>
      </w:pPr>
    </w:p>
    <w:p w:rsidR="00882542" w:rsidRPr="00E86F89" w:rsidRDefault="00882542" w:rsidP="00882542">
      <w:pPr>
        <w:tabs>
          <w:tab w:val="clear" w:pos="454"/>
          <w:tab w:val="clear" w:pos="4706"/>
        </w:tabs>
        <w:spacing w:line="240" w:lineRule="auto"/>
        <w:rPr>
          <w:rFonts w:eastAsiaTheme="minorHAnsi" w:cs="BMWType V2 Light"/>
          <w:sz w:val="18"/>
          <w:szCs w:val="18"/>
        </w:rPr>
      </w:pPr>
    </w:p>
    <w:p w:rsidR="00882542" w:rsidRPr="00E86F89" w:rsidRDefault="00882542" w:rsidP="00882542">
      <w:pPr>
        <w:pStyle w:val="zzabstand9pt"/>
        <w:rPr>
          <w:rFonts w:cs="BMWType V2 Light"/>
          <w:b/>
          <w:szCs w:val="18"/>
        </w:rPr>
      </w:pPr>
      <w:r w:rsidRPr="00E86F89">
        <w:rPr>
          <w:b/>
        </w:rPr>
        <w:t>W przypadku pytań prosimy o kontakt:</w:t>
      </w:r>
    </w:p>
    <w:p w:rsidR="00882542" w:rsidRPr="00E86F89" w:rsidRDefault="00882542" w:rsidP="00882542">
      <w:pPr>
        <w:pStyle w:val="zzabstand9pt"/>
        <w:rPr>
          <w:rFonts w:cs="BMWType V2 Light"/>
          <w:szCs w:val="18"/>
        </w:rPr>
      </w:pPr>
    </w:p>
    <w:p w:rsidR="00882542" w:rsidRPr="00F0132B" w:rsidRDefault="00882542" w:rsidP="00882542">
      <w:pPr>
        <w:spacing w:line="240" w:lineRule="auto"/>
        <w:rPr>
          <w:rFonts w:cs="BMWType V2 Light"/>
          <w:sz w:val="18"/>
          <w:szCs w:val="18"/>
          <w:lang w:val="en-US"/>
        </w:rPr>
      </w:pPr>
      <w:r w:rsidRPr="00F0132B">
        <w:rPr>
          <w:sz w:val="18"/>
          <w:lang w:val="en-US"/>
        </w:rPr>
        <w:t>Katarzyna Gospodarek, Corporate Communications Manager</w:t>
      </w:r>
    </w:p>
    <w:p w:rsidR="00882542" w:rsidRPr="00F0132B" w:rsidRDefault="00882542" w:rsidP="00882542">
      <w:pPr>
        <w:spacing w:line="240" w:lineRule="auto"/>
        <w:rPr>
          <w:rFonts w:cs="BMWType V2 Light"/>
          <w:sz w:val="18"/>
          <w:szCs w:val="18"/>
          <w:lang w:val="en-US"/>
        </w:rPr>
      </w:pPr>
      <w:r w:rsidRPr="00F0132B">
        <w:rPr>
          <w:sz w:val="18"/>
          <w:lang w:val="en-US"/>
        </w:rPr>
        <w:t xml:space="preserve">Tel.: +48 728 873 932, e-mail: </w:t>
      </w:r>
      <w:hyperlink r:id="rId9">
        <w:r w:rsidRPr="00F0132B">
          <w:rPr>
            <w:rStyle w:val="Hyperlink"/>
            <w:sz w:val="18"/>
            <w:lang w:val="en-US"/>
          </w:rPr>
          <w:t>katarzyna.gospodarek@bmw.pl</w:t>
        </w:r>
      </w:hyperlink>
    </w:p>
    <w:p w:rsidR="00882542" w:rsidRPr="00F0132B" w:rsidRDefault="00882542" w:rsidP="00882542">
      <w:pPr>
        <w:spacing w:line="240" w:lineRule="auto"/>
        <w:jc w:val="center"/>
        <w:rPr>
          <w:rFonts w:cs="BMWType V2 Light"/>
          <w:sz w:val="18"/>
          <w:szCs w:val="18"/>
          <w:lang w:val="en-US"/>
        </w:rPr>
      </w:pPr>
    </w:p>
    <w:p w:rsidR="00882542" w:rsidRPr="00F0132B" w:rsidRDefault="00882542" w:rsidP="00882542">
      <w:pPr>
        <w:spacing w:line="240" w:lineRule="auto"/>
        <w:rPr>
          <w:rFonts w:cs="BMWType V2 Light"/>
          <w:sz w:val="18"/>
          <w:szCs w:val="18"/>
          <w:lang w:val="en-US"/>
        </w:rPr>
      </w:pPr>
    </w:p>
    <w:p w:rsidR="00882542" w:rsidRPr="00F0132B" w:rsidRDefault="00882542" w:rsidP="00882542">
      <w:pPr>
        <w:spacing w:line="240" w:lineRule="auto"/>
        <w:rPr>
          <w:rFonts w:cs="BMWType V2 Light"/>
          <w:sz w:val="18"/>
          <w:szCs w:val="18"/>
          <w:lang w:val="en-US"/>
        </w:rPr>
      </w:pPr>
    </w:p>
    <w:p w:rsidR="00882542" w:rsidRPr="00F0132B" w:rsidRDefault="00882542" w:rsidP="00882542">
      <w:pPr>
        <w:tabs>
          <w:tab w:val="clear" w:pos="454"/>
          <w:tab w:val="left" w:pos="708"/>
        </w:tabs>
        <w:spacing w:line="100" w:lineRule="atLeast"/>
        <w:rPr>
          <w:b/>
          <w:sz w:val="16"/>
          <w:lang w:val="en-US"/>
        </w:rPr>
      </w:pPr>
    </w:p>
    <w:p w:rsidR="00E86F89" w:rsidRDefault="00E86F89" w:rsidP="00E86F89">
      <w:pPr>
        <w:tabs>
          <w:tab w:val="clear" w:pos="454"/>
          <w:tab w:val="left" w:pos="708"/>
        </w:tabs>
        <w:spacing w:line="100" w:lineRule="atLeast"/>
        <w:rPr>
          <w:b/>
          <w:sz w:val="16"/>
        </w:rPr>
      </w:pPr>
      <w:r>
        <w:rPr>
          <w:b/>
          <w:sz w:val="16"/>
        </w:rPr>
        <w:t>BMW Group</w:t>
      </w:r>
    </w:p>
    <w:p w:rsidR="00E86F89" w:rsidRDefault="00E86F89" w:rsidP="00E86F89"/>
    <w:p w:rsidR="00E86F89" w:rsidRDefault="00E86F89" w:rsidP="00E86F89">
      <w:pPr>
        <w:tabs>
          <w:tab w:val="clear" w:pos="454"/>
          <w:tab w:val="clear" w:pos="4706"/>
          <w:tab w:val="left" w:pos="7655"/>
        </w:tabs>
        <w:spacing w:line="100" w:lineRule="atLeast"/>
        <w:rPr>
          <w:sz w:val="18"/>
          <w:szCs w:val="18"/>
        </w:rPr>
      </w:pPr>
      <w:r>
        <w:rPr>
          <w:sz w:val="18"/>
          <w:szCs w:val="18"/>
        </w:rPr>
        <w:t xml:space="preserve">BMW Group, właściciel czterech marek: BMW, MINI, Rolls-Royce oraz BMW Motorrad, jest wiodącym producentem samochodów i motocykli klasy premium, świadczy też usługi finansowe </w:t>
      </w:r>
      <w:r>
        <w:rPr>
          <w:sz w:val="18"/>
          <w:szCs w:val="18"/>
        </w:rPr>
        <w:lastRenderedPageBreak/>
        <w:t>oraz w zakresie mobilności. Firma prowadzi działalność na całym świecie za pośrednictwem 31 zakładów produkcyjnych i montażowych w 14 krajach oraz poprzez globalną sieć sprzedaży w ponad 140 krajach.</w:t>
      </w:r>
    </w:p>
    <w:p w:rsidR="00E86F89" w:rsidRDefault="00E86F89" w:rsidP="00E86F89">
      <w:pPr>
        <w:tabs>
          <w:tab w:val="clear" w:pos="454"/>
          <w:tab w:val="clear" w:pos="4706"/>
          <w:tab w:val="left" w:pos="7655"/>
        </w:tabs>
        <w:spacing w:line="100" w:lineRule="atLeast"/>
        <w:rPr>
          <w:sz w:val="18"/>
          <w:szCs w:val="18"/>
        </w:rPr>
      </w:pPr>
    </w:p>
    <w:p w:rsidR="00E86F89" w:rsidRDefault="00E86F89" w:rsidP="00E86F89">
      <w:pPr>
        <w:tabs>
          <w:tab w:val="clear" w:pos="454"/>
          <w:tab w:val="clear" w:pos="4706"/>
          <w:tab w:val="left" w:pos="7655"/>
        </w:tabs>
        <w:spacing w:line="100" w:lineRule="atLeast"/>
        <w:rPr>
          <w:sz w:val="18"/>
          <w:szCs w:val="18"/>
        </w:rPr>
      </w:pPr>
      <w:r>
        <w:rPr>
          <w:sz w:val="18"/>
          <w:szCs w:val="18"/>
        </w:rPr>
        <w:t>W 2016 r. BMW Group sprzedała na całym świecie ok. 2,367 mln samochodów oraz 145 000 motocykli. Zysk przed opodatkowaniem wyniósł ok. 9,67 mld EUR przy dochodach wynoszących 94,16 mld EUR. Wg stanu na dzień 31 grudnia 2016 r. w Grupie BMW było zatrudnionych 124 729 pracowników.</w:t>
      </w:r>
    </w:p>
    <w:p w:rsidR="00E86F89" w:rsidRDefault="00E86F89" w:rsidP="00E86F89">
      <w:pPr>
        <w:tabs>
          <w:tab w:val="clear" w:pos="454"/>
          <w:tab w:val="clear" w:pos="4706"/>
          <w:tab w:val="left" w:pos="7655"/>
        </w:tabs>
        <w:spacing w:line="100" w:lineRule="atLeast"/>
        <w:rPr>
          <w:sz w:val="18"/>
          <w:szCs w:val="18"/>
        </w:rPr>
      </w:pPr>
    </w:p>
    <w:p w:rsidR="00E86F89" w:rsidRDefault="00E86F89" w:rsidP="00E86F89">
      <w:pPr>
        <w:tabs>
          <w:tab w:val="clear" w:pos="454"/>
          <w:tab w:val="clear" w:pos="4706"/>
          <w:tab w:val="left" w:pos="7655"/>
        </w:tabs>
        <w:spacing w:line="100" w:lineRule="atLeast"/>
        <w:rPr>
          <w:sz w:val="18"/>
          <w:szCs w:val="18"/>
        </w:rPr>
      </w:pPr>
      <w:r>
        <w:rPr>
          <w:sz w:val="18"/>
          <w:szCs w:val="18"/>
        </w:rPr>
        <w:t>Podstawą sukcesu BMW Group były zawsze odpowiedzialne działania i perspektywiczne myślenie. Integralną część strategii firmy stanowią zasady ekologicznego i społecznego zrównoważonego rozwoju wdrożone w całym łańcuchu wartości, promowanie całościowej odpowiedzialności za produkty oraz aktywne angażowanie się w ochronę zasobów naturalnych.</w:t>
      </w:r>
    </w:p>
    <w:p w:rsidR="00E86F89" w:rsidRDefault="00E86F89" w:rsidP="00E86F89">
      <w:pPr>
        <w:tabs>
          <w:tab w:val="clear" w:pos="454"/>
          <w:tab w:val="clear" w:pos="4706"/>
          <w:tab w:val="left" w:pos="7655"/>
        </w:tabs>
        <w:spacing w:line="100" w:lineRule="atLeast"/>
        <w:rPr>
          <w:sz w:val="18"/>
          <w:szCs w:val="18"/>
        </w:rPr>
      </w:pPr>
    </w:p>
    <w:p w:rsidR="00E86F89" w:rsidRDefault="0061487B" w:rsidP="00E86F89">
      <w:pPr>
        <w:tabs>
          <w:tab w:val="clear" w:pos="454"/>
          <w:tab w:val="left" w:pos="708"/>
        </w:tabs>
        <w:spacing w:line="100" w:lineRule="atLeast"/>
        <w:rPr>
          <w:sz w:val="16"/>
          <w:lang w:val="en-US"/>
        </w:rPr>
      </w:pPr>
      <w:hyperlink r:id="rId10" w:history="1">
        <w:r w:rsidR="00E86F89">
          <w:rPr>
            <w:rStyle w:val="Hyperlink"/>
            <w:sz w:val="16"/>
            <w:lang w:val="en-US"/>
          </w:rPr>
          <w:t>www.bmwgroup.com</w:t>
        </w:r>
      </w:hyperlink>
      <w:r w:rsidR="00E86F89">
        <w:rPr>
          <w:sz w:val="16"/>
          <w:lang w:val="en-US"/>
        </w:rPr>
        <w:t xml:space="preserve"> </w:t>
      </w:r>
    </w:p>
    <w:p w:rsidR="00E86F89" w:rsidRDefault="00E86F89" w:rsidP="00E86F89">
      <w:pPr>
        <w:tabs>
          <w:tab w:val="clear" w:pos="454"/>
          <w:tab w:val="left" w:pos="708"/>
        </w:tabs>
        <w:spacing w:line="100" w:lineRule="atLeast"/>
        <w:rPr>
          <w:sz w:val="16"/>
          <w:lang w:val="en-US"/>
        </w:rPr>
      </w:pPr>
      <w:r>
        <w:rPr>
          <w:sz w:val="16"/>
          <w:lang w:val="en-US"/>
        </w:rPr>
        <w:t xml:space="preserve">Facebook: </w:t>
      </w:r>
      <w:hyperlink r:id="rId11" w:history="1">
        <w:r>
          <w:rPr>
            <w:rStyle w:val="Hyperlink"/>
            <w:sz w:val="16"/>
            <w:lang w:val="en-US"/>
          </w:rPr>
          <w:t>http://www.facebook.com/BMWGroup</w:t>
        </w:r>
      </w:hyperlink>
    </w:p>
    <w:p w:rsidR="00E86F89" w:rsidRDefault="00E86F89" w:rsidP="00E86F89">
      <w:pPr>
        <w:tabs>
          <w:tab w:val="clear" w:pos="454"/>
          <w:tab w:val="left" w:pos="708"/>
        </w:tabs>
        <w:spacing w:line="100" w:lineRule="atLeast"/>
        <w:rPr>
          <w:sz w:val="16"/>
          <w:lang w:val="en-US"/>
        </w:rPr>
      </w:pPr>
      <w:r>
        <w:rPr>
          <w:sz w:val="16"/>
          <w:lang w:val="en-US"/>
        </w:rPr>
        <w:t xml:space="preserve">Twitter: </w:t>
      </w:r>
      <w:hyperlink r:id="rId12" w:history="1">
        <w:r>
          <w:rPr>
            <w:rStyle w:val="Hyperlink"/>
            <w:sz w:val="16"/>
            <w:lang w:val="en-US"/>
          </w:rPr>
          <w:t>http://twitter.com/BMWGroup</w:t>
        </w:r>
      </w:hyperlink>
    </w:p>
    <w:p w:rsidR="00E86F89" w:rsidRDefault="00E86F89" w:rsidP="00E86F89">
      <w:pPr>
        <w:tabs>
          <w:tab w:val="clear" w:pos="454"/>
          <w:tab w:val="left" w:pos="708"/>
        </w:tabs>
        <w:spacing w:line="100" w:lineRule="atLeast"/>
        <w:rPr>
          <w:sz w:val="16"/>
          <w:lang w:val="en-US"/>
        </w:rPr>
      </w:pPr>
      <w:r>
        <w:rPr>
          <w:sz w:val="16"/>
          <w:lang w:val="en-US"/>
        </w:rPr>
        <w:t xml:space="preserve">YouTube: </w:t>
      </w:r>
      <w:hyperlink r:id="rId13" w:history="1">
        <w:r>
          <w:rPr>
            <w:rStyle w:val="Hyperlink"/>
            <w:sz w:val="16"/>
            <w:lang w:val="en-US"/>
          </w:rPr>
          <w:t>http://www.youtube.com/BMWGroupview</w:t>
        </w:r>
      </w:hyperlink>
    </w:p>
    <w:p w:rsidR="00E86F89" w:rsidRDefault="00E86F89" w:rsidP="00E86F89">
      <w:pPr>
        <w:tabs>
          <w:tab w:val="clear" w:pos="454"/>
          <w:tab w:val="left" w:pos="708"/>
        </w:tabs>
        <w:spacing w:line="100" w:lineRule="atLeast"/>
        <w:rPr>
          <w:sz w:val="16"/>
          <w:lang w:val="en-US"/>
        </w:rPr>
      </w:pPr>
      <w:r>
        <w:rPr>
          <w:sz w:val="16"/>
          <w:lang w:val="en-US"/>
        </w:rPr>
        <w:t xml:space="preserve">Google+: </w:t>
      </w:r>
      <w:hyperlink r:id="rId14" w:history="1">
        <w:r>
          <w:rPr>
            <w:rStyle w:val="Hyperlink"/>
            <w:sz w:val="16"/>
            <w:lang w:val="en-US"/>
          </w:rPr>
          <w:t>http://googleplus.bmwgroup.com</w:t>
        </w:r>
      </w:hyperlink>
    </w:p>
    <w:sectPr w:rsidR="00E86F89" w:rsidSect="0005078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87B" w:rsidRDefault="0061487B">
      <w:r>
        <w:separator/>
      </w:r>
    </w:p>
  </w:endnote>
  <w:endnote w:type="continuationSeparator" w:id="0">
    <w:p w:rsidR="0061487B" w:rsidRDefault="0061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00"/>
    <w:family w:val="auto"/>
    <w:pitch w:val="variable"/>
    <w:sig w:usb0="800022BF" w:usb1="9000004A" w:usb2="00000008" w:usb3="00000000" w:csb0="0000009F" w:csb1="00000000"/>
  </w:font>
  <w:font w:name="BMWTypeLight">
    <w:altName w:val="SignPainter-HouseScript"/>
    <w:panose1 w:val="020B0304020202020204"/>
    <w:charset w:val="EE"/>
    <w:family w:val="swiss"/>
    <w:pitch w:val="variable"/>
    <w:sig w:usb0="80000027" w:usb1="00000000" w:usb2="00000000" w:usb3="00000000" w:csb0="00000093" w:csb1="00000000"/>
  </w:font>
  <w:font w:name="BMWType V2 Light">
    <w:altName w:val="BMW Type V 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E86F89" w:rsidRDefault="00351839" w:rsidP="00882542">
    <w:pPr>
      <w:framePr w:wrap="around" w:vAnchor="text" w:hAnchor="margin" w:y="1"/>
    </w:pPr>
    <w:r w:rsidRPr="00E86F89">
      <w:fldChar w:fldCharType="begin"/>
    </w:r>
    <w:r w:rsidR="00D93B73" w:rsidRPr="00E86F89">
      <w:instrText xml:space="preserve">PAGE  </w:instrText>
    </w:r>
    <w:r w:rsidRPr="00E86F89">
      <w:fldChar w:fldCharType="end"/>
    </w:r>
  </w:p>
  <w:p w:rsidR="00D93B73" w:rsidRPr="00E86F89" w:rsidRDefault="00D93B73" w:rsidP="00882542">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542" w:rsidRPr="00E86F89" w:rsidRDefault="008825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E86F89" w:rsidRDefault="00D93B7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87B" w:rsidRDefault="0061487B">
      <w:r>
        <w:separator/>
      </w:r>
    </w:p>
  </w:footnote>
  <w:footnote w:type="continuationSeparator" w:id="0">
    <w:p w:rsidR="0061487B" w:rsidRDefault="00614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542" w:rsidRPr="00E86F89" w:rsidRDefault="00882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D93B73" w:rsidRPr="00E86F89">
      <w:tc>
        <w:tcPr>
          <w:tcW w:w="1928" w:type="dxa"/>
        </w:tcPr>
        <w:p w:rsidR="00D93B73" w:rsidRPr="00E86F89" w:rsidRDefault="00D93B73" w:rsidP="00882542">
          <w:pPr>
            <w:pStyle w:val="zzmarginalielightseite2"/>
            <w:framePr w:wrap="notBeside" w:y="1815"/>
          </w:pPr>
        </w:p>
      </w:tc>
      <w:tc>
        <w:tcPr>
          <w:tcW w:w="170" w:type="dxa"/>
        </w:tcPr>
        <w:p w:rsidR="00D93B73" w:rsidRPr="00E86F89" w:rsidRDefault="00D93B73" w:rsidP="00882542">
          <w:pPr>
            <w:pStyle w:val="zzmarginalielightseite2"/>
            <w:framePr w:wrap="notBeside" w:y="1815"/>
          </w:pPr>
        </w:p>
      </w:tc>
      <w:tc>
        <w:tcPr>
          <w:tcW w:w="9299" w:type="dxa"/>
          <w:vAlign w:val="center"/>
        </w:tcPr>
        <w:p w:rsidR="00D93B73" w:rsidRPr="00E86F89" w:rsidRDefault="00D45D48" w:rsidP="00882542">
          <w:pPr>
            <w:pStyle w:val="Fliesstext"/>
            <w:framePr w:w="11340" w:hSpace="142" w:wrap="notBeside" w:vAnchor="page" w:hAnchor="page" w:y="1815" w:anchorLock="1"/>
          </w:pPr>
          <w:r w:rsidRPr="00E86F89">
            <w:t>Informacja prasowa</w:t>
          </w:r>
        </w:p>
      </w:tc>
    </w:tr>
    <w:tr w:rsidR="00D93B73" w:rsidRPr="00E86F89">
      <w:tc>
        <w:tcPr>
          <w:tcW w:w="1928" w:type="dxa"/>
        </w:tcPr>
        <w:p w:rsidR="00D93B73" w:rsidRPr="00E86F89" w:rsidRDefault="00D45D48" w:rsidP="00882542">
          <w:pPr>
            <w:pStyle w:val="zzmarginalielightseite2"/>
            <w:framePr w:wrap="notBeside" w:y="1815"/>
            <w:spacing w:line="330" w:lineRule="exact"/>
            <w:rPr>
              <w:color w:val="auto"/>
            </w:rPr>
          </w:pPr>
          <w:r w:rsidRPr="00E86F89">
            <w:rPr>
              <w:color w:val="auto"/>
            </w:rPr>
            <w:t>Data</w:t>
          </w:r>
        </w:p>
      </w:tc>
      <w:tc>
        <w:tcPr>
          <w:tcW w:w="170" w:type="dxa"/>
        </w:tcPr>
        <w:p w:rsidR="00D93B73" w:rsidRPr="00E86F89" w:rsidRDefault="00D93B73" w:rsidP="00882542">
          <w:pPr>
            <w:pStyle w:val="zzmarginalielightseite2"/>
            <w:framePr w:wrap="notBeside" w:y="1815"/>
            <w:rPr>
              <w:color w:val="auto"/>
            </w:rPr>
          </w:pPr>
        </w:p>
      </w:tc>
      <w:tc>
        <w:tcPr>
          <w:tcW w:w="9299" w:type="dxa"/>
          <w:vAlign w:val="center"/>
        </w:tcPr>
        <w:p w:rsidR="00D93B73" w:rsidRPr="00E86F89" w:rsidRDefault="00932EDA" w:rsidP="00882542">
          <w:pPr>
            <w:pStyle w:val="Fliesstext"/>
            <w:framePr w:w="11340" w:hSpace="142" w:wrap="notBeside" w:vAnchor="page" w:hAnchor="page" w:y="1815" w:anchorLock="1"/>
          </w:pPr>
          <w:r w:rsidRPr="00E86F89">
            <w:t>11 maja 2017 r.</w:t>
          </w:r>
        </w:p>
      </w:tc>
    </w:tr>
    <w:tr w:rsidR="00D93B73" w:rsidRPr="00E86F89">
      <w:tc>
        <w:tcPr>
          <w:tcW w:w="1928" w:type="dxa"/>
        </w:tcPr>
        <w:p w:rsidR="00D93B73" w:rsidRPr="00E86F89" w:rsidRDefault="00D45D48" w:rsidP="00882542">
          <w:pPr>
            <w:pStyle w:val="zzmarginalielightseite2"/>
            <w:framePr w:wrap="notBeside" w:y="1815"/>
            <w:spacing w:line="330" w:lineRule="exact"/>
            <w:rPr>
              <w:color w:val="auto"/>
            </w:rPr>
          </w:pPr>
          <w:r w:rsidRPr="00E86F89">
            <w:rPr>
              <w:color w:val="auto"/>
            </w:rPr>
            <w:t>Temat</w:t>
          </w:r>
        </w:p>
      </w:tc>
      <w:tc>
        <w:tcPr>
          <w:tcW w:w="170" w:type="dxa"/>
        </w:tcPr>
        <w:p w:rsidR="00D93B73" w:rsidRPr="00E86F89" w:rsidRDefault="00D93B73" w:rsidP="00882542">
          <w:pPr>
            <w:pStyle w:val="zzmarginalielightseite2"/>
            <w:framePr w:wrap="notBeside" w:y="1815"/>
            <w:rPr>
              <w:rFonts w:cs="BMWType V2 Light"/>
              <w:color w:val="auto"/>
              <w:sz w:val="22"/>
              <w:szCs w:val="22"/>
            </w:rPr>
          </w:pPr>
        </w:p>
      </w:tc>
      <w:tc>
        <w:tcPr>
          <w:tcW w:w="9299" w:type="dxa"/>
          <w:vAlign w:val="center"/>
        </w:tcPr>
        <w:p w:rsidR="00D93B73" w:rsidRPr="00E86F89" w:rsidRDefault="00932EDA" w:rsidP="00882542">
          <w:pPr>
            <w:pStyle w:val="Fliesstext"/>
            <w:framePr w:w="11340" w:hSpace="142" w:wrap="notBeside" w:vAnchor="page" w:hAnchor="page" w:y="1815" w:anchorLock="1"/>
            <w:rPr>
              <w:bCs/>
            </w:rPr>
          </w:pPr>
          <w:r w:rsidRPr="00E86F89">
            <w:t>Aktualizacje modeli BMW w lecie 2017 r.</w:t>
          </w:r>
        </w:p>
      </w:tc>
    </w:tr>
    <w:tr w:rsidR="00D93B73" w:rsidRPr="00E86F89">
      <w:tc>
        <w:tcPr>
          <w:tcW w:w="1928" w:type="dxa"/>
        </w:tcPr>
        <w:p w:rsidR="00D93B73" w:rsidRPr="00E86F89" w:rsidRDefault="00D45D48" w:rsidP="00882542">
          <w:pPr>
            <w:pStyle w:val="zzmarginalielightseite2"/>
            <w:framePr w:wrap="notBeside" w:y="1815"/>
            <w:spacing w:line="330" w:lineRule="exact"/>
            <w:rPr>
              <w:color w:val="auto"/>
            </w:rPr>
          </w:pPr>
          <w:r w:rsidRPr="00E86F89">
            <w:rPr>
              <w:color w:val="auto"/>
            </w:rPr>
            <w:t>Strona</w:t>
          </w:r>
        </w:p>
      </w:tc>
      <w:tc>
        <w:tcPr>
          <w:tcW w:w="170" w:type="dxa"/>
        </w:tcPr>
        <w:p w:rsidR="00D93B73" w:rsidRPr="00E86F89" w:rsidRDefault="00D93B73" w:rsidP="00882542">
          <w:pPr>
            <w:pStyle w:val="zzmarginalielightseite2"/>
            <w:framePr w:wrap="notBeside" w:y="1815"/>
            <w:rPr>
              <w:color w:val="auto"/>
            </w:rPr>
          </w:pPr>
        </w:p>
      </w:tc>
      <w:tc>
        <w:tcPr>
          <w:tcW w:w="9299" w:type="dxa"/>
          <w:vAlign w:val="center"/>
        </w:tcPr>
        <w:p w:rsidR="00D93B73" w:rsidRPr="00E86F89" w:rsidRDefault="00351839" w:rsidP="00882542">
          <w:pPr>
            <w:pStyle w:val="Fliesstext"/>
            <w:framePr w:w="11340" w:hSpace="142" w:wrap="notBeside" w:vAnchor="page" w:hAnchor="page" w:y="1815" w:anchorLock="1"/>
          </w:pPr>
          <w:r w:rsidRPr="00E86F89">
            <w:fldChar w:fldCharType="begin"/>
          </w:r>
          <w:r w:rsidR="00D93B73" w:rsidRPr="00E86F89">
            <w:instrText xml:space="preserve"> PAGE </w:instrText>
          </w:r>
          <w:r w:rsidRPr="00E86F89">
            <w:fldChar w:fldCharType="separate"/>
          </w:r>
          <w:r w:rsidR="00F0132B">
            <w:rPr>
              <w:noProof/>
            </w:rPr>
            <w:t>8</w:t>
          </w:r>
          <w:r w:rsidRPr="00E86F89">
            <w:fldChar w:fldCharType="end"/>
          </w:r>
        </w:p>
      </w:tc>
    </w:tr>
    <w:tr w:rsidR="00D93B73" w:rsidRPr="00E86F89">
      <w:tc>
        <w:tcPr>
          <w:tcW w:w="1928" w:type="dxa"/>
          <w:vAlign w:val="bottom"/>
        </w:tcPr>
        <w:p w:rsidR="00D93B73" w:rsidRPr="00E86F89" w:rsidRDefault="00D93B73" w:rsidP="00882542">
          <w:pPr>
            <w:pStyle w:val="zzmarginalielightseite2"/>
            <w:framePr w:wrap="notBeside" w:y="1815"/>
            <w:rPr>
              <w:color w:val="auto"/>
            </w:rPr>
          </w:pPr>
        </w:p>
        <w:p w:rsidR="00D93B73" w:rsidRPr="00E86F89" w:rsidRDefault="00D93B73" w:rsidP="00882542">
          <w:pPr>
            <w:pStyle w:val="zzmarginalielightseite2"/>
            <w:framePr w:wrap="notBeside" w:y="1815"/>
          </w:pPr>
        </w:p>
      </w:tc>
      <w:tc>
        <w:tcPr>
          <w:tcW w:w="170" w:type="dxa"/>
        </w:tcPr>
        <w:p w:rsidR="00D93B73" w:rsidRPr="00E86F89" w:rsidRDefault="00D93B73" w:rsidP="00882542">
          <w:pPr>
            <w:pStyle w:val="zzmarginalielightseite2"/>
            <w:framePr w:wrap="notBeside" w:y="1815"/>
          </w:pPr>
        </w:p>
      </w:tc>
      <w:tc>
        <w:tcPr>
          <w:tcW w:w="9299" w:type="dxa"/>
          <w:vAlign w:val="bottom"/>
        </w:tcPr>
        <w:p w:rsidR="00D93B73" w:rsidRPr="00E86F89" w:rsidRDefault="00D93B73" w:rsidP="00882542">
          <w:pPr>
            <w:pStyle w:val="Fliesstext"/>
            <w:framePr w:w="11340" w:hSpace="142" w:wrap="notBeside" w:vAnchor="page" w:hAnchor="page" w:y="1815" w:anchorLock="1"/>
          </w:pPr>
        </w:p>
      </w:tc>
    </w:tr>
  </w:tbl>
  <w:p w:rsidR="00D93B73" w:rsidRPr="00E86F89" w:rsidRDefault="00D93B73" w:rsidP="00882542">
    <w:pPr>
      <w:framePr w:w="1004" w:wrap="notBeside" w:vAnchor="page" w:hAnchor="page" w:x="10377" w:y="568"/>
      <w:spacing w:line="240" w:lineRule="atLeast"/>
    </w:pPr>
    <w:r w:rsidRPr="00E86F89">
      <w:rPr>
        <w:noProof/>
        <w:lang w:bidi="ar-SA"/>
      </w:rPr>
      <w:drawing>
        <wp:anchor distT="0" distB="0" distL="114300" distR="114300" simplePos="0" relativeHeight="251658752" behindDoc="0" locked="0" layoutInCell="1" allowOverlap="0">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rsidR="00D93B73" w:rsidRPr="00E86F89" w:rsidRDefault="00D45D48" w:rsidP="00882542">
    <w:pPr>
      <w:pStyle w:val="zzbmw-group"/>
      <w:framePr w:w="7046" w:wrap="around"/>
      <w:tabs>
        <w:tab w:val="clear" w:pos="4706"/>
      </w:tabs>
      <w:rPr>
        <w:color w:val="FFFFFF"/>
      </w:rPr>
    </w:pPr>
    <w:r w:rsidRPr="00E86F89">
      <w:t>BMW</w:t>
    </w:r>
    <w:r w:rsidRPr="00E86F89">
      <w:br/>
    </w:r>
    <w:r w:rsidRPr="00E86F89">
      <w:rPr>
        <w:color w:val="808080"/>
      </w:rPr>
      <w:t>Corporate Communications</w:t>
    </w:r>
  </w:p>
  <w:p w:rsidR="00D93B73" w:rsidRPr="00E86F89" w:rsidRDefault="00D93B73" w:rsidP="00882542">
    <w:pPr>
      <w:pStyle w:val="zzbmw-group"/>
      <w:framePr w:w="0" w:hRule="auto" w:hSpace="0" w:wrap="auto" w:vAnchor="margin" w:hAnchor="text" w:xAlign="left" w:yAlign="in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E86F89" w:rsidRDefault="009D21E5" w:rsidP="00882542">
    <w:pPr>
      <w:pStyle w:val="zzbmw-group"/>
      <w:framePr w:w="7046" w:wrap="around"/>
      <w:tabs>
        <w:tab w:val="clear" w:pos="4706"/>
      </w:tabs>
      <w:rPr>
        <w:color w:val="FFFFFF"/>
      </w:rPr>
    </w:pPr>
    <w:r w:rsidRPr="00E86F89">
      <w:t>BMW</w:t>
    </w:r>
    <w:r w:rsidRPr="00E86F89">
      <w:br/>
    </w:r>
    <w:r w:rsidRPr="00E86F89">
      <w:rPr>
        <w:color w:val="808080"/>
      </w:rPr>
      <w:t>Corporate Communications</w:t>
    </w:r>
  </w:p>
  <w:p w:rsidR="00D93B73" w:rsidRPr="00E86F89" w:rsidRDefault="00D93B73" w:rsidP="00882542">
    <w:pPr>
      <w:pStyle w:val="Header"/>
    </w:pPr>
    <w:r w:rsidRPr="00E86F89">
      <w:rPr>
        <w:noProof/>
        <w:lang w:bidi="ar-SA"/>
      </w:rPr>
      <w:drawing>
        <wp:anchor distT="0" distB="0" distL="114300" distR="114300" simplePos="0" relativeHeight="251656704" behindDoc="0" locked="0" layoutInCell="1" allowOverlap="1">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32EDA"/>
    <w:rsid w:val="000006AE"/>
    <w:rsid w:val="00004328"/>
    <w:rsid w:val="00005C55"/>
    <w:rsid w:val="0000742E"/>
    <w:rsid w:val="000126C7"/>
    <w:rsid w:val="000217BE"/>
    <w:rsid w:val="0002191F"/>
    <w:rsid w:val="00022172"/>
    <w:rsid w:val="0002472A"/>
    <w:rsid w:val="00024C6D"/>
    <w:rsid w:val="00026A89"/>
    <w:rsid w:val="0002778A"/>
    <w:rsid w:val="00030A62"/>
    <w:rsid w:val="00034E00"/>
    <w:rsid w:val="00036B44"/>
    <w:rsid w:val="00037F19"/>
    <w:rsid w:val="0004054B"/>
    <w:rsid w:val="00042069"/>
    <w:rsid w:val="00044697"/>
    <w:rsid w:val="000457C1"/>
    <w:rsid w:val="00046C1B"/>
    <w:rsid w:val="0004762D"/>
    <w:rsid w:val="00047F49"/>
    <w:rsid w:val="00050785"/>
    <w:rsid w:val="00051844"/>
    <w:rsid w:val="000519DE"/>
    <w:rsid w:val="000540A8"/>
    <w:rsid w:val="00055D3B"/>
    <w:rsid w:val="00056472"/>
    <w:rsid w:val="000575BE"/>
    <w:rsid w:val="00060BA7"/>
    <w:rsid w:val="000637E8"/>
    <w:rsid w:val="00064985"/>
    <w:rsid w:val="00065665"/>
    <w:rsid w:val="00067A7E"/>
    <w:rsid w:val="00072A32"/>
    <w:rsid w:val="00072A79"/>
    <w:rsid w:val="00072BC7"/>
    <w:rsid w:val="00073D95"/>
    <w:rsid w:val="00073E96"/>
    <w:rsid w:val="00077781"/>
    <w:rsid w:val="00077BF8"/>
    <w:rsid w:val="00077E83"/>
    <w:rsid w:val="00080701"/>
    <w:rsid w:val="0008160B"/>
    <w:rsid w:val="000839A7"/>
    <w:rsid w:val="000905C6"/>
    <w:rsid w:val="00090678"/>
    <w:rsid w:val="00090FAC"/>
    <w:rsid w:val="000918CB"/>
    <w:rsid w:val="000919A4"/>
    <w:rsid w:val="0009201B"/>
    <w:rsid w:val="000946F0"/>
    <w:rsid w:val="00096980"/>
    <w:rsid w:val="00096A6F"/>
    <w:rsid w:val="00096CD5"/>
    <w:rsid w:val="000976CA"/>
    <w:rsid w:val="00097FB1"/>
    <w:rsid w:val="000A294C"/>
    <w:rsid w:val="000B00E6"/>
    <w:rsid w:val="000B1232"/>
    <w:rsid w:val="000B1587"/>
    <w:rsid w:val="000B199A"/>
    <w:rsid w:val="000B5479"/>
    <w:rsid w:val="000B6FB9"/>
    <w:rsid w:val="000C0DB2"/>
    <w:rsid w:val="000C100D"/>
    <w:rsid w:val="000C1195"/>
    <w:rsid w:val="000C16AC"/>
    <w:rsid w:val="000C3562"/>
    <w:rsid w:val="000C3D5A"/>
    <w:rsid w:val="000C745B"/>
    <w:rsid w:val="000C76C8"/>
    <w:rsid w:val="000D488A"/>
    <w:rsid w:val="000E063C"/>
    <w:rsid w:val="000E0778"/>
    <w:rsid w:val="000E1288"/>
    <w:rsid w:val="000E257B"/>
    <w:rsid w:val="000E35E2"/>
    <w:rsid w:val="000E76B9"/>
    <w:rsid w:val="000F0C94"/>
    <w:rsid w:val="000F3BC6"/>
    <w:rsid w:val="000F7EAE"/>
    <w:rsid w:val="00103AAD"/>
    <w:rsid w:val="00104075"/>
    <w:rsid w:val="00105ECD"/>
    <w:rsid w:val="00113B6F"/>
    <w:rsid w:val="00114886"/>
    <w:rsid w:val="0011710D"/>
    <w:rsid w:val="0012061C"/>
    <w:rsid w:val="00121125"/>
    <w:rsid w:val="00122CC4"/>
    <w:rsid w:val="00125D3F"/>
    <w:rsid w:val="00131A0F"/>
    <w:rsid w:val="00131CA4"/>
    <w:rsid w:val="00131DA5"/>
    <w:rsid w:val="00132BF2"/>
    <w:rsid w:val="00134FEA"/>
    <w:rsid w:val="001363CA"/>
    <w:rsid w:val="001367B6"/>
    <w:rsid w:val="001378C8"/>
    <w:rsid w:val="00137C2E"/>
    <w:rsid w:val="00140F74"/>
    <w:rsid w:val="00146759"/>
    <w:rsid w:val="00150B9F"/>
    <w:rsid w:val="00151432"/>
    <w:rsid w:val="001515BF"/>
    <w:rsid w:val="00151631"/>
    <w:rsid w:val="0015181D"/>
    <w:rsid w:val="00153FD3"/>
    <w:rsid w:val="0015457A"/>
    <w:rsid w:val="001548CC"/>
    <w:rsid w:val="0015655B"/>
    <w:rsid w:val="001617CC"/>
    <w:rsid w:val="00164633"/>
    <w:rsid w:val="00164CAC"/>
    <w:rsid w:val="00166E61"/>
    <w:rsid w:val="0016772B"/>
    <w:rsid w:val="00175DD1"/>
    <w:rsid w:val="00176E67"/>
    <w:rsid w:val="00180C31"/>
    <w:rsid w:val="00183296"/>
    <w:rsid w:val="001852D9"/>
    <w:rsid w:val="00186676"/>
    <w:rsid w:val="00186C4D"/>
    <w:rsid w:val="00187514"/>
    <w:rsid w:val="00190166"/>
    <w:rsid w:val="0019057F"/>
    <w:rsid w:val="001933DE"/>
    <w:rsid w:val="00194607"/>
    <w:rsid w:val="00196391"/>
    <w:rsid w:val="00196EDD"/>
    <w:rsid w:val="001970B8"/>
    <w:rsid w:val="001A3657"/>
    <w:rsid w:val="001A4201"/>
    <w:rsid w:val="001A505B"/>
    <w:rsid w:val="001A5C2C"/>
    <w:rsid w:val="001B0051"/>
    <w:rsid w:val="001B03D9"/>
    <w:rsid w:val="001B2509"/>
    <w:rsid w:val="001B3AA0"/>
    <w:rsid w:val="001B3EEA"/>
    <w:rsid w:val="001B565B"/>
    <w:rsid w:val="001B7063"/>
    <w:rsid w:val="001C0438"/>
    <w:rsid w:val="001C2207"/>
    <w:rsid w:val="001C2264"/>
    <w:rsid w:val="001C302E"/>
    <w:rsid w:val="001C3E5E"/>
    <w:rsid w:val="001C5F77"/>
    <w:rsid w:val="001C62D8"/>
    <w:rsid w:val="001C6F29"/>
    <w:rsid w:val="001C7ABB"/>
    <w:rsid w:val="001D322E"/>
    <w:rsid w:val="001D38A8"/>
    <w:rsid w:val="001D512D"/>
    <w:rsid w:val="001D6A01"/>
    <w:rsid w:val="001E06BD"/>
    <w:rsid w:val="001E2421"/>
    <w:rsid w:val="001E3CE9"/>
    <w:rsid w:val="001E3DBD"/>
    <w:rsid w:val="001E635F"/>
    <w:rsid w:val="001E6783"/>
    <w:rsid w:val="001E7949"/>
    <w:rsid w:val="001F5105"/>
    <w:rsid w:val="001F7897"/>
    <w:rsid w:val="00200EB2"/>
    <w:rsid w:val="00201EC5"/>
    <w:rsid w:val="0020408F"/>
    <w:rsid w:val="002064E1"/>
    <w:rsid w:val="002142EA"/>
    <w:rsid w:val="00216FD5"/>
    <w:rsid w:val="00220EDA"/>
    <w:rsid w:val="00224F58"/>
    <w:rsid w:val="00225456"/>
    <w:rsid w:val="0022640A"/>
    <w:rsid w:val="002318A0"/>
    <w:rsid w:val="00231EF5"/>
    <w:rsid w:val="00232348"/>
    <w:rsid w:val="002329C4"/>
    <w:rsid w:val="002363A4"/>
    <w:rsid w:val="00237E9E"/>
    <w:rsid w:val="00240BF5"/>
    <w:rsid w:val="00240D5D"/>
    <w:rsid w:val="00241232"/>
    <w:rsid w:val="00242527"/>
    <w:rsid w:val="00243BFA"/>
    <w:rsid w:val="00245C11"/>
    <w:rsid w:val="0024689F"/>
    <w:rsid w:val="0024770C"/>
    <w:rsid w:val="00256725"/>
    <w:rsid w:val="00257293"/>
    <w:rsid w:val="002572F3"/>
    <w:rsid w:val="00260274"/>
    <w:rsid w:val="00260A0D"/>
    <w:rsid w:val="00261A06"/>
    <w:rsid w:val="002640BC"/>
    <w:rsid w:val="00264B5D"/>
    <w:rsid w:val="002719B2"/>
    <w:rsid w:val="00271EBE"/>
    <w:rsid w:val="00274BF0"/>
    <w:rsid w:val="00274BF7"/>
    <w:rsid w:val="00276275"/>
    <w:rsid w:val="0028383C"/>
    <w:rsid w:val="00283EAD"/>
    <w:rsid w:val="00283F64"/>
    <w:rsid w:val="00284700"/>
    <w:rsid w:val="00290FDA"/>
    <w:rsid w:val="00291390"/>
    <w:rsid w:val="00293E06"/>
    <w:rsid w:val="0029742B"/>
    <w:rsid w:val="002A43BD"/>
    <w:rsid w:val="002B0939"/>
    <w:rsid w:val="002B32C3"/>
    <w:rsid w:val="002C018A"/>
    <w:rsid w:val="002C6C72"/>
    <w:rsid w:val="002D272F"/>
    <w:rsid w:val="002D2821"/>
    <w:rsid w:val="002D2B2D"/>
    <w:rsid w:val="002D301D"/>
    <w:rsid w:val="002D5745"/>
    <w:rsid w:val="002E0BB8"/>
    <w:rsid w:val="002E28AB"/>
    <w:rsid w:val="002E5BC1"/>
    <w:rsid w:val="002F074A"/>
    <w:rsid w:val="002F0DDE"/>
    <w:rsid w:val="002F4605"/>
    <w:rsid w:val="002F5763"/>
    <w:rsid w:val="002F6AC7"/>
    <w:rsid w:val="002F78C6"/>
    <w:rsid w:val="003007E9"/>
    <w:rsid w:val="00305457"/>
    <w:rsid w:val="00305CF5"/>
    <w:rsid w:val="00307B22"/>
    <w:rsid w:val="00312F9E"/>
    <w:rsid w:val="00314201"/>
    <w:rsid w:val="00320AE6"/>
    <w:rsid w:val="003249A3"/>
    <w:rsid w:val="00324BFA"/>
    <w:rsid w:val="0032647F"/>
    <w:rsid w:val="003309CF"/>
    <w:rsid w:val="00333840"/>
    <w:rsid w:val="0033452D"/>
    <w:rsid w:val="0033739D"/>
    <w:rsid w:val="00337E1C"/>
    <w:rsid w:val="00337EDF"/>
    <w:rsid w:val="003433CF"/>
    <w:rsid w:val="003439C7"/>
    <w:rsid w:val="003448D9"/>
    <w:rsid w:val="003452EF"/>
    <w:rsid w:val="0034609F"/>
    <w:rsid w:val="00347996"/>
    <w:rsid w:val="003516C5"/>
    <w:rsid w:val="00351839"/>
    <w:rsid w:val="003556AE"/>
    <w:rsid w:val="00356218"/>
    <w:rsid w:val="00362C37"/>
    <w:rsid w:val="0036388C"/>
    <w:rsid w:val="003646FC"/>
    <w:rsid w:val="00364710"/>
    <w:rsid w:val="00366A71"/>
    <w:rsid w:val="00370B99"/>
    <w:rsid w:val="00371786"/>
    <w:rsid w:val="003722DD"/>
    <w:rsid w:val="0037308A"/>
    <w:rsid w:val="0037782A"/>
    <w:rsid w:val="00377DEA"/>
    <w:rsid w:val="00381DB4"/>
    <w:rsid w:val="003830C9"/>
    <w:rsid w:val="00384713"/>
    <w:rsid w:val="00384E85"/>
    <w:rsid w:val="00387F67"/>
    <w:rsid w:val="0039693C"/>
    <w:rsid w:val="003A126B"/>
    <w:rsid w:val="003A1500"/>
    <w:rsid w:val="003A3FFE"/>
    <w:rsid w:val="003A4FD3"/>
    <w:rsid w:val="003A7D84"/>
    <w:rsid w:val="003B0CE1"/>
    <w:rsid w:val="003B3139"/>
    <w:rsid w:val="003B4A93"/>
    <w:rsid w:val="003B5783"/>
    <w:rsid w:val="003C14CF"/>
    <w:rsid w:val="003C1937"/>
    <w:rsid w:val="003C4BBD"/>
    <w:rsid w:val="003C58BE"/>
    <w:rsid w:val="003C5D12"/>
    <w:rsid w:val="003D097F"/>
    <w:rsid w:val="003D10E6"/>
    <w:rsid w:val="003D2B90"/>
    <w:rsid w:val="003D50E7"/>
    <w:rsid w:val="003D54A2"/>
    <w:rsid w:val="003D5D33"/>
    <w:rsid w:val="003D7E01"/>
    <w:rsid w:val="003E2F0F"/>
    <w:rsid w:val="003E6012"/>
    <w:rsid w:val="003E6A3A"/>
    <w:rsid w:val="003F3756"/>
    <w:rsid w:val="003F4577"/>
    <w:rsid w:val="003F493D"/>
    <w:rsid w:val="004019DE"/>
    <w:rsid w:val="00405D1D"/>
    <w:rsid w:val="00405E91"/>
    <w:rsid w:val="004066BF"/>
    <w:rsid w:val="00407CC1"/>
    <w:rsid w:val="00413B93"/>
    <w:rsid w:val="00415F13"/>
    <w:rsid w:val="00416663"/>
    <w:rsid w:val="00416D80"/>
    <w:rsid w:val="004233FF"/>
    <w:rsid w:val="00427EBA"/>
    <w:rsid w:val="0043020A"/>
    <w:rsid w:val="00434739"/>
    <w:rsid w:val="004402DC"/>
    <w:rsid w:val="004403E8"/>
    <w:rsid w:val="00440C68"/>
    <w:rsid w:val="0044243D"/>
    <w:rsid w:val="00443B2F"/>
    <w:rsid w:val="004442DF"/>
    <w:rsid w:val="00445EF7"/>
    <w:rsid w:val="004476D6"/>
    <w:rsid w:val="004502FA"/>
    <w:rsid w:val="00450C90"/>
    <w:rsid w:val="00451A5F"/>
    <w:rsid w:val="004525AE"/>
    <w:rsid w:val="004545CD"/>
    <w:rsid w:val="0045618A"/>
    <w:rsid w:val="00456377"/>
    <w:rsid w:val="00460FF3"/>
    <w:rsid w:val="00464BEA"/>
    <w:rsid w:val="00466084"/>
    <w:rsid w:val="00471407"/>
    <w:rsid w:val="00471CA1"/>
    <w:rsid w:val="00473AE0"/>
    <w:rsid w:val="00480617"/>
    <w:rsid w:val="004813AC"/>
    <w:rsid w:val="00481CC1"/>
    <w:rsid w:val="004830EE"/>
    <w:rsid w:val="004834EE"/>
    <w:rsid w:val="004843DC"/>
    <w:rsid w:val="00484475"/>
    <w:rsid w:val="00484FCF"/>
    <w:rsid w:val="0049223E"/>
    <w:rsid w:val="0049244F"/>
    <w:rsid w:val="00493355"/>
    <w:rsid w:val="00494CBC"/>
    <w:rsid w:val="0049626A"/>
    <w:rsid w:val="004A09F4"/>
    <w:rsid w:val="004A1B03"/>
    <w:rsid w:val="004A46CD"/>
    <w:rsid w:val="004A5111"/>
    <w:rsid w:val="004B5394"/>
    <w:rsid w:val="004B5B2F"/>
    <w:rsid w:val="004B6856"/>
    <w:rsid w:val="004B747F"/>
    <w:rsid w:val="004B7624"/>
    <w:rsid w:val="004C31CC"/>
    <w:rsid w:val="004C6480"/>
    <w:rsid w:val="004C6508"/>
    <w:rsid w:val="004C6BAA"/>
    <w:rsid w:val="004D26D2"/>
    <w:rsid w:val="004D4A35"/>
    <w:rsid w:val="004D4E4F"/>
    <w:rsid w:val="004D5DAB"/>
    <w:rsid w:val="004D6415"/>
    <w:rsid w:val="004D6B52"/>
    <w:rsid w:val="004D7926"/>
    <w:rsid w:val="004E226B"/>
    <w:rsid w:val="004E28B0"/>
    <w:rsid w:val="004E29D1"/>
    <w:rsid w:val="004E2D93"/>
    <w:rsid w:val="004E3E38"/>
    <w:rsid w:val="004F1565"/>
    <w:rsid w:val="004F1C76"/>
    <w:rsid w:val="004F298F"/>
    <w:rsid w:val="004F3280"/>
    <w:rsid w:val="004F63B9"/>
    <w:rsid w:val="004F769F"/>
    <w:rsid w:val="00504D19"/>
    <w:rsid w:val="005053C9"/>
    <w:rsid w:val="005056D6"/>
    <w:rsid w:val="005058C9"/>
    <w:rsid w:val="005143F0"/>
    <w:rsid w:val="0051629B"/>
    <w:rsid w:val="00520EB6"/>
    <w:rsid w:val="00522BB4"/>
    <w:rsid w:val="005256D6"/>
    <w:rsid w:val="00526AB6"/>
    <w:rsid w:val="0053049E"/>
    <w:rsid w:val="0053218E"/>
    <w:rsid w:val="00532E12"/>
    <w:rsid w:val="00534392"/>
    <w:rsid w:val="005354E5"/>
    <w:rsid w:val="00535D38"/>
    <w:rsid w:val="00536517"/>
    <w:rsid w:val="0054055C"/>
    <w:rsid w:val="00541AA8"/>
    <w:rsid w:val="0054269E"/>
    <w:rsid w:val="00546EF5"/>
    <w:rsid w:val="0055078C"/>
    <w:rsid w:val="00550E8F"/>
    <w:rsid w:val="00552946"/>
    <w:rsid w:val="00556764"/>
    <w:rsid w:val="00561B83"/>
    <w:rsid w:val="005634EA"/>
    <w:rsid w:val="0056452B"/>
    <w:rsid w:val="00565BDF"/>
    <w:rsid w:val="005676C8"/>
    <w:rsid w:val="00567CC0"/>
    <w:rsid w:val="00567F6E"/>
    <w:rsid w:val="005744CB"/>
    <w:rsid w:val="005762EC"/>
    <w:rsid w:val="00577BB9"/>
    <w:rsid w:val="00582D2A"/>
    <w:rsid w:val="00583C7F"/>
    <w:rsid w:val="00585C7C"/>
    <w:rsid w:val="005902EB"/>
    <w:rsid w:val="005913EB"/>
    <w:rsid w:val="00594769"/>
    <w:rsid w:val="005A2D27"/>
    <w:rsid w:val="005A3611"/>
    <w:rsid w:val="005B1CFE"/>
    <w:rsid w:val="005B2977"/>
    <w:rsid w:val="005B3401"/>
    <w:rsid w:val="005B4726"/>
    <w:rsid w:val="005B4B6D"/>
    <w:rsid w:val="005B64B4"/>
    <w:rsid w:val="005B7FF6"/>
    <w:rsid w:val="005C3D5E"/>
    <w:rsid w:val="005C6EE1"/>
    <w:rsid w:val="005D1198"/>
    <w:rsid w:val="005D2C47"/>
    <w:rsid w:val="005D41ED"/>
    <w:rsid w:val="005D424E"/>
    <w:rsid w:val="005D5146"/>
    <w:rsid w:val="005D570F"/>
    <w:rsid w:val="005D781D"/>
    <w:rsid w:val="005E1CA6"/>
    <w:rsid w:val="005E2BE1"/>
    <w:rsid w:val="005E45BF"/>
    <w:rsid w:val="005E7513"/>
    <w:rsid w:val="005E765D"/>
    <w:rsid w:val="005F3A3F"/>
    <w:rsid w:val="005F4F80"/>
    <w:rsid w:val="00601120"/>
    <w:rsid w:val="00601959"/>
    <w:rsid w:val="00601BB6"/>
    <w:rsid w:val="00604966"/>
    <w:rsid w:val="00605D85"/>
    <w:rsid w:val="00611DC2"/>
    <w:rsid w:val="0061487B"/>
    <w:rsid w:val="006227D9"/>
    <w:rsid w:val="00625916"/>
    <w:rsid w:val="0062594F"/>
    <w:rsid w:val="00636A02"/>
    <w:rsid w:val="006373E4"/>
    <w:rsid w:val="006374C9"/>
    <w:rsid w:val="0064204A"/>
    <w:rsid w:val="00643817"/>
    <w:rsid w:val="006439B0"/>
    <w:rsid w:val="0065145B"/>
    <w:rsid w:val="006515D8"/>
    <w:rsid w:val="0065203C"/>
    <w:rsid w:val="00654A9C"/>
    <w:rsid w:val="00656297"/>
    <w:rsid w:val="006562B4"/>
    <w:rsid w:val="00660BC4"/>
    <w:rsid w:val="00664EE6"/>
    <w:rsid w:val="00664F4D"/>
    <w:rsid w:val="00671A18"/>
    <w:rsid w:val="00671C2D"/>
    <w:rsid w:val="00674F6F"/>
    <w:rsid w:val="0067727A"/>
    <w:rsid w:val="00680D38"/>
    <w:rsid w:val="006818A4"/>
    <w:rsid w:val="00682284"/>
    <w:rsid w:val="00683AD8"/>
    <w:rsid w:val="00686333"/>
    <w:rsid w:val="0068637B"/>
    <w:rsid w:val="00687443"/>
    <w:rsid w:val="00687459"/>
    <w:rsid w:val="0069283A"/>
    <w:rsid w:val="00693BF3"/>
    <w:rsid w:val="00695285"/>
    <w:rsid w:val="0069528B"/>
    <w:rsid w:val="00696703"/>
    <w:rsid w:val="006A1106"/>
    <w:rsid w:val="006A30EF"/>
    <w:rsid w:val="006A3284"/>
    <w:rsid w:val="006A5C9B"/>
    <w:rsid w:val="006B3181"/>
    <w:rsid w:val="006B75D5"/>
    <w:rsid w:val="006B7AF3"/>
    <w:rsid w:val="006C0BCB"/>
    <w:rsid w:val="006C1F9F"/>
    <w:rsid w:val="006C6F27"/>
    <w:rsid w:val="006C71FD"/>
    <w:rsid w:val="006D34C8"/>
    <w:rsid w:val="006D435B"/>
    <w:rsid w:val="006E150F"/>
    <w:rsid w:val="006E4463"/>
    <w:rsid w:val="006F26A6"/>
    <w:rsid w:val="006F5509"/>
    <w:rsid w:val="006F5870"/>
    <w:rsid w:val="006F6322"/>
    <w:rsid w:val="006F6C95"/>
    <w:rsid w:val="006F7CCA"/>
    <w:rsid w:val="00704958"/>
    <w:rsid w:val="00705056"/>
    <w:rsid w:val="0070535A"/>
    <w:rsid w:val="007057D6"/>
    <w:rsid w:val="00706375"/>
    <w:rsid w:val="007076FF"/>
    <w:rsid w:val="00707E14"/>
    <w:rsid w:val="00707F5A"/>
    <w:rsid w:val="00712185"/>
    <w:rsid w:val="00712C0C"/>
    <w:rsid w:val="00714D04"/>
    <w:rsid w:val="00721286"/>
    <w:rsid w:val="0072218A"/>
    <w:rsid w:val="00722B23"/>
    <w:rsid w:val="007241A4"/>
    <w:rsid w:val="00724773"/>
    <w:rsid w:val="00724F0C"/>
    <w:rsid w:val="007308B8"/>
    <w:rsid w:val="007317A6"/>
    <w:rsid w:val="00731FFC"/>
    <w:rsid w:val="00733097"/>
    <w:rsid w:val="007363C3"/>
    <w:rsid w:val="00740B1A"/>
    <w:rsid w:val="007413BD"/>
    <w:rsid w:val="00741D37"/>
    <w:rsid w:val="00741FCE"/>
    <w:rsid w:val="0074257B"/>
    <w:rsid w:val="00742E03"/>
    <w:rsid w:val="0074434A"/>
    <w:rsid w:val="00744581"/>
    <w:rsid w:val="00745470"/>
    <w:rsid w:val="00745B99"/>
    <w:rsid w:val="00751E02"/>
    <w:rsid w:val="0075683E"/>
    <w:rsid w:val="00760724"/>
    <w:rsid w:val="0076125A"/>
    <w:rsid w:val="00761FCD"/>
    <w:rsid w:val="00762C7C"/>
    <w:rsid w:val="00770930"/>
    <w:rsid w:val="00775ADA"/>
    <w:rsid w:val="00775DBE"/>
    <w:rsid w:val="007760C2"/>
    <w:rsid w:val="0078156D"/>
    <w:rsid w:val="00781DC9"/>
    <w:rsid w:val="0078240A"/>
    <w:rsid w:val="00784024"/>
    <w:rsid w:val="00784AE5"/>
    <w:rsid w:val="00784F29"/>
    <w:rsid w:val="0078699A"/>
    <w:rsid w:val="0078770A"/>
    <w:rsid w:val="0078776C"/>
    <w:rsid w:val="00787776"/>
    <w:rsid w:val="007940EA"/>
    <w:rsid w:val="007969D0"/>
    <w:rsid w:val="00796B3A"/>
    <w:rsid w:val="00796CF0"/>
    <w:rsid w:val="007A08EB"/>
    <w:rsid w:val="007A118C"/>
    <w:rsid w:val="007A2200"/>
    <w:rsid w:val="007A4209"/>
    <w:rsid w:val="007A69F2"/>
    <w:rsid w:val="007A6E55"/>
    <w:rsid w:val="007B2BF2"/>
    <w:rsid w:val="007B38A2"/>
    <w:rsid w:val="007B67B0"/>
    <w:rsid w:val="007C1061"/>
    <w:rsid w:val="007C1748"/>
    <w:rsid w:val="007D20CE"/>
    <w:rsid w:val="007D5EEB"/>
    <w:rsid w:val="007E081C"/>
    <w:rsid w:val="007E0E0A"/>
    <w:rsid w:val="007E2BE9"/>
    <w:rsid w:val="007E5A1D"/>
    <w:rsid w:val="007E785B"/>
    <w:rsid w:val="007F009B"/>
    <w:rsid w:val="007F0E2F"/>
    <w:rsid w:val="007F4031"/>
    <w:rsid w:val="00803A76"/>
    <w:rsid w:val="008043EF"/>
    <w:rsid w:val="00804C2E"/>
    <w:rsid w:val="00806C2D"/>
    <w:rsid w:val="008100A4"/>
    <w:rsid w:val="008126E3"/>
    <w:rsid w:val="0081624D"/>
    <w:rsid w:val="00817ADE"/>
    <w:rsid w:val="00824F52"/>
    <w:rsid w:val="00827D39"/>
    <w:rsid w:val="00832D16"/>
    <w:rsid w:val="00835541"/>
    <w:rsid w:val="008415EA"/>
    <w:rsid w:val="00844597"/>
    <w:rsid w:val="008449FF"/>
    <w:rsid w:val="00844FEF"/>
    <w:rsid w:val="008519EB"/>
    <w:rsid w:val="008565D2"/>
    <w:rsid w:val="008601FD"/>
    <w:rsid w:val="0086095A"/>
    <w:rsid w:val="008662B5"/>
    <w:rsid w:val="00870EFE"/>
    <w:rsid w:val="008710F4"/>
    <w:rsid w:val="00871822"/>
    <w:rsid w:val="00875AAB"/>
    <w:rsid w:val="00880029"/>
    <w:rsid w:val="00882542"/>
    <w:rsid w:val="00882B02"/>
    <w:rsid w:val="008862AF"/>
    <w:rsid w:val="00887250"/>
    <w:rsid w:val="0089080A"/>
    <w:rsid w:val="008935F5"/>
    <w:rsid w:val="00893B07"/>
    <w:rsid w:val="00894EDF"/>
    <w:rsid w:val="00895921"/>
    <w:rsid w:val="00895A76"/>
    <w:rsid w:val="00897A10"/>
    <w:rsid w:val="008A259A"/>
    <w:rsid w:val="008A35F3"/>
    <w:rsid w:val="008A624B"/>
    <w:rsid w:val="008B3322"/>
    <w:rsid w:val="008B4137"/>
    <w:rsid w:val="008B6A75"/>
    <w:rsid w:val="008B7365"/>
    <w:rsid w:val="008C5F6C"/>
    <w:rsid w:val="008C6388"/>
    <w:rsid w:val="008C779E"/>
    <w:rsid w:val="008C7B54"/>
    <w:rsid w:val="008D3C4C"/>
    <w:rsid w:val="008D585C"/>
    <w:rsid w:val="008D5F09"/>
    <w:rsid w:val="008E3D75"/>
    <w:rsid w:val="008E4518"/>
    <w:rsid w:val="008E4869"/>
    <w:rsid w:val="00901297"/>
    <w:rsid w:val="00902248"/>
    <w:rsid w:val="009028B9"/>
    <w:rsid w:val="00905645"/>
    <w:rsid w:val="00906938"/>
    <w:rsid w:val="0090760B"/>
    <w:rsid w:val="00910CC5"/>
    <w:rsid w:val="00915CF9"/>
    <w:rsid w:val="00915DB4"/>
    <w:rsid w:val="009239D1"/>
    <w:rsid w:val="00925070"/>
    <w:rsid w:val="009274CF"/>
    <w:rsid w:val="0092793C"/>
    <w:rsid w:val="009300D2"/>
    <w:rsid w:val="00930F19"/>
    <w:rsid w:val="00932EDA"/>
    <w:rsid w:val="009346FD"/>
    <w:rsid w:val="00935BC0"/>
    <w:rsid w:val="00937ECB"/>
    <w:rsid w:val="00940760"/>
    <w:rsid w:val="00943EF8"/>
    <w:rsid w:val="00944643"/>
    <w:rsid w:val="00947449"/>
    <w:rsid w:val="009474B0"/>
    <w:rsid w:val="009474E1"/>
    <w:rsid w:val="009509C6"/>
    <w:rsid w:val="009541DB"/>
    <w:rsid w:val="009601FE"/>
    <w:rsid w:val="00960FF4"/>
    <w:rsid w:val="00964998"/>
    <w:rsid w:val="0096687A"/>
    <w:rsid w:val="00967558"/>
    <w:rsid w:val="00971B4D"/>
    <w:rsid w:val="00981A11"/>
    <w:rsid w:val="0098275C"/>
    <w:rsid w:val="00983424"/>
    <w:rsid w:val="00985363"/>
    <w:rsid w:val="009876FE"/>
    <w:rsid w:val="00987B3E"/>
    <w:rsid w:val="009911B4"/>
    <w:rsid w:val="00991363"/>
    <w:rsid w:val="00993FA1"/>
    <w:rsid w:val="00995A1B"/>
    <w:rsid w:val="00995B5F"/>
    <w:rsid w:val="00996ABF"/>
    <w:rsid w:val="00997210"/>
    <w:rsid w:val="009977DE"/>
    <w:rsid w:val="009A34A9"/>
    <w:rsid w:val="009A4749"/>
    <w:rsid w:val="009B04BE"/>
    <w:rsid w:val="009B0ED0"/>
    <w:rsid w:val="009B5DEE"/>
    <w:rsid w:val="009C42E0"/>
    <w:rsid w:val="009C4527"/>
    <w:rsid w:val="009C7E68"/>
    <w:rsid w:val="009D05E0"/>
    <w:rsid w:val="009D1642"/>
    <w:rsid w:val="009D21E5"/>
    <w:rsid w:val="009D2C28"/>
    <w:rsid w:val="009D3441"/>
    <w:rsid w:val="009D3C64"/>
    <w:rsid w:val="009D7F97"/>
    <w:rsid w:val="009E5149"/>
    <w:rsid w:val="009E6060"/>
    <w:rsid w:val="009E6C09"/>
    <w:rsid w:val="009E72CA"/>
    <w:rsid w:val="009F2CEA"/>
    <w:rsid w:val="009F3024"/>
    <w:rsid w:val="009F363B"/>
    <w:rsid w:val="009F4CEE"/>
    <w:rsid w:val="009F7EC5"/>
    <w:rsid w:val="00A010AA"/>
    <w:rsid w:val="00A0244D"/>
    <w:rsid w:val="00A06498"/>
    <w:rsid w:val="00A06F4F"/>
    <w:rsid w:val="00A113D7"/>
    <w:rsid w:val="00A11DE1"/>
    <w:rsid w:val="00A143A1"/>
    <w:rsid w:val="00A149DE"/>
    <w:rsid w:val="00A17F96"/>
    <w:rsid w:val="00A24075"/>
    <w:rsid w:val="00A241FE"/>
    <w:rsid w:val="00A24C7D"/>
    <w:rsid w:val="00A24F2E"/>
    <w:rsid w:val="00A2516E"/>
    <w:rsid w:val="00A267CD"/>
    <w:rsid w:val="00A27D72"/>
    <w:rsid w:val="00A31B52"/>
    <w:rsid w:val="00A33871"/>
    <w:rsid w:val="00A3441B"/>
    <w:rsid w:val="00A35311"/>
    <w:rsid w:val="00A37D9D"/>
    <w:rsid w:val="00A40792"/>
    <w:rsid w:val="00A412FA"/>
    <w:rsid w:val="00A5353A"/>
    <w:rsid w:val="00A5642E"/>
    <w:rsid w:val="00A61221"/>
    <w:rsid w:val="00A61F8E"/>
    <w:rsid w:val="00A628C4"/>
    <w:rsid w:val="00A66874"/>
    <w:rsid w:val="00A66FFE"/>
    <w:rsid w:val="00A738D6"/>
    <w:rsid w:val="00A760F1"/>
    <w:rsid w:val="00A768AA"/>
    <w:rsid w:val="00A76FAE"/>
    <w:rsid w:val="00A77A94"/>
    <w:rsid w:val="00A85C6B"/>
    <w:rsid w:val="00A85F25"/>
    <w:rsid w:val="00A86F69"/>
    <w:rsid w:val="00A905C1"/>
    <w:rsid w:val="00A90D3D"/>
    <w:rsid w:val="00A910F3"/>
    <w:rsid w:val="00A94923"/>
    <w:rsid w:val="00A9593A"/>
    <w:rsid w:val="00AA0DD6"/>
    <w:rsid w:val="00AA234B"/>
    <w:rsid w:val="00AB41BB"/>
    <w:rsid w:val="00AC141B"/>
    <w:rsid w:val="00AC4B9A"/>
    <w:rsid w:val="00AC52D1"/>
    <w:rsid w:val="00AC6481"/>
    <w:rsid w:val="00AD071A"/>
    <w:rsid w:val="00AD28D4"/>
    <w:rsid w:val="00AD2A3D"/>
    <w:rsid w:val="00AD2FD8"/>
    <w:rsid w:val="00AD5B1D"/>
    <w:rsid w:val="00AD6ADD"/>
    <w:rsid w:val="00AD76AC"/>
    <w:rsid w:val="00AE1405"/>
    <w:rsid w:val="00AE5787"/>
    <w:rsid w:val="00AF0A08"/>
    <w:rsid w:val="00AF730E"/>
    <w:rsid w:val="00AF77F8"/>
    <w:rsid w:val="00B04D3B"/>
    <w:rsid w:val="00B05492"/>
    <w:rsid w:val="00B05513"/>
    <w:rsid w:val="00B05F14"/>
    <w:rsid w:val="00B11389"/>
    <w:rsid w:val="00B13199"/>
    <w:rsid w:val="00B15264"/>
    <w:rsid w:val="00B15708"/>
    <w:rsid w:val="00B15AEC"/>
    <w:rsid w:val="00B21ACC"/>
    <w:rsid w:val="00B22BCA"/>
    <w:rsid w:val="00B25761"/>
    <w:rsid w:val="00B2754E"/>
    <w:rsid w:val="00B31667"/>
    <w:rsid w:val="00B34977"/>
    <w:rsid w:val="00B34CF2"/>
    <w:rsid w:val="00B35DDF"/>
    <w:rsid w:val="00B35F10"/>
    <w:rsid w:val="00B36346"/>
    <w:rsid w:val="00B3641C"/>
    <w:rsid w:val="00B365AC"/>
    <w:rsid w:val="00B414C1"/>
    <w:rsid w:val="00B45244"/>
    <w:rsid w:val="00B456AE"/>
    <w:rsid w:val="00B52929"/>
    <w:rsid w:val="00B54164"/>
    <w:rsid w:val="00B54334"/>
    <w:rsid w:val="00B547ED"/>
    <w:rsid w:val="00B5570B"/>
    <w:rsid w:val="00B645A0"/>
    <w:rsid w:val="00B64748"/>
    <w:rsid w:val="00B66262"/>
    <w:rsid w:val="00B662D9"/>
    <w:rsid w:val="00B71132"/>
    <w:rsid w:val="00B74899"/>
    <w:rsid w:val="00B75312"/>
    <w:rsid w:val="00B81D0C"/>
    <w:rsid w:val="00B82A4C"/>
    <w:rsid w:val="00B83A94"/>
    <w:rsid w:val="00B83BD5"/>
    <w:rsid w:val="00B85C9E"/>
    <w:rsid w:val="00B87204"/>
    <w:rsid w:val="00B90D51"/>
    <w:rsid w:val="00B947CE"/>
    <w:rsid w:val="00B9651D"/>
    <w:rsid w:val="00B96F05"/>
    <w:rsid w:val="00BA6ABC"/>
    <w:rsid w:val="00BB074A"/>
    <w:rsid w:val="00BB2F48"/>
    <w:rsid w:val="00BB4602"/>
    <w:rsid w:val="00BC08ED"/>
    <w:rsid w:val="00BC1660"/>
    <w:rsid w:val="00BC205E"/>
    <w:rsid w:val="00BC3D5A"/>
    <w:rsid w:val="00BC48D9"/>
    <w:rsid w:val="00BD4377"/>
    <w:rsid w:val="00BD57EF"/>
    <w:rsid w:val="00BD5B2D"/>
    <w:rsid w:val="00BD7086"/>
    <w:rsid w:val="00BD71A5"/>
    <w:rsid w:val="00BE08F0"/>
    <w:rsid w:val="00BE39B4"/>
    <w:rsid w:val="00BE3AA1"/>
    <w:rsid w:val="00BF3CF6"/>
    <w:rsid w:val="00BF78C6"/>
    <w:rsid w:val="00C01CA2"/>
    <w:rsid w:val="00C01D37"/>
    <w:rsid w:val="00C046FC"/>
    <w:rsid w:val="00C05942"/>
    <w:rsid w:val="00C13EEB"/>
    <w:rsid w:val="00C1592E"/>
    <w:rsid w:val="00C1713F"/>
    <w:rsid w:val="00C32599"/>
    <w:rsid w:val="00C334D7"/>
    <w:rsid w:val="00C3450D"/>
    <w:rsid w:val="00C47177"/>
    <w:rsid w:val="00C503D8"/>
    <w:rsid w:val="00C50EF5"/>
    <w:rsid w:val="00C52261"/>
    <w:rsid w:val="00C53C90"/>
    <w:rsid w:val="00C5518B"/>
    <w:rsid w:val="00C579E5"/>
    <w:rsid w:val="00C61C12"/>
    <w:rsid w:val="00C7002A"/>
    <w:rsid w:val="00C73CEC"/>
    <w:rsid w:val="00C75BC9"/>
    <w:rsid w:val="00C80087"/>
    <w:rsid w:val="00C80BFD"/>
    <w:rsid w:val="00C81001"/>
    <w:rsid w:val="00C8115F"/>
    <w:rsid w:val="00C828C9"/>
    <w:rsid w:val="00C83CA1"/>
    <w:rsid w:val="00C84B3D"/>
    <w:rsid w:val="00C8730A"/>
    <w:rsid w:val="00C921E7"/>
    <w:rsid w:val="00C94022"/>
    <w:rsid w:val="00C953C0"/>
    <w:rsid w:val="00C9693D"/>
    <w:rsid w:val="00CA056B"/>
    <w:rsid w:val="00CA0EFF"/>
    <w:rsid w:val="00CA2713"/>
    <w:rsid w:val="00CA5407"/>
    <w:rsid w:val="00CA606E"/>
    <w:rsid w:val="00CA6347"/>
    <w:rsid w:val="00CA681F"/>
    <w:rsid w:val="00CA7286"/>
    <w:rsid w:val="00CA73BF"/>
    <w:rsid w:val="00CA7E89"/>
    <w:rsid w:val="00CB12ED"/>
    <w:rsid w:val="00CB17D9"/>
    <w:rsid w:val="00CB3F4A"/>
    <w:rsid w:val="00CB44B5"/>
    <w:rsid w:val="00CB5841"/>
    <w:rsid w:val="00CB6831"/>
    <w:rsid w:val="00CB68BC"/>
    <w:rsid w:val="00CB7940"/>
    <w:rsid w:val="00CC4B57"/>
    <w:rsid w:val="00CC5F9D"/>
    <w:rsid w:val="00CD0402"/>
    <w:rsid w:val="00CD1CE6"/>
    <w:rsid w:val="00CD2946"/>
    <w:rsid w:val="00CD2A90"/>
    <w:rsid w:val="00CD3AB4"/>
    <w:rsid w:val="00CE465B"/>
    <w:rsid w:val="00CF03F9"/>
    <w:rsid w:val="00CF050F"/>
    <w:rsid w:val="00CF1047"/>
    <w:rsid w:val="00CF1C54"/>
    <w:rsid w:val="00CF3A5B"/>
    <w:rsid w:val="00CF6B93"/>
    <w:rsid w:val="00D025D1"/>
    <w:rsid w:val="00D02ED3"/>
    <w:rsid w:val="00D05953"/>
    <w:rsid w:val="00D144E3"/>
    <w:rsid w:val="00D1609C"/>
    <w:rsid w:val="00D16267"/>
    <w:rsid w:val="00D164CE"/>
    <w:rsid w:val="00D20C0A"/>
    <w:rsid w:val="00D21B20"/>
    <w:rsid w:val="00D21E07"/>
    <w:rsid w:val="00D25EE0"/>
    <w:rsid w:val="00D260A8"/>
    <w:rsid w:val="00D279B3"/>
    <w:rsid w:val="00D31049"/>
    <w:rsid w:val="00D31AEA"/>
    <w:rsid w:val="00D37502"/>
    <w:rsid w:val="00D37D0E"/>
    <w:rsid w:val="00D37ED0"/>
    <w:rsid w:val="00D415B4"/>
    <w:rsid w:val="00D43214"/>
    <w:rsid w:val="00D44C9F"/>
    <w:rsid w:val="00D4572E"/>
    <w:rsid w:val="00D45794"/>
    <w:rsid w:val="00D45C4E"/>
    <w:rsid w:val="00D45C85"/>
    <w:rsid w:val="00D45D48"/>
    <w:rsid w:val="00D46AFB"/>
    <w:rsid w:val="00D5142F"/>
    <w:rsid w:val="00D53180"/>
    <w:rsid w:val="00D55CD1"/>
    <w:rsid w:val="00D60CDF"/>
    <w:rsid w:val="00D6435D"/>
    <w:rsid w:val="00D65C7A"/>
    <w:rsid w:val="00D67C98"/>
    <w:rsid w:val="00D81120"/>
    <w:rsid w:val="00D82830"/>
    <w:rsid w:val="00D83481"/>
    <w:rsid w:val="00D85AC3"/>
    <w:rsid w:val="00D93B73"/>
    <w:rsid w:val="00D94AC1"/>
    <w:rsid w:val="00D94D63"/>
    <w:rsid w:val="00D96A49"/>
    <w:rsid w:val="00D96C47"/>
    <w:rsid w:val="00D97FFA"/>
    <w:rsid w:val="00DA20DD"/>
    <w:rsid w:val="00DA3D7E"/>
    <w:rsid w:val="00DA4075"/>
    <w:rsid w:val="00DA4B7B"/>
    <w:rsid w:val="00DB526E"/>
    <w:rsid w:val="00DC2C71"/>
    <w:rsid w:val="00DC5918"/>
    <w:rsid w:val="00DD50EF"/>
    <w:rsid w:val="00DD6F60"/>
    <w:rsid w:val="00DE12DD"/>
    <w:rsid w:val="00DE2139"/>
    <w:rsid w:val="00DE3F0B"/>
    <w:rsid w:val="00DE41CF"/>
    <w:rsid w:val="00DE5F2F"/>
    <w:rsid w:val="00DF091E"/>
    <w:rsid w:val="00DF0D58"/>
    <w:rsid w:val="00DF17CA"/>
    <w:rsid w:val="00DF392D"/>
    <w:rsid w:val="00DF4040"/>
    <w:rsid w:val="00DF4B2C"/>
    <w:rsid w:val="00DF4BCE"/>
    <w:rsid w:val="00DF54B5"/>
    <w:rsid w:val="00DF5EC2"/>
    <w:rsid w:val="00DF7E80"/>
    <w:rsid w:val="00E01872"/>
    <w:rsid w:val="00E0213A"/>
    <w:rsid w:val="00E0216F"/>
    <w:rsid w:val="00E02D3A"/>
    <w:rsid w:val="00E03A78"/>
    <w:rsid w:val="00E044D6"/>
    <w:rsid w:val="00E05D66"/>
    <w:rsid w:val="00E07DD3"/>
    <w:rsid w:val="00E11264"/>
    <w:rsid w:val="00E12B09"/>
    <w:rsid w:val="00E14A3A"/>
    <w:rsid w:val="00E200AC"/>
    <w:rsid w:val="00E2089E"/>
    <w:rsid w:val="00E21C31"/>
    <w:rsid w:val="00E25F3E"/>
    <w:rsid w:val="00E266F6"/>
    <w:rsid w:val="00E34726"/>
    <w:rsid w:val="00E40CCE"/>
    <w:rsid w:val="00E43003"/>
    <w:rsid w:val="00E45408"/>
    <w:rsid w:val="00E46292"/>
    <w:rsid w:val="00E4640D"/>
    <w:rsid w:val="00E509B3"/>
    <w:rsid w:val="00E516BD"/>
    <w:rsid w:val="00E519BB"/>
    <w:rsid w:val="00E553AA"/>
    <w:rsid w:val="00E567F3"/>
    <w:rsid w:val="00E61BBE"/>
    <w:rsid w:val="00E65C85"/>
    <w:rsid w:val="00E6695F"/>
    <w:rsid w:val="00E67218"/>
    <w:rsid w:val="00E67272"/>
    <w:rsid w:val="00E721D6"/>
    <w:rsid w:val="00E74351"/>
    <w:rsid w:val="00E75FF8"/>
    <w:rsid w:val="00E7668D"/>
    <w:rsid w:val="00E80E0B"/>
    <w:rsid w:val="00E82F0D"/>
    <w:rsid w:val="00E83E8A"/>
    <w:rsid w:val="00E861BE"/>
    <w:rsid w:val="00E86F89"/>
    <w:rsid w:val="00E90AB2"/>
    <w:rsid w:val="00E941CE"/>
    <w:rsid w:val="00E95F1D"/>
    <w:rsid w:val="00EA18EA"/>
    <w:rsid w:val="00EA40A5"/>
    <w:rsid w:val="00EA6841"/>
    <w:rsid w:val="00EA6D63"/>
    <w:rsid w:val="00EB0544"/>
    <w:rsid w:val="00EB08A1"/>
    <w:rsid w:val="00EB19AD"/>
    <w:rsid w:val="00EB34C8"/>
    <w:rsid w:val="00EB7A55"/>
    <w:rsid w:val="00EC0357"/>
    <w:rsid w:val="00EC3D64"/>
    <w:rsid w:val="00EC76CF"/>
    <w:rsid w:val="00ED0296"/>
    <w:rsid w:val="00ED4CDE"/>
    <w:rsid w:val="00ED7DBF"/>
    <w:rsid w:val="00EE17F6"/>
    <w:rsid w:val="00EE7CB0"/>
    <w:rsid w:val="00EF33D2"/>
    <w:rsid w:val="00EF5859"/>
    <w:rsid w:val="00F0132B"/>
    <w:rsid w:val="00F026DB"/>
    <w:rsid w:val="00F05480"/>
    <w:rsid w:val="00F12BD4"/>
    <w:rsid w:val="00F13C94"/>
    <w:rsid w:val="00F14069"/>
    <w:rsid w:val="00F202FF"/>
    <w:rsid w:val="00F23736"/>
    <w:rsid w:val="00F27559"/>
    <w:rsid w:val="00F27AD3"/>
    <w:rsid w:val="00F27B6A"/>
    <w:rsid w:val="00F30079"/>
    <w:rsid w:val="00F30D22"/>
    <w:rsid w:val="00F30D59"/>
    <w:rsid w:val="00F31C3E"/>
    <w:rsid w:val="00F32AE8"/>
    <w:rsid w:val="00F408C6"/>
    <w:rsid w:val="00F4151B"/>
    <w:rsid w:val="00F41D6B"/>
    <w:rsid w:val="00F424A1"/>
    <w:rsid w:val="00F45919"/>
    <w:rsid w:val="00F45E7D"/>
    <w:rsid w:val="00F523AD"/>
    <w:rsid w:val="00F55781"/>
    <w:rsid w:val="00F56319"/>
    <w:rsid w:val="00F56464"/>
    <w:rsid w:val="00F61DB0"/>
    <w:rsid w:val="00F6223D"/>
    <w:rsid w:val="00F639B5"/>
    <w:rsid w:val="00F65300"/>
    <w:rsid w:val="00F66243"/>
    <w:rsid w:val="00F66F52"/>
    <w:rsid w:val="00F671DE"/>
    <w:rsid w:val="00F700EC"/>
    <w:rsid w:val="00F70F0B"/>
    <w:rsid w:val="00F71790"/>
    <w:rsid w:val="00F7254C"/>
    <w:rsid w:val="00F7311F"/>
    <w:rsid w:val="00F7335B"/>
    <w:rsid w:val="00F7393A"/>
    <w:rsid w:val="00F76673"/>
    <w:rsid w:val="00F800DD"/>
    <w:rsid w:val="00F912DD"/>
    <w:rsid w:val="00F958DD"/>
    <w:rsid w:val="00FA0216"/>
    <w:rsid w:val="00FA20FF"/>
    <w:rsid w:val="00FA3EEC"/>
    <w:rsid w:val="00FA4873"/>
    <w:rsid w:val="00FA4BF9"/>
    <w:rsid w:val="00FA5135"/>
    <w:rsid w:val="00FA519A"/>
    <w:rsid w:val="00FA7914"/>
    <w:rsid w:val="00FB0D4F"/>
    <w:rsid w:val="00FB4940"/>
    <w:rsid w:val="00FB6459"/>
    <w:rsid w:val="00FC0C3B"/>
    <w:rsid w:val="00FC218A"/>
    <w:rsid w:val="00FC3E9C"/>
    <w:rsid w:val="00FC71C2"/>
    <w:rsid w:val="00FD01F8"/>
    <w:rsid w:val="00FD60EC"/>
    <w:rsid w:val="00FE5358"/>
    <w:rsid w:val="00FF5C35"/>
    <w:rsid w:val="00FF5D59"/>
    <w:rsid w:val="00FF7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B41BBD-5FD7-4428-8795-374DB782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tabs>
        <w:tab w:val="clear" w:pos="600"/>
        <w:tab w:val="num" w:pos="360"/>
      </w:tabs>
      <w:spacing w:before="60" w:after="60"/>
      <w:ind w:left="0" w:firstLine="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semiHidden/>
    <w:rsid w:val="00EB08A1"/>
    <w:rPr>
      <w:rFonts w:ascii="BMWTypeCondensedLight" w:hAnsi="BMWTypeCondensedLight"/>
      <w:position w:val="4"/>
      <w:sz w:val="12"/>
      <w:vertAlign w:val="baseline"/>
      <w:lang w:val="pl-PL"/>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pl-PL" w:eastAsia="pl-PL" w:bidi="pl-PL"/>
    </w:rPr>
  </w:style>
  <w:style w:type="character" w:customStyle="1" w:styleId="berschrift1Char">
    <w:name w:val="Überschrift 1 Char"/>
    <w:rsid w:val="00EB08A1"/>
    <w:rPr>
      <w:rFonts w:ascii="Arial" w:hAnsi="Arial" w:cs="Arial"/>
      <w:b/>
      <w:bCs/>
      <w:kern w:val="32"/>
      <w:sz w:val="32"/>
      <w:szCs w:val="32"/>
      <w:lang w:val="pl-PL" w:eastAsia="pl-PL" w:bidi="pl-PL"/>
    </w:rPr>
  </w:style>
  <w:style w:type="character" w:customStyle="1" w:styleId="berschrift2Char">
    <w:name w:val="Überschrift 2 Char"/>
    <w:rsid w:val="00EB08A1"/>
    <w:rPr>
      <w:rFonts w:ascii="BMWType V2 Bold" w:hAnsi="BMWType V2 Bold" w:cs="Arial"/>
      <w:bCs/>
      <w:iCs/>
      <w:spacing w:val="0"/>
      <w:kern w:val="0"/>
      <w:position w:val="0"/>
      <w:sz w:val="28"/>
      <w:szCs w:val="28"/>
      <w:lang w:val="pl-PL" w:eastAsia="pl-PL" w:bidi="pl-PL"/>
    </w:rPr>
  </w:style>
  <w:style w:type="character" w:customStyle="1" w:styleId="berschrift3Char">
    <w:name w:val="Überschrift 3 Char"/>
    <w:rsid w:val="00EB08A1"/>
    <w:rPr>
      <w:rFonts w:ascii="BMWType V2 Bold" w:hAnsi="BMWType V2 Bold" w:cs="Arial"/>
      <w:bCs/>
      <w:spacing w:val="0"/>
      <w:position w:val="0"/>
      <w:sz w:val="28"/>
      <w:szCs w:val="26"/>
      <w:lang w:val="pl-PL" w:eastAsia="pl-PL" w:bidi="pl-PL"/>
    </w:rPr>
  </w:style>
  <w:style w:type="character" w:styleId="Hyperlink">
    <w:name w:val="Hyperlink"/>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Footer">
    <w:name w:val="footer"/>
    <w:basedOn w:val="Normal"/>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pl-PL" w:eastAsia="pl-PL" w:bidi="pl-PL"/>
    </w:rPr>
  </w:style>
  <w:style w:type="character" w:customStyle="1" w:styleId="FliesstextCharChar">
    <w:name w:val="Fliesstext Char Char"/>
    <w:rsid w:val="00EB08A1"/>
    <w:rPr>
      <w:rFonts w:ascii="BMWType V2 Light" w:hAnsi="BMWType V2 Light"/>
      <w:spacing w:val="0"/>
      <w:position w:val="0"/>
      <w:sz w:val="22"/>
      <w:szCs w:val="24"/>
      <w:lang w:val="pl-PL" w:eastAsia="pl-PL" w:bidi="pl-PL"/>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pl-PL" w:eastAsia="pl-PL" w:bidi="pl-PL"/>
    </w:rPr>
  </w:style>
  <w:style w:type="character" w:styleId="CommentReference">
    <w:name w:val="annotation reference"/>
    <w:uiPriority w:val="99"/>
    <w:semiHidden/>
    <w:unhideWhenUsed/>
    <w:rsid w:val="00351839"/>
    <w:rPr>
      <w:sz w:val="16"/>
      <w:szCs w:val="16"/>
    </w:rPr>
  </w:style>
  <w:style w:type="paragraph" w:styleId="CommentText">
    <w:name w:val="annotation text"/>
    <w:link w:val="CommentTextChar"/>
    <w:uiPriority w:val="99"/>
    <w:semiHidden/>
    <w:unhideWhenUsed/>
    <w:rsid w:val="00351839"/>
  </w:style>
  <w:style w:type="character" w:customStyle="1" w:styleId="CommentTextChar">
    <w:name w:val="Comment Text Char"/>
    <w:link w:val="CommentText"/>
    <w:rsid w:val="00F45919"/>
    <w:rPr>
      <w:rFonts w:ascii="BMWType V2 Light" w:hAnsi="BMWType V2 Light"/>
    </w:rPr>
  </w:style>
  <w:style w:type="paragraph" w:styleId="CommentSubject">
    <w:name w:val="annotation subject"/>
    <w:basedOn w:val="CommentText"/>
    <w:next w:val="CommentText"/>
    <w:link w:val="CommentSubjectChar"/>
    <w:rsid w:val="00F45919"/>
    <w:rPr>
      <w:b/>
      <w:bCs/>
    </w:rPr>
  </w:style>
  <w:style w:type="character" w:customStyle="1" w:styleId="CommentSubjectChar">
    <w:name w:val="Comment Subject Char"/>
    <w:link w:val="CommentSubject"/>
    <w:rsid w:val="00F45919"/>
    <w:rPr>
      <w:rFonts w:ascii="BMWType V2 Light" w:hAnsi="BMWType V2 Light"/>
      <w:b/>
      <w:bCs/>
    </w:rPr>
  </w:style>
  <w:style w:type="paragraph" w:customStyle="1" w:styleId="StandardBMWTypeLight">
    <w:name w:val="Standard + BMWTypeLight"/>
    <w:aliases w:val="11 pt,Rechts:  1,9 cm,Nach:  16,5 pt,Zeilenabstan..."/>
    <w:basedOn w:val="Normal"/>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pl-PL" w:eastAsia="pl-PL" w:bidi="pl-PL"/>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rPr>
  </w:style>
  <w:style w:type="paragraph" w:styleId="PlainText">
    <w:name w:val="Plain Text"/>
    <w:basedOn w:val="Normal"/>
    <w:link w:val="PlainTextChar"/>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PlainTextChar">
    <w:name w:val="Plain Text Char"/>
    <w:link w:val="PlainText"/>
    <w:uiPriority w:val="99"/>
    <w:rsid w:val="001A3657"/>
    <w:rPr>
      <w:rFonts w:ascii="Consolas" w:hAnsi="Consolas" w:cs="Consolas"/>
      <w:sz w:val="21"/>
      <w:szCs w:val="21"/>
    </w:rPr>
  </w:style>
  <w:style w:type="paragraph" w:customStyle="1" w:styleId="Flietext">
    <w:name w:val="Fließtext"/>
    <w:basedOn w:val="Heading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TOC1">
    <w:name w:val="toc 1"/>
    <w:basedOn w:val="Normal"/>
    <w:next w:val="Normal"/>
    <w:autoRedefine/>
    <w:rsid w:val="00050785"/>
    <w:pPr>
      <w:tabs>
        <w:tab w:val="clear" w:pos="454"/>
        <w:tab w:val="clear" w:pos="4706"/>
      </w:tabs>
      <w:spacing w:line="240" w:lineRule="auto"/>
    </w:pPr>
    <w:rPr>
      <w:rFonts w:ascii="BMWTypeLight" w:hAnsi="BMWTypeLight" w:cs="BMWTypeLight"/>
      <w:szCs w:val="22"/>
    </w:rPr>
  </w:style>
  <w:style w:type="paragraph" w:styleId="TOC2">
    <w:name w:val="toc 2"/>
    <w:basedOn w:val="Normal"/>
    <w:next w:val="Normal"/>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FollowedHyperlink">
    <w:name w:val="FollowedHyperlink"/>
    <w:rsid w:val="00050785"/>
    <w:rPr>
      <w:color w:val="800080"/>
      <w:u w:val="single"/>
    </w:rPr>
  </w:style>
  <w:style w:type="character" w:styleId="PageNumber">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cumentMap">
    <w:name w:val="Document Map"/>
    <w:basedOn w:val="Normal"/>
    <w:link w:val="DocumentMapChar"/>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cumentMapChar">
    <w:name w:val="Document Map Char"/>
    <w:link w:val="DocumentMap"/>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pl-PL" w:eastAsia="pl-PL" w:bidi="pl-PL"/>
    </w:rPr>
  </w:style>
  <w:style w:type="paragraph" w:styleId="ListBullet">
    <w:name w:val="List Bullet"/>
    <w:basedOn w:val="Normal"/>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BodyText">
    <w:name w:val="Body Text"/>
    <w:basedOn w:val="Normal"/>
    <w:link w:val="BodyTextChar"/>
    <w:rsid w:val="00050785"/>
    <w:pPr>
      <w:tabs>
        <w:tab w:val="clear" w:pos="454"/>
        <w:tab w:val="clear" w:pos="4706"/>
      </w:tabs>
      <w:spacing w:after="120" w:line="240" w:lineRule="auto"/>
    </w:pPr>
    <w:rPr>
      <w:rFonts w:ascii="BMWTypeLight" w:hAnsi="BMWTypeLight" w:cs="BMWTypeLight"/>
      <w:szCs w:val="22"/>
    </w:rPr>
  </w:style>
  <w:style w:type="character" w:customStyle="1" w:styleId="BodyTextChar">
    <w:name w:val="Body Text Char"/>
    <w:link w:val="BodyText"/>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pl-PL" w:eastAsia="pl-PL" w:bidi="pl-PL"/>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pl-PL" w:eastAsia="pl-PL" w:bidi="pl-PL"/>
    </w:rPr>
  </w:style>
  <w:style w:type="character" w:customStyle="1" w:styleId="StandardLateinBMWTypeLight11pZchn">
    <w:name w:val="Standard + (Latein) BMWTypeLight11p Zchn"/>
    <w:rsid w:val="00050785"/>
    <w:rPr>
      <w:rFonts w:ascii="BMWTypeLight" w:eastAsia="Times" w:hAnsi="BMWTypeLight"/>
      <w:color w:val="000000"/>
      <w:sz w:val="22"/>
      <w:lang w:val="pl-PL" w:eastAsia="pl-PL" w:bidi="pl-PL"/>
    </w:rPr>
  </w:style>
  <w:style w:type="character" w:customStyle="1" w:styleId="StandardBMWTypeV2LightZchn">
    <w:name w:val="Standard + BMWType V2 Light Zchn"/>
    <w:rsid w:val="00050785"/>
    <w:rPr>
      <w:rFonts w:ascii="BMWType V2 Light" w:eastAsia="Times" w:hAnsi="BMWType V2 Light"/>
      <w:color w:val="000000"/>
      <w:sz w:val="22"/>
      <w:lang w:val="pl-PL" w:eastAsia="pl-PL" w:bidi="pl-PL"/>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pl-PL" w:eastAsia="pl-PL" w:bidi="pl-PL"/>
    </w:rPr>
  </w:style>
  <w:style w:type="paragraph" w:customStyle="1" w:styleId="a-grundtext">
    <w:name w:val="a-grundtext"/>
    <w:uiPriority w:val="99"/>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pl-PL" w:eastAsia="pl-PL"/>
    </w:rPr>
  </w:style>
  <w:style w:type="paragraph" w:customStyle="1" w:styleId="FarbigeListe-Akzent11">
    <w:name w:val="Farbige Liste - Akzent 11"/>
    <w:basedOn w:val="Normal"/>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
    <w:qFormat/>
    <w:rsid w:val="00050785"/>
    <w:pPr>
      <w:tabs>
        <w:tab w:val="clear" w:pos="454"/>
        <w:tab w:val="clear" w:pos="4706"/>
        <w:tab w:val="left" w:pos="1077"/>
        <w:tab w:val="right" w:pos="1928"/>
      </w:tabs>
      <w:spacing w:line="180" w:lineRule="exact"/>
    </w:pPr>
    <w:rPr>
      <w:rFonts w:eastAsia="Calibri"/>
      <w:sz w:val="14"/>
      <w:szCs w:val="22"/>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A06F4F"/>
    <w:rPr>
      <w:rFonts w:ascii="BMWType V2 Light" w:eastAsia="Times" w:hAnsi="BMWType V2 Light"/>
      <w:color w:val="000000"/>
      <w:kern w:val="16"/>
      <w:sz w:val="22"/>
    </w:rPr>
  </w:style>
  <w:style w:type="character" w:customStyle="1" w:styleId="apple-converted-space">
    <w:name w:val="apple-converted-space"/>
    <w:basedOn w:val="DefaultParagraphFont"/>
    <w:rsid w:val="00A06F4F"/>
  </w:style>
  <w:style w:type="paragraph" w:customStyle="1" w:styleId="BMW">
    <w:name w:val="BMW"/>
    <w:basedOn w:val="Normal"/>
    <w:qFormat/>
    <w:rsid w:val="00C579E5"/>
    <w:pPr>
      <w:spacing w:line="330" w:lineRule="atLeast"/>
    </w:pPr>
    <w:rPr>
      <w:rFonts w:cs="BMWType V2 Light"/>
    </w:rPr>
  </w:style>
  <w:style w:type="paragraph" w:customStyle="1" w:styleId="BMWUnterzeile">
    <w:name w:val="BMW Unterzeile"/>
    <w:basedOn w:val="Normal"/>
    <w:qFormat/>
    <w:rsid w:val="00C579E5"/>
    <w:pPr>
      <w:spacing w:line="240" w:lineRule="auto"/>
    </w:pPr>
    <w:rPr>
      <w:rFonts w:cs="BMWType V2 Light"/>
      <w:b/>
      <w:bCs/>
      <w:color w:val="808080" w:themeColor="background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44451527">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407991640">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Releas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A63BF-5AF6-493D-AC45-69022946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 Release.dotx</Template>
  <TotalTime>0</TotalTime>
  <Pages>9</Pages>
  <Words>2322</Words>
  <Characters>13933</Characters>
  <Application>Microsoft Office Word</Application>
  <DocSecurity>0</DocSecurity>
  <Lines>116</Lines>
  <Paragraphs>32</Paragraphs>
  <ScaleCrop>false</ScaleCrop>
  <HeadingPairs>
    <vt:vector size="8" baseType="variant">
      <vt:variant>
        <vt:lpstr>Title</vt:lpstr>
      </vt:variant>
      <vt:variant>
        <vt:i4>1</vt:i4>
      </vt:variant>
      <vt:variant>
        <vt:lpstr>Tytuł</vt:lpstr>
      </vt:variant>
      <vt:variant>
        <vt:i4>1</vt:i4>
      </vt:variant>
      <vt:variant>
        <vt:lpstr>Titel</vt:lpstr>
      </vt:variant>
      <vt:variant>
        <vt:i4>1</vt:i4>
      </vt:variant>
      <vt:variant>
        <vt:lpstr>Titolo</vt:lpstr>
      </vt:variant>
      <vt:variant>
        <vt:i4>1</vt:i4>
      </vt:variant>
    </vt:vector>
  </HeadingPairs>
  <TitlesOfParts>
    <vt:vector size="4" baseType="lpstr">
      <vt:lpstr>BMW</vt:lpstr>
      <vt:lpstr>BMW</vt:lpstr>
      <vt:lpstr>BMW</vt:lpstr>
      <vt:lpstr>BMW</vt:lpstr>
    </vt:vector>
  </TitlesOfParts>
  <Company>BMW Group</Company>
  <LinksUpToDate>false</LinksUpToDate>
  <CharactersWithSpaces>16223</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MAKsima</dc:creator>
  <cp:lastModifiedBy>Fronczak Hubert, AK-1-EU-CS</cp:lastModifiedBy>
  <cp:revision>3</cp:revision>
  <cp:lastPrinted>2016-09-13T17:17:00Z</cp:lastPrinted>
  <dcterms:created xsi:type="dcterms:W3CDTF">2017-05-26T08:48:00Z</dcterms:created>
  <dcterms:modified xsi:type="dcterms:W3CDTF">2017-05-26T08:58:00Z</dcterms:modified>
</cp:coreProperties>
</file>