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6B71" w:rsidRPr="00822BC9" w:rsidRDefault="00C26B71" w:rsidP="00C26B71">
      <w:pPr>
        <w:pStyle w:val="Fliesstext"/>
        <w:spacing w:line="240" w:lineRule="auto"/>
        <w:rPr>
          <w:rFonts w:ascii="MINI Serif" w:hAnsi="MINI Serif"/>
        </w:rPr>
      </w:pPr>
    </w:p>
    <w:p w:rsidR="00C26B71" w:rsidRPr="00822BC9" w:rsidRDefault="00C26B71" w:rsidP="00C26B71">
      <w:pPr>
        <w:pStyle w:val="Fliesstext"/>
        <w:spacing w:line="360" w:lineRule="auto"/>
        <w:rPr>
          <w:rFonts w:ascii="MINI Serif" w:hAnsi="MINI Serif"/>
        </w:rPr>
      </w:pPr>
    </w:p>
    <w:p w:rsidR="00684FE1" w:rsidRPr="00822BC9" w:rsidRDefault="004C5A80" w:rsidP="00C14191">
      <w:pPr>
        <w:pStyle w:val="Fliesstext"/>
        <w:spacing w:after="60" w:line="240" w:lineRule="auto"/>
        <w:rPr>
          <w:rFonts w:ascii="MINI Serif" w:hAnsi="MINI Serif" w:cs="BMWType V2 Bold"/>
          <w:b/>
          <w:sz w:val="28"/>
          <w:szCs w:val="28"/>
        </w:rPr>
      </w:pPr>
      <w:r w:rsidRPr="00822BC9">
        <w:rPr>
          <w:rFonts w:ascii="MINI Serif" w:hAnsi="MINI Serif"/>
          <w:b/>
          <w:color w:val="000000"/>
          <w:sz w:val="28"/>
        </w:rPr>
        <w:t>MINI na NAIAS 2018 w Detroit.</w:t>
      </w:r>
    </w:p>
    <w:p w:rsidR="00C26B71" w:rsidRPr="00822BC9" w:rsidRDefault="00C26B71" w:rsidP="00684FE1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 xml:space="preserve">Wiele nowości w segmencie małych samochodów premium centralnym punktem prezentacji MINI na imprezie </w:t>
      </w:r>
      <w:r w:rsidR="007618EC">
        <w:rPr>
          <w:rFonts w:ascii="MINI Serif" w:hAnsi="MINI Serif"/>
          <w:sz w:val="22"/>
        </w:rPr>
        <w:t xml:space="preserve">otwierającej </w:t>
      </w:r>
      <w:r w:rsidRPr="00822BC9">
        <w:rPr>
          <w:rFonts w:ascii="MINI Serif" w:hAnsi="MINI Serif"/>
          <w:sz w:val="22"/>
        </w:rPr>
        <w:t xml:space="preserve">nowy rok w branży </w:t>
      </w:r>
      <w:r w:rsidR="007618EC">
        <w:rPr>
          <w:rFonts w:ascii="MINI Serif" w:hAnsi="MINI Serif"/>
          <w:sz w:val="22"/>
        </w:rPr>
        <w:t>motoryzacyjne. N</w:t>
      </w:r>
      <w:r w:rsidRPr="00822BC9">
        <w:rPr>
          <w:rFonts w:ascii="MINI Serif" w:hAnsi="MINI Serif"/>
          <w:sz w:val="22"/>
        </w:rPr>
        <w:t>a targach North American International Auto Show 2018 brytyjska marka zaprezentuje nową wersję MINI i MINI Cabrio oraz aktualną ofertę modeli kompaktowych premium.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b/>
          <w:sz w:val="22"/>
        </w:rPr>
        <w:t>Monachium.</w:t>
      </w:r>
      <w:r w:rsidRPr="00822BC9">
        <w:rPr>
          <w:rFonts w:ascii="MINI Serif" w:hAnsi="MINI Serif"/>
          <w:sz w:val="22"/>
        </w:rPr>
        <w:t xml:space="preserve"> Centralnym punktem prezentacji MINI na targach North American International Auto Show (NAIAS) 2018 w Detroit będzie nowa wersja </w:t>
      </w:r>
      <w:r w:rsidR="007618EC">
        <w:rPr>
          <w:rFonts w:ascii="MINI Serif" w:hAnsi="MINI Serif"/>
          <w:sz w:val="22"/>
        </w:rPr>
        <w:t xml:space="preserve">prawdziwego </w:t>
      </w:r>
      <w:r w:rsidRPr="00822BC9">
        <w:rPr>
          <w:rFonts w:ascii="MINI Serif" w:hAnsi="MINI Serif"/>
          <w:sz w:val="22"/>
        </w:rPr>
        <w:t xml:space="preserve">oryginału w segmencie małych samochodów premium. Na stoisku brytyjskiej marki swoją premierę </w:t>
      </w:r>
      <w:r w:rsidR="00822BC9">
        <w:rPr>
          <w:rFonts w:ascii="MINI Serif" w:hAnsi="MINI Serif"/>
          <w:sz w:val="22"/>
        </w:rPr>
        <w:t>będzie mało nowe 3</w:t>
      </w:r>
      <w:r w:rsidR="00822BC9">
        <w:rPr>
          <w:rFonts w:ascii="MINI Serif" w:hAnsi="MINI Serif"/>
          <w:sz w:val="22"/>
        </w:rPr>
        <w:noBreakHyphen/>
      </w:r>
      <w:r w:rsidRPr="00822BC9">
        <w:rPr>
          <w:rFonts w:ascii="MINI Serif" w:hAnsi="MINI Serif"/>
          <w:sz w:val="22"/>
        </w:rPr>
        <w:t>drzwiowe MINI (zużycie paliwa w cyklu mieszanym: 6,0 – 4,8 l/100 km; emisja CO2 w cyklu mieszanym: 138 – 109 g/km) oraz nowe MINI Cabrio (zużycie paliwa w cyklu mieszanym: 6,3 – 5,2 l/100 km; emisja CO2 w cyklu mieszanym: 144 – 118 g/km). Odświeżenie aktualnej generacji, które dotyczy również 5-drzwiowego MINI (zużycie paliwa w cyklu mieszanym: 6,2 - 4,8 l/100 km, emisja CO2 w cyklu mieszanym: 141 - 110 g/km) obejmuje zmiany w stylistyce, rozszerzenie oferty wyposażenia dające możliwość indywidualizacji pojazdu oraz najnowsze funkcje cyfrowe MINI Connected.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Targi NAIAS odbywające się w Detroit (USA) są tradycyjnie imprezą branżową o światowej renomie, która otwiera nowy rok i wyznacza początek sezonu w przemyśle motoryzacyjnym. W dniach od 20 do 28 stycznia 2018 r. około 200 wystawców z całego świata zaprezentuje publiczności w Cobo Conference / Exhibition Center w Detroit swoje najnowsze modele, produkty, technologie i usługi związane z indywidualną mobilnością.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/>
          <w:bCs/>
          <w:sz w:val="22"/>
          <w:szCs w:val="22"/>
        </w:rPr>
      </w:pPr>
      <w:r w:rsidRPr="00822BC9">
        <w:rPr>
          <w:rFonts w:ascii="MINI Serif" w:hAnsi="MINI Serif"/>
          <w:b/>
          <w:sz w:val="22"/>
        </w:rPr>
        <w:t>Odświeżenie oryginału: nowe 3-drzwiowe MINI, nowe 5-drzwiowe MINI, nowe MINI Cabrio.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 xml:space="preserve">MINI rozpoczyna rok 2018 prezentacją odświeżenia modeli segmentu małych samochodów. W ramach konferencji prasowej BMW Group </w:t>
      </w:r>
      <w:r w:rsidR="00822BC9">
        <w:rPr>
          <w:rFonts w:ascii="MINI Serif" w:hAnsi="MINI Serif"/>
          <w:sz w:val="22"/>
        </w:rPr>
        <w:t>na NAIAS, która odbędzie się 15</w:t>
      </w:r>
      <w:r w:rsidR="00822BC9">
        <w:rPr>
          <w:rFonts w:ascii="Times New Roman" w:hAnsi="Times New Roman" w:cs="Times New Roman"/>
          <w:sz w:val="22"/>
        </w:rPr>
        <w:t> </w:t>
      </w:r>
      <w:r w:rsidRPr="00822BC9">
        <w:rPr>
          <w:rFonts w:ascii="MINI Serif" w:hAnsi="MINI Serif"/>
          <w:sz w:val="22"/>
        </w:rPr>
        <w:t>stycznia o godzinie 9:35 czasu miejscowego, Thomas Felbermair, Dyrektor MINI USA, zaprezentuje przedstawicielom mediów z całego świata nowe 3-drzwiowe MINI Cooper S oraz nowe MINI Cooper S Cabrio.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Poprzez udoskonalenie produktu brytyjski producent samochodów premium podkreśla dojrzały charakter i niepowtarzalny urok najnowszej generacji MINI. Z przodu charakterystyczny akcent stanowi czarna maskownica standardowych reflektorów nowego 3-drzwiowego MINI, nowego 5-drzwiowego MINI i nowego MINI Cabrio. Oprócz diodowych reflektorów nową stylistykę mają też lampy tylne. Struktura tym lamp, również opartych na technologii diodowej, ma teraz motyw flagi Union Jack podkreślający brytyjskie pochodzenie marki.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Wybór kolorów karoserii rozszerzony został o trzy nowe lakiery metalizowane. Prezentowane w Detroit 3-drzwiowe MINI Cooper S lakierowane jest w kolorze Solaris Orange metallic, a MINI Cooper S Cabrio w kolorze Starlight Blue metallic. Oprócz tego zadebiutuje też wariant Emerald Grey metallic. Nowością w programie jest opcja elementów zewnętrznych w kolorze Piano Black. Wszystkie modele najnowszej generacji mają też nowe, dwuwymiarowe logo MINI z przodu i z tyłu oraz na kierownicy, ekranie centralnego zestawu wskaźników i na pilocie. Ponadto rozszerzono też ofertę opcjonalnych obręczy kół ze stopów lekkich.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Świeże akcenty wewnątrz auta tworzą oferowana teraz również w 3-drzwiowym MINI i 5-drzwiowym MINI tapicerka skórzana Chester w kolorze Malt Brown oraz wyposażenie Colour Line i opcjonalna stylistyka wnętrza MINI Yours Piano Black z iluminacją. Obejmuje ona podświetlane listwy ozdobne z motywem Union Jack na desce rozdzielczej po stronie pasażera.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System obsługi w 3-drzwiowym MINI, 5-drzwiowym MINI i MINI Cabrio obejmuje teraz dotykowy ekran na centralnym zestawie wskaźników. Opcjonalnie oferowany jest system telefoniczny z funkcją ładowania bezprzewodowego. Nowe funkcje MINI Connected oferują niespotykaną w segmencie małych samochodów różnorodność cyfrowych usług na poziomie premium. Nowością w ofercie cyfrowych funkcji MINI Connected jest usługa MINI Online oferująca aktualne wiadomości i prognozy pogody. Oprócz tego do dyspozycji jest inteligentne połączenie alarmowe, MINI Teleservices, Usługi Zdalne, Usługa Concierge i Real Time Traffic Information. Funkcja Send to Car umożliwia wysyłanie zaplanowanych tras ze smartfonu i innych urządzeń z aplikacją MINI Connected do systemu nawigacyjnego MINI. Inną nowością jest przygotowanie do Apple CarPlay.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/>
          <w:bCs/>
          <w:sz w:val="22"/>
          <w:szCs w:val="22"/>
        </w:rPr>
      </w:pPr>
      <w:r w:rsidRPr="00822BC9">
        <w:rPr>
          <w:rFonts w:ascii="MINI Serif" w:hAnsi="MINI Serif"/>
          <w:b/>
          <w:sz w:val="22"/>
        </w:rPr>
        <w:t>Pięć indywidualnych charakterów, jeden unikalny klimat MINI.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 xml:space="preserve">Niepowtarzalne połączenie frajdy z jazdy, jakości premium i indywidualnego stylu zapewniło MINI sukces również na amerykańskim rynku motoryzacyjnym – i to w dwóch segmentach. Oryginalny charakter nowego 3-drzwiowego MINI reprezentującego klasyczną koncepcję karoserii, nowego 5-drzwiowego MINI o rozszerzonej funkcjonalności oraz nowego MINI Cabrio oferującego ekskluzywną jazdę pod gołym niebem umacniają wyjątkową pozycję tych aut w segmencie małych samochodów. 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Klimat MINI w segmencie kompaktowych samochodów premium zapewniać będzie MINI Clubman i MINI Countryman. Unikalna koncepcja czterodrzwiowe karoserii i tylne drzwi (Split Doors) dają MINI Clubman wyjątkowy charakter. Z kolei MINI Countryman jest większe i bardziej wszechstronne niż kiedykolwiek dotąd. A MINI Cooper S E Countryman ALL4 to pierwszy model hybrydowy w ofercie brytyjskiej marki premium.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  <w:r w:rsidRPr="00822BC9">
        <w:rPr>
          <w:rFonts w:ascii="MINI Serif" w:hAnsi="MINI Serif"/>
          <w:sz w:val="22"/>
        </w:rPr>
        <w:t>W najbardziej sportowych modelach w segmencie samochodów kompaktowych premium, MINI John Cooper Works Clubman i MINI John Cooper Works Countryman napęd na cztery koła oferowany jest w wyposażeniu standardowym. Frajda z jazdy inspirowana motorsportem możliwa jest też</w:t>
      </w:r>
      <w:r w:rsidR="002239D2">
        <w:rPr>
          <w:rFonts w:ascii="MINI Serif" w:hAnsi="MINI Serif"/>
          <w:sz w:val="22"/>
        </w:rPr>
        <w:t xml:space="preserve"> w segmencie małych samochodów z </w:t>
      </w:r>
      <w:r w:rsidRPr="00822BC9">
        <w:rPr>
          <w:rFonts w:ascii="MINI Serif" w:hAnsi="MINI Serif"/>
          <w:sz w:val="22"/>
        </w:rPr>
        <w:t xml:space="preserve">MINI John Cooper Works </w:t>
      </w:r>
      <w:r w:rsidR="002239D2">
        <w:rPr>
          <w:rFonts w:ascii="MINI Serif" w:hAnsi="MINI Serif"/>
          <w:sz w:val="22"/>
        </w:rPr>
        <w:t>i MINI John Cooper Works Cabrio.</w:t>
      </w:r>
    </w:p>
    <w:p w:rsidR="004C5A80" w:rsidRPr="00822BC9" w:rsidRDefault="004C5A80" w:rsidP="004C5A80">
      <w:pPr>
        <w:pStyle w:val="NoSpacing1"/>
        <w:spacing w:line="360" w:lineRule="auto"/>
        <w:rPr>
          <w:rFonts w:ascii="MINI Serif" w:hAnsi="MINI Serif" w:cs="BMWType V2 Light"/>
          <w:bCs/>
          <w:sz w:val="22"/>
          <w:szCs w:val="22"/>
        </w:rPr>
      </w:pPr>
    </w:p>
    <w:p w:rsidR="004C5A80" w:rsidRPr="00822BC9" w:rsidRDefault="004C5A80" w:rsidP="004C5A80">
      <w:pPr>
        <w:pStyle w:val="NoSpacing1"/>
        <w:spacing w:line="240" w:lineRule="auto"/>
        <w:rPr>
          <w:rFonts w:ascii="MINI Serif" w:hAnsi="MINI Serif" w:cs="BMWType V2 Light"/>
          <w:bCs/>
          <w:sz w:val="16"/>
          <w:szCs w:val="22"/>
        </w:rPr>
      </w:pPr>
      <w:r w:rsidRPr="00822BC9">
        <w:rPr>
          <w:rFonts w:ascii="MINI Serif" w:hAnsi="MINI Serif"/>
          <w:sz w:val="16"/>
        </w:rPr>
        <w:t>Wskazówka: Wszystkie samochody opisane w tej informacji prasowej odpowiadają pod względem oferty silnikowej, wyposażenia i osiągów specyfikacji w USA. Zużycie paliwa i emisja CO2 są zgodne z ECE. W innych krajach parametry te mogą się różnić.</w:t>
      </w:r>
    </w:p>
    <w:p w:rsidR="004C5A80" w:rsidRPr="00822BC9" w:rsidRDefault="004C5A80" w:rsidP="004C5A80">
      <w:pPr>
        <w:pStyle w:val="NoSpacing1"/>
        <w:spacing w:line="240" w:lineRule="auto"/>
        <w:rPr>
          <w:rFonts w:ascii="MINI Serif" w:hAnsi="MINI Serif" w:cs="BMWType V2 Light"/>
          <w:bCs/>
          <w:sz w:val="16"/>
          <w:szCs w:val="22"/>
        </w:rPr>
      </w:pPr>
    </w:p>
    <w:p w:rsidR="00684FE1" w:rsidRPr="00822BC9" w:rsidRDefault="004C5A80" w:rsidP="004C5A80">
      <w:pPr>
        <w:pStyle w:val="NoSpacing1"/>
        <w:spacing w:line="240" w:lineRule="auto"/>
        <w:rPr>
          <w:rFonts w:ascii="MINI Serif" w:hAnsi="MINI Serif" w:cs="BMWType V2 Light"/>
          <w:iCs/>
          <w:sz w:val="16"/>
          <w:szCs w:val="22"/>
        </w:rPr>
      </w:pPr>
      <w:r w:rsidRPr="00822BC9">
        <w:rPr>
          <w:rFonts w:ascii="MINI Serif" w:hAnsi="MINI Serif"/>
          <w:sz w:val="16"/>
        </w:rPr>
        <w:t>Więcej informacji dotyczących oficjalnego zużycia paliwa, oficjalnej emisji CO</w:t>
      </w:r>
      <w:r w:rsidRPr="00822BC9">
        <w:rPr>
          <w:rFonts w:ascii="MINI Serif" w:hAnsi="MINI Serif"/>
          <w:sz w:val="16"/>
          <w:vertAlign w:val="subscript"/>
        </w:rPr>
        <w:t>2</w:t>
      </w:r>
      <w:r w:rsidRPr="00822BC9">
        <w:rPr>
          <w:rFonts w:ascii="MINI Serif" w:hAnsi="MINI Serif"/>
          <w:sz w:val="16"/>
        </w:rPr>
        <w:t xml:space="preserve"> i zużycia energii nowych samochodów osobowych można uzyskać we wszystkich salonach BMW.</w:t>
      </w:r>
    </w:p>
    <w:p w:rsidR="002F7518" w:rsidRDefault="002F7518" w:rsidP="00684FE1">
      <w:pPr>
        <w:pStyle w:val="NoSpacing1"/>
        <w:spacing w:line="360" w:lineRule="auto"/>
        <w:rPr>
          <w:rFonts w:ascii="MINI Serif" w:hAnsi="MINI Serif" w:cs="BMWType V2 Light"/>
          <w:sz w:val="22"/>
          <w:szCs w:val="22"/>
        </w:rPr>
      </w:pPr>
    </w:p>
    <w:p w:rsidR="00822BC9" w:rsidRPr="00822BC9" w:rsidRDefault="00822BC9" w:rsidP="00684FE1">
      <w:pPr>
        <w:pStyle w:val="NoSpacing1"/>
        <w:spacing w:line="360" w:lineRule="auto"/>
        <w:rPr>
          <w:rFonts w:ascii="MINI Serif" w:hAnsi="MINI Serif" w:cs="BMWType V2 Light"/>
          <w:sz w:val="22"/>
          <w:szCs w:val="22"/>
        </w:rPr>
      </w:pPr>
    </w:p>
    <w:p w:rsidR="0080765D" w:rsidRPr="00822BC9" w:rsidRDefault="0080765D" w:rsidP="0080765D">
      <w:pPr>
        <w:tabs>
          <w:tab w:val="left" w:pos="708"/>
        </w:tabs>
        <w:spacing w:line="240" w:lineRule="auto"/>
        <w:ind w:right="-1"/>
        <w:rPr>
          <w:rFonts w:ascii="MINI Serif" w:hAnsi="MINI Serif"/>
          <w:b/>
          <w:sz w:val="16"/>
          <w:szCs w:val="22"/>
        </w:rPr>
      </w:pPr>
      <w:r w:rsidRPr="00822BC9">
        <w:rPr>
          <w:rFonts w:ascii="MINI Serif" w:hAnsi="MINI Serif"/>
          <w:b/>
          <w:sz w:val="16"/>
        </w:rPr>
        <w:t>W przypadku pytań prosimy o</w:t>
      </w:r>
      <w:r w:rsidRPr="00822BC9">
        <w:rPr>
          <w:rFonts w:ascii="Times New Roman" w:hAnsi="Times New Roman"/>
          <w:b/>
          <w:sz w:val="16"/>
        </w:rPr>
        <w:t> </w:t>
      </w:r>
      <w:r w:rsidRPr="00822BC9">
        <w:rPr>
          <w:rFonts w:ascii="MINI Serif" w:hAnsi="MINI Serif"/>
          <w:b/>
          <w:sz w:val="16"/>
        </w:rPr>
        <w:t>kontakt:</w:t>
      </w:r>
    </w:p>
    <w:p w:rsidR="0080765D" w:rsidRPr="00822BC9" w:rsidRDefault="0080765D" w:rsidP="0080765D">
      <w:pPr>
        <w:tabs>
          <w:tab w:val="left" w:pos="708"/>
        </w:tabs>
        <w:spacing w:line="240" w:lineRule="auto"/>
        <w:ind w:right="-1"/>
        <w:rPr>
          <w:rFonts w:ascii="MINI Serif" w:hAnsi="MINI Serif"/>
          <w:b/>
          <w:sz w:val="16"/>
        </w:rPr>
      </w:pPr>
    </w:p>
    <w:p w:rsidR="0080765D" w:rsidRPr="007618EC" w:rsidRDefault="0080765D" w:rsidP="0080765D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  <w:lang w:val="en-US"/>
        </w:rPr>
      </w:pPr>
      <w:r w:rsidRPr="007618EC">
        <w:rPr>
          <w:rFonts w:ascii="MINI Serif" w:hAnsi="MINI Serif"/>
          <w:noProof/>
          <w:sz w:val="18"/>
          <w:lang w:val="en-US"/>
        </w:rPr>
        <w:t>Katarzyna Gospodarek, Corporate Communications Manager</w:t>
      </w:r>
    </w:p>
    <w:p w:rsidR="0080765D" w:rsidRPr="007618EC" w:rsidRDefault="0080765D" w:rsidP="0080765D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  <w:lang w:val="en-US"/>
        </w:rPr>
      </w:pPr>
      <w:r w:rsidRPr="007618EC">
        <w:rPr>
          <w:rFonts w:ascii="MINI Serif" w:hAnsi="MINI Serif"/>
          <w:noProof/>
          <w:sz w:val="18"/>
          <w:lang w:val="en-US"/>
        </w:rPr>
        <w:t>Tel.: +48</w:t>
      </w:r>
      <w:r w:rsidRPr="007618EC">
        <w:rPr>
          <w:noProof/>
          <w:sz w:val="18"/>
          <w:lang w:val="en-US"/>
        </w:rPr>
        <w:t> </w:t>
      </w:r>
      <w:r w:rsidRPr="007618EC">
        <w:rPr>
          <w:rFonts w:ascii="MINI Serif" w:hAnsi="MINI Serif"/>
          <w:noProof/>
          <w:sz w:val="18"/>
          <w:lang w:val="en-US"/>
        </w:rPr>
        <w:t>728</w:t>
      </w:r>
      <w:r w:rsidRPr="007618EC">
        <w:rPr>
          <w:noProof/>
          <w:sz w:val="18"/>
          <w:lang w:val="en-US"/>
        </w:rPr>
        <w:t> </w:t>
      </w:r>
      <w:r w:rsidRPr="007618EC">
        <w:rPr>
          <w:rFonts w:ascii="MINI Serif" w:hAnsi="MINI Serif"/>
          <w:noProof/>
          <w:sz w:val="18"/>
          <w:lang w:val="en-US"/>
        </w:rPr>
        <w:t xml:space="preserve">873 932, e-mail: </w:t>
      </w:r>
      <w:hyperlink r:id="rId7">
        <w:r w:rsidRPr="007618EC">
          <w:rPr>
            <w:rStyle w:val="Hyperlink"/>
            <w:rFonts w:ascii="MINI Serif" w:hAnsi="MINI Serif"/>
            <w:noProof/>
            <w:sz w:val="18"/>
            <w:lang w:val="en-US"/>
          </w:rPr>
          <w:t>katarzyna.gospodarek@bmw.pl</w:t>
        </w:r>
      </w:hyperlink>
    </w:p>
    <w:p w:rsidR="0080765D" w:rsidRPr="007618EC" w:rsidRDefault="0080765D" w:rsidP="0080765D">
      <w:pPr>
        <w:pStyle w:val="Fliesstext"/>
        <w:spacing w:line="360" w:lineRule="auto"/>
        <w:ind w:right="-1"/>
        <w:rPr>
          <w:rFonts w:ascii="MINI Serif" w:hAnsi="MINI Serif"/>
          <w:b/>
          <w:sz w:val="16"/>
          <w:lang w:val="en-US"/>
        </w:rPr>
      </w:pPr>
    </w:p>
    <w:p w:rsidR="0080765D" w:rsidRPr="00822BC9" w:rsidRDefault="0080765D" w:rsidP="0080765D">
      <w:pPr>
        <w:pStyle w:val="Fliesstext"/>
        <w:spacing w:line="360" w:lineRule="auto"/>
        <w:ind w:right="-1"/>
        <w:rPr>
          <w:rFonts w:ascii="MINI Serif" w:hAnsi="MINI Serif"/>
          <w:noProof/>
          <w:sz w:val="18"/>
          <w:szCs w:val="18"/>
        </w:rPr>
      </w:pPr>
      <w:r w:rsidRPr="00822BC9">
        <w:rPr>
          <w:rFonts w:ascii="MINI Serif" w:hAnsi="MINI Serif"/>
          <w:b/>
          <w:sz w:val="16"/>
        </w:rPr>
        <w:t>BMW Group</w:t>
      </w:r>
    </w:p>
    <w:p w:rsidR="00866E24" w:rsidRPr="00822BC9" w:rsidRDefault="00866E24" w:rsidP="00866E24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</w:rPr>
      </w:pPr>
      <w:r w:rsidRPr="00822BC9">
        <w:rPr>
          <w:rFonts w:ascii="MINI Serif" w:hAnsi="MINI Serif"/>
          <w:noProof/>
          <w:sz w:val="18"/>
        </w:rPr>
        <w:t>BMW Group, właściciel czterech marek: BMW, MINI, Rolls-Royce oraz BMW Motorrad, jest wiodącym producentem samochodów i motocykli klasy premium, świadczy też usługi finansowe oraz w zakresie mobilności. Firma prowadzi działalność na całym świecie za pośrednictwem 31 zakładów produkcyjnych i montażowych w 14 krajach oraz poprzez globalną sieć sprzedaży w ponad 140 krajach.</w:t>
      </w:r>
    </w:p>
    <w:p w:rsidR="00866E24" w:rsidRPr="00822BC9" w:rsidRDefault="00866E24" w:rsidP="00866E24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</w:rPr>
      </w:pPr>
    </w:p>
    <w:p w:rsidR="00866E24" w:rsidRPr="00822BC9" w:rsidRDefault="00866E24" w:rsidP="00866E24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</w:rPr>
      </w:pPr>
      <w:r w:rsidRPr="00822BC9">
        <w:rPr>
          <w:rFonts w:ascii="MINI Serif" w:hAnsi="MINI Serif"/>
          <w:noProof/>
          <w:sz w:val="18"/>
        </w:rPr>
        <w:t>W 2016 r. BMW Group sprzedała na całym świecie ok. 2,367 mln samochodów oraz 145</w:t>
      </w:r>
      <w:r w:rsidRPr="00822BC9">
        <w:rPr>
          <w:rFonts w:ascii="Times New Roman" w:hAnsi="Times New Roman"/>
          <w:noProof/>
          <w:sz w:val="18"/>
        </w:rPr>
        <w:t> </w:t>
      </w:r>
      <w:r w:rsidRPr="00822BC9">
        <w:rPr>
          <w:rFonts w:ascii="MINI Serif" w:hAnsi="MINI Serif"/>
          <w:noProof/>
          <w:sz w:val="18"/>
        </w:rPr>
        <w:t>000 motocykli. Zysk przed opodatkowaniem wyniósł ok. 9,67 mld EUR przy dochodach wynoszących 94,16 mld EUR. Wg stanu na dzień 31</w:t>
      </w:r>
      <w:r w:rsidRPr="00822BC9">
        <w:rPr>
          <w:rFonts w:ascii="Times New Roman" w:hAnsi="Times New Roman"/>
          <w:noProof/>
          <w:sz w:val="18"/>
        </w:rPr>
        <w:t> </w:t>
      </w:r>
      <w:r w:rsidRPr="00822BC9">
        <w:rPr>
          <w:rFonts w:ascii="MINI Serif" w:hAnsi="MINI Serif"/>
          <w:noProof/>
          <w:sz w:val="18"/>
        </w:rPr>
        <w:t>grudnia 2016 r. w Grupie BMW było zatrudnionych 124 729 pracowników.</w:t>
      </w:r>
    </w:p>
    <w:p w:rsidR="00866E24" w:rsidRPr="00822BC9" w:rsidRDefault="00866E24" w:rsidP="00866E24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</w:rPr>
      </w:pPr>
    </w:p>
    <w:p w:rsidR="00866E24" w:rsidRPr="00822BC9" w:rsidRDefault="00866E24" w:rsidP="00866E24">
      <w:pPr>
        <w:pStyle w:val="Fliesstext"/>
        <w:spacing w:line="240" w:lineRule="auto"/>
        <w:ind w:right="-1"/>
        <w:rPr>
          <w:rFonts w:ascii="MINI Serif" w:hAnsi="MINI Serif"/>
          <w:noProof/>
          <w:sz w:val="18"/>
          <w:szCs w:val="18"/>
        </w:rPr>
      </w:pPr>
      <w:r w:rsidRPr="00822BC9">
        <w:rPr>
          <w:rFonts w:ascii="MINI Serif" w:hAnsi="MINI Serif"/>
          <w:noProof/>
          <w:sz w:val="18"/>
        </w:rPr>
        <w:t>Podstawą sukcesu BMW Group były zawsze odpowiedzialne działania i perspektywiczne myślenie. Integralną część strategii firmy stanowią zasady ekologicznego i społecznego zrównoważonego rozwoju wdrożone w całym łańcuchu wartości, promowanie całościowej odpowiedzialności za produkty oraz aktywne angażowanie się w ochronę zasobów naturalnych.</w:t>
      </w:r>
    </w:p>
    <w:p w:rsidR="0080765D" w:rsidRPr="00822BC9" w:rsidRDefault="0080765D" w:rsidP="0080765D">
      <w:pPr>
        <w:spacing w:line="240" w:lineRule="auto"/>
        <w:ind w:right="-1"/>
        <w:rPr>
          <w:rFonts w:ascii="MINI Serif" w:hAnsi="MINI Serif"/>
          <w:sz w:val="18"/>
          <w:szCs w:val="18"/>
        </w:rPr>
      </w:pPr>
    </w:p>
    <w:p w:rsidR="0080765D" w:rsidRPr="007618EC" w:rsidRDefault="00D84D60" w:rsidP="0080765D">
      <w:pPr>
        <w:tabs>
          <w:tab w:val="left" w:pos="708"/>
        </w:tabs>
        <w:spacing w:after="120" w:line="100" w:lineRule="atLeast"/>
        <w:ind w:right="-1"/>
        <w:rPr>
          <w:rFonts w:ascii="MINI Serif" w:hAnsi="MINI Serif"/>
          <w:sz w:val="16"/>
          <w:szCs w:val="22"/>
          <w:lang w:val="en-US"/>
        </w:rPr>
      </w:pPr>
      <w:hyperlink r:id="rId8">
        <w:r w:rsidR="00E629C8" w:rsidRPr="007618EC">
          <w:rPr>
            <w:rStyle w:val="Hyperlink"/>
            <w:rFonts w:ascii="MINI Serif" w:hAnsi="MINI Serif"/>
            <w:sz w:val="16"/>
            <w:lang w:val="en-US"/>
          </w:rPr>
          <w:t>www.bmwgroup.com</w:t>
        </w:r>
      </w:hyperlink>
      <w:r w:rsidR="00E629C8" w:rsidRPr="007618EC">
        <w:rPr>
          <w:rFonts w:ascii="MINI Serif" w:hAnsi="MINI Serif"/>
          <w:sz w:val="16"/>
          <w:lang w:val="en-US"/>
        </w:rPr>
        <w:t xml:space="preserve"> </w:t>
      </w:r>
    </w:p>
    <w:p w:rsidR="0080765D" w:rsidRPr="007618EC" w:rsidRDefault="0080765D" w:rsidP="0080765D">
      <w:pPr>
        <w:tabs>
          <w:tab w:val="left" w:pos="708"/>
        </w:tabs>
        <w:spacing w:after="120" w:line="100" w:lineRule="atLeast"/>
        <w:ind w:right="-1"/>
        <w:rPr>
          <w:rFonts w:ascii="MINI Serif" w:hAnsi="MINI Serif"/>
          <w:sz w:val="16"/>
          <w:lang w:val="en-US"/>
        </w:rPr>
      </w:pPr>
      <w:r w:rsidRPr="007618EC">
        <w:rPr>
          <w:rFonts w:ascii="MINI Serif" w:hAnsi="MINI Serif"/>
          <w:sz w:val="16"/>
          <w:lang w:val="en-US"/>
        </w:rPr>
        <w:t xml:space="preserve">Facebook: </w:t>
      </w:r>
      <w:hyperlink r:id="rId9">
        <w:r w:rsidRPr="007618EC">
          <w:rPr>
            <w:rStyle w:val="Hyperlink"/>
            <w:rFonts w:ascii="MINI Serif" w:hAnsi="MINI Serif"/>
            <w:sz w:val="16"/>
            <w:lang w:val="en-US"/>
          </w:rPr>
          <w:t>http://www.facebook.com/BMW.Polska</w:t>
        </w:r>
      </w:hyperlink>
    </w:p>
    <w:p w:rsidR="0080765D" w:rsidRPr="007618EC" w:rsidRDefault="0080765D" w:rsidP="0080765D">
      <w:pPr>
        <w:tabs>
          <w:tab w:val="left" w:pos="708"/>
        </w:tabs>
        <w:spacing w:after="120" w:line="100" w:lineRule="atLeast"/>
        <w:ind w:right="-1"/>
        <w:rPr>
          <w:rFonts w:ascii="MINI Serif" w:hAnsi="MINI Serif"/>
          <w:sz w:val="16"/>
          <w:lang w:val="en-US"/>
        </w:rPr>
      </w:pPr>
      <w:r w:rsidRPr="007618EC">
        <w:rPr>
          <w:rFonts w:ascii="MINI Serif" w:hAnsi="MINI Serif"/>
          <w:sz w:val="16"/>
          <w:lang w:val="en-US"/>
        </w:rPr>
        <w:t xml:space="preserve">Twitter: </w:t>
      </w:r>
      <w:hyperlink r:id="rId10">
        <w:r w:rsidRPr="007618EC">
          <w:rPr>
            <w:rStyle w:val="Hyperlink"/>
            <w:rFonts w:ascii="MINI Serif" w:hAnsi="MINI Serif"/>
            <w:sz w:val="16"/>
            <w:lang w:val="en-US"/>
          </w:rPr>
          <w:t>http://twitter.com/BMWGroup</w:t>
        </w:r>
      </w:hyperlink>
    </w:p>
    <w:p w:rsidR="0080765D" w:rsidRPr="007618EC" w:rsidRDefault="0080765D" w:rsidP="0080765D">
      <w:pPr>
        <w:tabs>
          <w:tab w:val="left" w:pos="708"/>
        </w:tabs>
        <w:spacing w:after="120" w:line="100" w:lineRule="atLeast"/>
        <w:ind w:right="-1"/>
        <w:rPr>
          <w:rFonts w:ascii="MINI Serif" w:hAnsi="MINI Serif"/>
          <w:sz w:val="16"/>
          <w:lang w:val="en-US"/>
        </w:rPr>
      </w:pPr>
      <w:r w:rsidRPr="007618EC">
        <w:rPr>
          <w:rFonts w:ascii="MINI Serif" w:hAnsi="MINI Serif"/>
          <w:sz w:val="16"/>
          <w:lang w:val="en-US"/>
        </w:rPr>
        <w:t xml:space="preserve">YouTube: </w:t>
      </w:r>
      <w:hyperlink r:id="rId11">
        <w:r w:rsidRPr="007618EC">
          <w:rPr>
            <w:rStyle w:val="Hyperlink"/>
            <w:rFonts w:ascii="MINI Serif" w:hAnsi="MINI Serif"/>
            <w:sz w:val="16"/>
            <w:lang w:val="en-US"/>
          </w:rPr>
          <w:t>http://www.youtube.com/BMWGroupview</w:t>
        </w:r>
      </w:hyperlink>
    </w:p>
    <w:p w:rsidR="0080765D" w:rsidRPr="00822BC9" w:rsidRDefault="0080765D" w:rsidP="0080765D">
      <w:pPr>
        <w:tabs>
          <w:tab w:val="left" w:pos="708"/>
        </w:tabs>
        <w:spacing w:after="120" w:line="100" w:lineRule="atLeast"/>
        <w:ind w:right="-1"/>
        <w:rPr>
          <w:rFonts w:ascii="MINI Serif" w:hAnsi="MINI Serif"/>
          <w:sz w:val="16"/>
        </w:rPr>
      </w:pPr>
      <w:r w:rsidRPr="00822BC9">
        <w:rPr>
          <w:rFonts w:ascii="MINI Serif" w:hAnsi="MINI Serif"/>
          <w:sz w:val="16"/>
        </w:rPr>
        <w:t xml:space="preserve">Google+: </w:t>
      </w:r>
      <w:hyperlink r:id="rId12">
        <w:r w:rsidRPr="00822BC9">
          <w:rPr>
            <w:rStyle w:val="Hyperlink"/>
            <w:rFonts w:ascii="MINI Serif" w:hAnsi="MINI Serif"/>
            <w:sz w:val="16"/>
          </w:rPr>
          <w:t>http://googleplus.bmwgroup.com</w:t>
        </w:r>
      </w:hyperlink>
    </w:p>
    <w:sectPr w:rsidR="0080765D" w:rsidRPr="00822BC9" w:rsidSect="008800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60" w:rsidRDefault="00D84D60">
      <w:pPr>
        <w:spacing w:after="0" w:line="240" w:lineRule="auto"/>
      </w:pPr>
      <w:r>
        <w:separator/>
      </w:r>
    </w:p>
  </w:endnote>
  <w:endnote w:type="continuationSeparator" w:id="0">
    <w:p w:rsidR="00D84D60" w:rsidRDefault="00D8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panose1 w:val="00000500000000000000"/>
    <w:charset w:val="EE"/>
    <w:family w:val="auto"/>
    <w:pitch w:val="variable"/>
    <w:sig w:usb0="00000287" w:usb1="00000000" w:usb2="00000000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C9" w:rsidRPr="00822BC9" w:rsidRDefault="00822B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C9" w:rsidRPr="00822BC9" w:rsidRDefault="00822B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C8" w:rsidRPr="00822BC9" w:rsidRDefault="00D639C8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60" w:rsidRDefault="00D84D60">
      <w:pPr>
        <w:spacing w:after="0" w:line="240" w:lineRule="auto"/>
      </w:pPr>
      <w:r>
        <w:separator/>
      </w:r>
    </w:p>
  </w:footnote>
  <w:footnote w:type="continuationSeparator" w:id="0">
    <w:p w:rsidR="00D84D60" w:rsidRDefault="00D8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C9" w:rsidRPr="00822BC9" w:rsidRDefault="00822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71" w:rsidRPr="00822BC9" w:rsidRDefault="00863F53" w:rsidP="00C26B71">
    <w:pPr>
      <w:pStyle w:val="zzbmw-group"/>
      <w:rPr>
        <w:rFonts w:ascii="MINI Serif" w:hAnsi="MINI Serif" w:cs="BMWType V2 Light"/>
        <w:b w:val="0"/>
        <w:sz w:val="24"/>
        <w:szCs w:val="24"/>
      </w:rPr>
    </w:pPr>
    <w:r w:rsidRPr="00822BC9">
      <w:rPr>
        <w:rFonts w:ascii="MINI Serif" w:hAnsi="MINI Serif"/>
        <w:noProof/>
        <w:lang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page">
            <wp:posOffset>6339840</wp:posOffset>
          </wp:positionH>
          <wp:positionV relativeFrom="page">
            <wp:posOffset>280035</wp:posOffset>
          </wp:positionV>
          <wp:extent cx="935990" cy="467995"/>
          <wp:effectExtent l="19050" t="0" r="0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22BC9">
      <w:rPr>
        <w:rFonts w:ascii="MINI Serif" w:hAnsi="MINI Serif"/>
      </w:rPr>
      <w:t>MINI</w:t>
    </w:r>
    <w:r w:rsidRPr="00822BC9">
      <w:rPr>
        <w:rFonts w:ascii="MINI Serif" w:hAnsi="MINI Serif"/>
      </w:rPr>
      <w:br/>
    </w:r>
    <w:r w:rsidRPr="00822BC9">
      <w:rPr>
        <w:rFonts w:ascii="MINI Serif" w:hAnsi="MINI Serif"/>
        <w:color w:val="808080"/>
      </w:rPr>
      <w:t>Corporate Communications</w:t>
    </w:r>
  </w:p>
  <w:p w:rsidR="00D639C8" w:rsidRPr="00822BC9" w:rsidRDefault="002239D2">
    <w:pPr>
      <w:pStyle w:val="zzbmw-group"/>
      <w:rPr>
        <w:rFonts w:ascii="MINI Serif" w:hAnsi="MINI Serif" w:cs="BMWType V2 Light"/>
        <w:b w:val="0"/>
        <w:sz w:val="24"/>
        <w:szCs w:val="24"/>
      </w:rPr>
    </w:pPr>
    <w:r>
      <w:rPr>
        <w:rFonts w:ascii="MINI Serif" w:hAnsi="MINI Serif" w:cs="BMWType V2 Bold"/>
        <w:noProof/>
        <w:lang w:bidi="ar-SA"/>
      </w:rPr>
      <mc:AlternateContent>
        <mc:Choice Requires="wps">
          <w:drawing>
            <wp:anchor distT="0" distB="0" distL="90170" distR="90170" simplePos="0" relativeHeight="251656704" behindDoc="0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1195705</wp:posOffset>
              </wp:positionV>
              <wp:extent cx="5868035" cy="1226820"/>
              <wp:effectExtent l="4445" t="5080" r="4445" b="635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226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54"/>
                            <w:gridCol w:w="141"/>
                            <w:gridCol w:w="8647"/>
                          </w:tblGrid>
                          <w:tr w:rsidR="004748C0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Fliesstext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  <w:r>
                                  <w:rPr>
                                    <w:rFonts w:ascii="MINI Serif" w:hAnsi="MINI Serif"/>
                                  </w:rPr>
                                  <w:t>Informacja prasowa</w:t>
                                </w:r>
                              </w:p>
                            </w:tc>
                          </w:tr>
                          <w:tr w:rsidR="004748C0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rFonts w:ascii="MINI Serif" w:hAnsi="MINI Serif"/>
                                  </w:rPr>
                                </w:pPr>
                                <w:r>
                                  <w:rPr>
                                    <w:rFonts w:ascii="MINI Serif" w:hAnsi="MINI Serif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D639C8" w:rsidRPr="00863F53" w:rsidRDefault="004C5A80" w:rsidP="00944904">
                                <w:pPr>
                                  <w:pStyle w:val="Fliesstext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  <w:r>
                                  <w:rPr>
                                    <w:rFonts w:ascii="MINI Serif" w:hAnsi="MINI Serif"/>
                                  </w:rPr>
                                  <w:t>11 stycznia 2018 r.</w:t>
                                </w:r>
                              </w:p>
                            </w:tc>
                          </w:tr>
                          <w:tr w:rsidR="004748C0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rFonts w:ascii="MINI Serif" w:hAnsi="MINI Serif"/>
                                  </w:rPr>
                                </w:pPr>
                                <w:r>
                                  <w:rPr>
                                    <w:rFonts w:ascii="MINI Serif" w:hAnsi="MINI Serif"/>
                                  </w:rPr>
                                  <w:t>Temat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D639C8" w:rsidRPr="00863F53" w:rsidRDefault="004C5A80">
                                <w:pPr>
                                  <w:pStyle w:val="Fliesstext"/>
                                  <w:snapToGrid w:val="0"/>
                                  <w:rPr>
                                    <w:rFonts w:ascii="MINI Serif" w:hAnsi="MINI Serif" w:cs="BMWType V2 Light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INI Serif" w:hAnsi="MINI Serif"/>
                                    <w:color w:val="000000"/>
                                  </w:rPr>
                                  <w:t>MINI na NAIAS 2018 w Detroit.</w:t>
                                </w:r>
                              </w:p>
                            </w:tc>
                          </w:tr>
                          <w:tr w:rsidR="004748C0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rFonts w:ascii="MINI Serif" w:hAnsi="MINI Serif"/>
                                  </w:rPr>
                                </w:pPr>
                                <w:r>
                                  <w:rPr>
                                    <w:rFonts w:ascii="MINI Serif" w:hAnsi="MINI Serif"/>
                                  </w:rPr>
                                  <w:t>Strona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  <w:vAlign w:val="bottom"/>
                              </w:tcPr>
                              <w:p w:rsidR="00D639C8" w:rsidRPr="00863F53" w:rsidRDefault="004748C0">
                                <w:pPr>
                                  <w:pStyle w:val="Fliesstext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  <w:r w:rsidRPr="00863F53">
                                  <w:rPr>
                                    <w:rFonts w:ascii="MINI Serif" w:hAnsi="MINI Serif"/>
                                  </w:rPr>
                                  <w:fldChar w:fldCharType="begin"/>
                                </w:r>
                                <w:r w:rsidR="00D639C8" w:rsidRPr="00863F53">
                                  <w:rPr>
                                    <w:rFonts w:ascii="MINI Serif" w:hAnsi="MINI Serif"/>
                                  </w:rPr>
                                  <w:instrText xml:space="preserve"> PAGE </w:instrText>
                                </w:r>
                                <w:r w:rsidRPr="00863F53">
                                  <w:rPr>
                                    <w:rFonts w:ascii="MINI Serif" w:hAnsi="MINI Serif"/>
                                  </w:rPr>
                                  <w:fldChar w:fldCharType="separate"/>
                                </w:r>
                                <w:r w:rsidR="00F25812">
                                  <w:rPr>
                                    <w:rFonts w:ascii="MINI Serif" w:hAnsi="MINI Serif"/>
                                    <w:noProof/>
                                  </w:rPr>
                                  <w:t>4</w:t>
                                </w:r>
                                <w:r w:rsidRPr="00863F53">
                                  <w:rPr>
                                    <w:rFonts w:ascii="MINI Serif" w:hAnsi="MINI Serif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748C0">
                            <w:trPr>
                              <w:trHeight w:val="613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  <w:vAlign w:val="bottom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  <w:p w:rsidR="00D639C8" w:rsidRPr="00863F53" w:rsidRDefault="00D639C8">
                                <w:pPr>
                                  <w:pStyle w:val="zzmarginalielightseite2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Pr="00863F53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  <w:vAlign w:val="bottom"/>
                              </w:tcPr>
                              <w:p w:rsidR="00D639C8" w:rsidRPr="00863F53" w:rsidRDefault="00D639C8">
                                <w:pPr>
                                  <w:pStyle w:val="Fliesstext"/>
                                  <w:snapToGrid w:val="0"/>
                                  <w:jc w:val="right"/>
                                  <w:rPr>
                                    <w:rFonts w:ascii="MINI Serif" w:hAnsi="MINI Serif"/>
                                  </w:rPr>
                                </w:pPr>
                              </w:p>
                            </w:tc>
                          </w:tr>
                        </w:tbl>
                        <w:p w:rsidR="00D639C8" w:rsidRPr="00863F53" w:rsidRDefault="00D639C8">
                          <w:pPr>
                            <w:rPr>
                              <w:rFonts w:ascii="MINI Serif" w:hAnsi="MINI Serif"/>
                            </w:rPr>
                          </w:pPr>
                          <w:r>
                            <w:rPr>
                              <w:rFonts w:ascii="MINI Serif" w:hAnsi="MINI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1pt;margin-top:94.15pt;width:462.05pt;height:96.6pt;z-index:25165670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" stroked="f">
              <v:fill opacity="0"/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54"/>
                      <w:gridCol w:w="141"/>
                      <w:gridCol w:w="8647"/>
                    </w:tblGrid>
                    <w:tr w:rsidR="004748C0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Fliesstext"/>
                            <w:snapToGrid w:val="0"/>
                            <w:rPr>
                              <w:rFonts w:ascii="MINI Serif" w:hAnsi="MINI Serif"/>
                            </w:rPr>
                          </w:pPr>
                          <w:r>
                            <w:rPr>
                              <w:rFonts w:ascii="MINI Serif" w:hAnsi="MINI Serif"/>
                            </w:rPr>
                            <w:t>Informacja prasowa</w:t>
                          </w:r>
                        </w:p>
                      </w:tc>
                    </w:tr>
                    <w:tr w:rsidR="004748C0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rFonts w:ascii="MINI Serif" w:hAnsi="MINI Serif"/>
                            </w:rPr>
                          </w:pPr>
                          <w:r>
                            <w:rPr>
                              <w:rFonts w:ascii="MINI Serif" w:hAnsi="MINI Serif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D639C8" w:rsidRPr="00863F53" w:rsidRDefault="004C5A80" w:rsidP="00944904">
                          <w:pPr>
                            <w:pStyle w:val="Fliesstext"/>
                            <w:snapToGrid w:val="0"/>
                            <w:rPr>
                              <w:rFonts w:ascii="MINI Serif" w:hAnsi="MINI Serif"/>
                            </w:rPr>
                          </w:pPr>
                          <w:r>
                            <w:rPr>
                              <w:rFonts w:ascii="MINI Serif" w:hAnsi="MINI Serif"/>
                            </w:rPr>
                            <w:t>11 stycznia 2018 r.</w:t>
                          </w:r>
                        </w:p>
                      </w:tc>
                    </w:tr>
                    <w:tr w:rsidR="004748C0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rFonts w:ascii="MINI Serif" w:hAnsi="MINI Serif"/>
                            </w:rPr>
                          </w:pPr>
                          <w:r>
                            <w:rPr>
                              <w:rFonts w:ascii="MINI Serif" w:hAnsi="MINI Serif"/>
                            </w:rPr>
                            <w:t>Temat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D639C8" w:rsidRPr="00863F53" w:rsidRDefault="004C5A80">
                          <w:pPr>
                            <w:pStyle w:val="Fliesstext"/>
                            <w:snapToGrid w:val="0"/>
                            <w:rPr>
                              <w:rFonts w:ascii="MINI Serif" w:hAnsi="MINI Serif" w:cs="BMWType V2 Light"/>
                              <w:szCs w:val="22"/>
                            </w:rPr>
                          </w:pPr>
                          <w:r>
                            <w:rPr>
                              <w:rFonts w:ascii="MINI Serif" w:hAnsi="MINI Serif"/>
                              <w:color w:val="000000"/>
                            </w:rPr>
                            <w:t>MINI na NAIAS 2018 w Detroit.</w:t>
                          </w:r>
                        </w:p>
                      </w:tc>
                    </w:tr>
                    <w:tr w:rsidR="004748C0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rFonts w:ascii="MINI Serif" w:hAnsi="MINI Serif"/>
                            </w:rPr>
                          </w:pPr>
                          <w:r>
                            <w:rPr>
                              <w:rFonts w:ascii="MINI Serif" w:hAnsi="MINI Serif"/>
                            </w:rPr>
                            <w:t>Strona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  <w:vAlign w:val="bottom"/>
                        </w:tcPr>
                        <w:p w:rsidR="00D639C8" w:rsidRPr="00863F53" w:rsidRDefault="004748C0">
                          <w:pPr>
                            <w:pStyle w:val="Fliesstext"/>
                            <w:snapToGrid w:val="0"/>
                            <w:rPr>
                              <w:rFonts w:ascii="MINI Serif" w:hAnsi="MINI Serif"/>
                            </w:rPr>
                          </w:pPr>
                          <w:r w:rsidRPr="00863F53">
                            <w:rPr>
                              <w:rFonts w:ascii="MINI Serif" w:hAnsi="MINI Serif"/>
                            </w:rPr>
                            <w:fldChar w:fldCharType="begin"/>
                          </w:r>
                          <w:r w:rsidR="00D639C8" w:rsidRPr="00863F53">
                            <w:rPr>
                              <w:rFonts w:ascii="MINI Serif" w:hAnsi="MINI Serif"/>
                            </w:rPr>
                            <w:instrText xml:space="preserve"> PAGE </w:instrText>
                          </w:r>
                          <w:r w:rsidRPr="00863F53">
                            <w:rPr>
                              <w:rFonts w:ascii="MINI Serif" w:hAnsi="MINI Serif"/>
                            </w:rPr>
                            <w:fldChar w:fldCharType="separate"/>
                          </w:r>
                          <w:r w:rsidR="00F25812">
                            <w:rPr>
                              <w:rFonts w:ascii="MINI Serif" w:hAnsi="MINI Serif"/>
                              <w:noProof/>
                            </w:rPr>
                            <w:t>4</w:t>
                          </w:r>
                          <w:r w:rsidRPr="00863F53">
                            <w:rPr>
                              <w:rFonts w:ascii="MINI Serif" w:hAnsi="MINI Serif"/>
                            </w:rPr>
                            <w:fldChar w:fldCharType="end"/>
                          </w:r>
                        </w:p>
                      </w:tc>
                    </w:tr>
                    <w:tr w:rsidR="004748C0">
                      <w:trPr>
                        <w:trHeight w:val="613"/>
                      </w:trPr>
                      <w:tc>
                        <w:tcPr>
                          <w:tcW w:w="454" w:type="dxa"/>
                          <w:shd w:val="clear" w:color="auto" w:fill="auto"/>
                          <w:vAlign w:val="bottom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  <w:p w:rsidR="00D639C8" w:rsidRPr="00863F53" w:rsidRDefault="00D639C8">
                          <w:pPr>
                            <w:pStyle w:val="zzmarginalielightseite2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Pr="00863F53" w:rsidRDefault="00D639C8">
                          <w:pPr>
                            <w:pStyle w:val="zzmarginalielightseite2"/>
                            <w:snapToGrid w:val="0"/>
                            <w:rPr>
                              <w:rFonts w:ascii="MINI Serif" w:hAnsi="MINI Serif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  <w:vAlign w:val="bottom"/>
                        </w:tcPr>
                        <w:p w:rsidR="00D639C8" w:rsidRPr="00863F53" w:rsidRDefault="00D639C8">
                          <w:pPr>
                            <w:pStyle w:val="Fliesstext"/>
                            <w:snapToGrid w:val="0"/>
                            <w:jc w:val="right"/>
                            <w:rPr>
                              <w:rFonts w:ascii="MINI Serif" w:hAnsi="MINI Serif"/>
                            </w:rPr>
                          </w:pPr>
                        </w:p>
                      </w:tc>
                    </w:tr>
                  </w:tbl>
                  <w:p w:rsidR="00D639C8" w:rsidRPr="00863F53" w:rsidRDefault="00D639C8">
                    <w:pPr>
                      <w:rPr>
                        <w:rFonts w:ascii="MINI Serif" w:hAnsi="MINI Serif"/>
                      </w:rPr>
                    </w:pPr>
                    <w:r>
                      <w:rPr>
                        <w:rFonts w:ascii="MINI Serif" w:hAnsi="MINI Serif"/>
                      </w:rPr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b/>
        <w:bCs/>
        <w:noProof/>
        <w:color w:val="auto"/>
      </w:rPr>
    </w:pPr>
    <w:r w:rsidRPr="00822BC9">
      <w:rPr>
        <w:rFonts w:ascii="MINI Serif" w:hAnsi="MINI Serif"/>
        <w:b/>
        <w:noProof/>
        <w:color w:val="auto"/>
      </w:rPr>
      <w:t>BMW Group Polska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  <w:r w:rsidRPr="00822BC9">
      <w:rPr>
        <w:rFonts w:ascii="MINI Serif" w:hAnsi="MINI Serif"/>
        <w:b/>
        <w:noProof/>
        <w:color w:val="auto"/>
      </w:rPr>
      <w:t>Adres</w:t>
    </w:r>
    <w:r w:rsidRPr="00822BC9">
      <w:rPr>
        <w:rFonts w:ascii="MINI Serif" w:hAnsi="MINI Serif"/>
        <w:noProof/>
        <w:color w:val="auto"/>
      </w:rPr>
      <w:t>:</w:t>
    </w:r>
  </w:p>
  <w:p w:rsidR="00207006" w:rsidRPr="00822BC9" w:rsidRDefault="00C26B71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  <w:r w:rsidRPr="00822BC9">
      <w:rPr>
        <w:rFonts w:ascii="MINI Serif" w:hAnsi="MINI Serif"/>
        <w:noProof/>
        <w:color w:val="auto"/>
      </w:rPr>
      <w:t>ul. Wołoska 22A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  <w:r w:rsidRPr="00822BC9">
      <w:rPr>
        <w:rFonts w:ascii="MINI Serif" w:hAnsi="MINI Serif"/>
        <w:noProof/>
        <w:color w:val="auto"/>
      </w:rPr>
      <w:t>02-675 Warszawa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</w:p>
  <w:p w:rsidR="00207006" w:rsidRPr="00822BC9" w:rsidRDefault="00207006" w:rsidP="00207006">
    <w:pPr>
      <w:pStyle w:val="zzmarginalieregular"/>
      <w:framePr w:w="1359" w:h="2045" w:hRule="exact" w:wrap="auto" w:vAnchor="page" w:hAnchor="page" w:x="241" w:y="13579"/>
      <w:rPr>
        <w:rFonts w:ascii="MINI Serif" w:hAnsi="MINI Serif" w:cs="BMWType V2 Light"/>
        <w:b/>
        <w:bCs/>
        <w:noProof/>
        <w:color w:val="auto"/>
      </w:rPr>
    </w:pPr>
    <w:r w:rsidRPr="00822BC9">
      <w:rPr>
        <w:rFonts w:ascii="MINI Serif" w:hAnsi="MINI Serif"/>
        <w:b/>
        <w:noProof/>
        <w:color w:val="auto"/>
      </w:rPr>
      <w:t>Telefon</w:t>
    </w:r>
  </w:p>
  <w:p w:rsidR="00207006" w:rsidRPr="00822BC9" w:rsidRDefault="00207006" w:rsidP="00207006">
    <w:pPr>
      <w:pStyle w:val="zzmarginalieregular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  <w:r w:rsidRPr="00822BC9">
      <w:rPr>
        <w:rFonts w:ascii="MINI Serif" w:hAnsi="MINI Serif"/>
        <w:noProof/>
        <w:color w:val="auto"/>
      </w:rPr>
      <w:t>*48 (0)22</w:t>
    </w:r>
    <w:r w:rsidRPr="00822BC9">
      <w:rPr>
        <w:rFonts w:ascii="BMWType V2 Light" w:hAnsi="BMWType V2 Light"/>
        <w:noProof/>
        <w:color w:val="auto"/>
      </w:rPr>
      <w:t> </w:t>
    </w:r>
    <w:r w:rsidRPr="00822BC9">
      <w:rPr>
        <w:rFonts w:ascii="MINI Serif" w:hAnsi="MINI Serif"/>
        <w:noProof/>
        <w:color w:val="auto"/>
      </w:rPr>
      <w:t>279 71 00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b/>
        <w:bCs/>
        <w:noProof/>
        <w:color w:val="auto"/>
      </w:rPr>
    </w:pPr>
    <w:r w:rsidRPr="00822BC9">
      <w:rPr>
        <w:rFonts w:ascii="MINI Serif" w:hAnsi="MINI Serif"/>
        <w:b/>
        <w:noProof/>
        <w:color w:val="auto"/>
      </w:rPr>
      <w:t>Faks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  <w:r w:rsidRPr="00822BC9">
      <w:rPr>
        <w:rFonts w:ascii="MINI Serif" w:hAnsi="MINI Serif"/>
        <w:noProof/>
        <w:color w:val="auto"/>
      </w:rPr>
      <w:t>+48 (0)22  331 82 05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Light"/>
        <w:noProof/>
        <w:color w:val="auto"/>
      </w:rPr>
    </w:pPr>
  </w:p>
  <w:p w:rsidR="00207006" w:rsidRPr="00822BC9" w:rsidRDefault="00D84D60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Bold"/>
        <w:noProof/>
        <w:color w:val="auto"/>
      </w:rPr>
    </w:pPr>
    <w:hyperlink r:id="rId1">
      <w:r w:rsidR="00E629C8" w:rsidRPr="00822BC9">
        <w:rPr>
          <w:rStyle w:val="Hyperlink"/>
          <w:rFonts w:ascii="MINI Serif" w:hAnsi="MINI Serif"/>
          <w:noProof/>
        </w:rPr>
        <w:t>www.bmw.pl</w:t>
      </w:r>
    </w:hyperlink>
    <w:r w:rsidR="00E629C8" w:rsidRPr="00822BC9">
      <w:rPr>
        <w:rFonts w:ascii="MINI Serif" w:hAnsi="MINI Serif"/>
        <w:noProof/>
        <w:color w:val="auto"/>
      </w:rPr>
      <w:t xml:space="preserve"> </w:t>
    </w:r>
  </w:p>
  <w:p w:rsidR="00207006" w:rsidRPr="00822BC9" w:rsidRDefault="00207006" w:rsidP="00207006">
    <w:pPr>
      <w:pStyle w:val="zzmarginalielight"/>
      <w:framePr w:w="1359" w:h="2045" w:hRule="exact" w:wrap="auto" w:vAnchor="page" w:hAnchor="page" w:x="241" w:y="13579"/>
      <w:rPr>
        <w:rFonts w:ascii="MINI Serif" w:hAnsi="MINI Serif" w:cs="BMWType V2 Bold"/>
        <w:noProof/>
        <w:color w:val="auto"/>
      </w:rPr>
    </w:pPr>
  </w:p>
  <w:p w:rsidR="00C26B71" w:rsidRPr="00822BC9" w:rsidRDefault="00863F53">
    <w:pPr>
      <w:pStyle w:val="zzbmw-group"/>
      <w:rPr>
        <w:rFonts w:ascii="MINI Serif" w:hAnsi="MINI Serif" w:cs="BMWType V2 Light"/>
        <w:b w:val="0"/>
        <w:sz w:val="24"/>
        <w:szCs w:val="24"/>
      </w:rPr>
    </w:pPr>
    <w:r w:rsidRPr="00822BC9">
      <w:rPr>
        <w:rFonts w:ascii="MINI Serif" w:hAnsi="MINI Serif"/>
        <w:noProof/>
        <w:lang w:bidi="ar-S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6339840</wp:posOffset>
          </wp:positionH>
          <wp:positionV relativeFrom="page">
            <wp:posOffset>280035</wp:posOffset>
          </wp:positionV>
          <wp:extent cx="935990" cy="467995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22BC9">
      <w:rPr>
        <w:rFonts w:ascii="MINI Serif" w:hAnsi="MINI Serif"/>
      </w:rPr>
      <w:t>MINI</w:t>
    </w:r>
    <w:r w:rsidRPr="00822BC9">
      <w:rPr>
        <w:rFonts w:ascii="MINI Serif" w:hAnsi="MINI Serif"/>
      </w:rPr>
      <w:br/>
    </w:r>
    <w:r w:rsidRPr="00822BC9">
      <w:rPr>
        <w:rFonts w:ascii="MINI Serif" w:hAnsi="MINI Serif"/>
        <w:color w:val="808080"/>
      </w:rPr>
      <w:t>Corporate Communications</w:t>
    </w:r>
  </w:p>
  <w:p w:rsidR="00D639C8" w:rsidRPr="00822BC9" w:rsidRDefault="00D639C8">
    <w:pPr>
      <w:pStyle w:val="Fliesstext"/>
      <w:spacing w:line="0" w:lineRule="atLeast"/>
      <w:rPr>
        <w:rFonts w:ascii="MINI Serif" w:hAnsi="MINI Serif" w:cs="BMWType V2 Light"/>
      </w:rPr>
    </w:pPr>
    <w:r w:rsidRPr="00822BC9">
      <w:rPr>
        <w:rFonts w:ascii="MINI Serif" w:hAnsi="MINI Serif"/>
      </w:rPr>
      <w:t>Informacja prasowa</w:t>
    </w:r>
    <w:r w:rsidRPr="00822BC9">
      <w:rPr>
        <w:rFonts w:ascii="MINI Serif" w:hAnsi="MINI Serif" w:cs="BMWType V2 Light"/>
      </w:rPr>
      <w:br/>
    </w:r>
    <w:r w:rsidRPr="00822BC9">
      <w:rPr>
        <w:rFonts w:ascii="MINI Serif" w:hAnsi="MINI Serif"/>
      </w:rPr>
      <w:t>11 stycznia 2018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80"/>
    <w:rsid w:val="000175C0"/>
    <w:rsid w:val="00047D19"/>
    <w:rsid w:val="00125755"/>
    <w:rsid w:val="00127AEF"/>
    <w:rsid w:val="001E1B2B"/>
    <w:rsid w:val="00207006"/>
    <w:rsid w:val="002239D2"/>
    <w:rsid w:val="00273453"/>
    <w:rsid w:val="00275B5F"/>
    <w:rsid w:val="002F7518"/>
    <w:rsid w:val="00306F34"/>
    <w:rsid w:val="00317BBF"/>
    <w:rsid w:val="003D12E4"/>
    <w:rsid w:val="003E3B62"/>
    <w:rsid w:val="003F79D5"/>
    <w:rsid w:val="004720FC"/>
    <w:rsid w:val="004748C0"/>
    <w:rsid w:val="0049474C"/>
    <w:rsid w:val="004A0594"/>
    <w:rsid w:val="004C5A80"/>
    <w:rsid w:val="00590003"/>
    <w:rsid w:val="005B4591"/>
    <w:rsid w:val="005B66FA"/>
    <w:rsid w:val="005B6DA9"/>
    <w:rsid w:val="005F358E"/>
    <w:rsid w:val="00623269"/>
    <w:rsid w:val="00684FE1"/>
    <w:rsid w:val="006A70BB"/>
    <w:rsid w:val="00721D85"/>
    <w:rsid w:val="00736BDA"/>
    <w:rsid w:val="00737139"/>
    <w:rsid w:val="007618EC"/>
    <w:rsid w:val="0080765D"/>
    <w:rsid w:val="00810615"/>
    <w:rsid w:val="00822BC9"/>
    <w:rsid w:val="00863F53"/>
    <w:rsid w:val="0086405C"/>
    <w:rsid w:val="00865D19"/>
    <w:rsid w:val="00866E24"/>
    <w:rsid w:val="008800F7"/>
    <w:rsid w:val="00913CBA"/>
    <w:rsid w:val="00923DE4"/>
    <w:rsid w:val="00944904"/>
    <w:rsid w:val="009731AA"/>
    <w:rsid w:val="009745EB"/>
    <w:rsid w:val="009851A7"/>
    <w:rsid w:val="009A0C46"/>
    <w:rsid w:val="009C0F2D"/>
    <w:rsid w:val="009C235B"/>
    <w:rsid w:val="009F3455"/>
    <w:rsid w:val="00A23F70"/>
    <w:rsid w:val="00A25880"/>
    <w:rsid w:val="00A6117E"/>
    <w:rsid w:val="00A627BA"/>
    <w:rsid w:val="00AA05D7"/>
    <w:rsid w:val="00AF5476"/>
    <w:rsid w:val="00B12FAF"/>
    <w:rsid w:val="00B14CC9"/>
    <w:rsid w:val="00B252C7"/>
    <w:rsid w:val="00B60CA2"/>
    <w:rsid w:val="00B651A2"/>
    <w:rsid w:val="00B73819"/>
    <w:rsid w:val="00B77C90"/>
    <w:rsid w:val="00B93131"/>
    <w:rsid w:val="00C14191"/>
    <w:rsid w:val="00C26B71"/>
    <w:rsid w:val="00CB15A2"/>
    <w:rsid w:val="00CC65F7"/>
    <w:rsid w:val="00CD6ACA"/>
    <w:rsid w:val="00D14E0C"/>
    <w:rsid w:val="00D27A38"/>
    <w:rsid w:val="00D50B11"/>
    <w:rsid w:val="00D639C8"/>
    <w:rsid w:val="00D83097"/>
    <w:rsid w:val="00D84D60"/>
    <w:rsid w:val="00D87F19"/>
    <w:rsid w:val="00E629C8"/>
    <w:rsid w:val="00E717F4"/>
    <w:rsid w:val="00E83870"/>
    <w:rsid w:val="00F25812"/>
    <w:rsid w:val="00F362F0"/>
    <w:rsid w:val="00F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50CBBF2-1205-4AAE-966F-13DC126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F7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</w:rPr>
  </w:style>
  <w:style w:type="paragraph" w:styleId="Heading1">
    <w:name w:val="heading 1"/>
    <w:basedOn w:val="Normal"/>
    <w:next w:val="Normal"/>
    <w:qFormat/>
    <w:rsid w:val="008800F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800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800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800F7"/>
    <w:rPr>
      <w:rFonts w:cs="Times New Roman"/>
    </w:rPr>
  </w:style>
  <w:style w:type="character" w:customStyle="1" w:styleId="WW8Num2z0">
    <w:name w:val="WW8Num2z0"/>
    <w:rsid w:val="008800F7"/>
    <w:rPr>
      <w:rFonts w:cs="Times New Roman"/>
    </w:rPr>
  </w:style>
  <w:style w:type="character" w:customStyle="1" w:styleId="WW8Num3z0">
    <w:name w:val="WW8Num3z0"/>
    <w:rsid w:val="008800F7"/>
    <w:rPr>
      <w:rFonts w:cs="Times New Roman"/>
    </w:rPr>
  </w:style>
  <w:style w:type="character" w:customStyle="1" w:styleId="WW8Num4z0">
    <w:name w:val="WW8Num4z0"/>
    <w:rsid w:val="008800F7"/>
    <w:rPr>
      <w:rFonts w:cs="Times New Roman"/>
    </w:rPr>
  </w:style>
  <w:style w:type="character" w:customStyle="1" w:styleId="WW8Num5z0">
    <w:name w:val="WW8Num5z0"/>
    <w:rsid w:val="008800F7"/>
    <w:rPr>
      <w:rFonts w:ascii="Symbol" w:hAnsi="Symbol"/>
    </w:rPr>
  </w:style>
  <w:style w:type="character" w:customStyle="1" w:styleId="WW8Num6z0">
    <w:name w:val="WW8Num6z0"/>
    <w:rsid w:val="008800F7"/>
    <w:rPr>
      <w:rFonts w:ascii="Symbol" w:hAnsi="Symbol"/>
    </w:rPr>
  </w:style>
  <w:style w:type="character" w:customStyle="1" w:styleId="WW8Num7z0">
    <w:name w:val="WW8Num7z0"/>
    <w:rsid w:val="008800F7"/>
    <w:rPr>
      <w:rFonts w:ascii="Symbol" w:hAnsi="Symbol"/>
    </w:rPr>
  </w:style>
  <w:style w:type="character" w:customStyle="1" w:styleId="WW8Num8z0">
    <w:name w:val="WW8Num8z0"/>
    <w:rsid w:val="008800F7"/>
    <w:rPr>
      <w:rFonts w:ascii="Symbol" w:hAnsi="Symbol"/>
    </w:rPr>
  </w:style>
  <w:style w:type="character" w:customStyle="1" w:styleId="WW8Num9z0">
    <w:name w:val="WW8Num9z0"/>
    <w:rsid w:val="008800F7"/>
    <w:rPr>
      <w:rFonts w:cs="Times New Roman"/>
    </w:rPr>
  </w:style>
  <w:style w:type="character" w:customStyle="1" w:styleId="WW8Num10z0">
    <w:name w:val="WW8Num10z0"/>
    <w:rsid w:val="008800F7"/>
    <w:rPr>
      <w:rFonts w:ascii="Symbol" w:hAnsi="Symbol"/>
    </w:rPr>
  </w:style>
  <w:style w:type="character" w:customStyle="1" w:styleId="WW8Num11z0">
    <w:name w:val="WW8Num11z0"/>
    <w:rsid w:val="008800F7"/>
    <w:rPr>
      <w:rFonts w:ascii="BMWTypeLight" w:hAnsi="BMWTypeLight"/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2">
    <w:name w:val="WW8Num11z2"/>
    <w:rsid w:val="008800F7"/>
    <w:rPr>
      <w:rFonts w:ascii="Wingdings" w:hAnsi="Wingdings"/>
    </w:rPr>
  </w:style>
  <w:style w:type="character" w:customStyle="1" w:styleId="WW8Num11z3">
    <w:name w:val="WW8Num11z3"/>
    <w:rsid w:val="008800F7"/>
    <w:rPr>
      <w:rFonts w:ascii="Symbol" w:hAnsi="Symbol"/>
    </w:rPr>
  </w:style>
  <w:style w:type="character" w:customStyle="1" w:styleId="WW8Num11z4">
    <w:name w:val="WW8Num11z4"/>
    <w:rsid w:val="008800F7"/>
    <w:rPr>
      <w:rFonts w:ascii="Courier New" w:hAnsi="Courier New"/>
    </w:rPr>
  </w:style>
  <w:style w:type="character" w:customStyle="1" w:styleId="Domylnaczcionkaakapitu1">
    <w:name w:val="Domyślna czcionka akapitu1"/>
    <w:rsid w:val="008800F7"/>
  </w:style>
  <w:style w:type="character" w:customStyle="1" w:styleId="Znakiprzypiswdolnych">
    <w:name w:val="Znaki przypisów dolnych"/>
    <w:rsid w:val="008800F7"/>
    <w:rPr>
      <w:rFonts w:ascii="BMWTypeCondensedLight" w:hAnsi="BMWTypeCondensedLight" w:cs="Times New Roman"/>
      <w:position w:val="0"/>
      <w:sz w:val="12"/>
      <w:vertAlign w:val="baseline"/>
      <w:lang w:val="pl-PL"/>
    </w:rPr>
  </w:style>
  <w:style w:type="character" w:customStyle="1" w:styleId="FliesstextChar">
    <w:name w:val="Fliesstext Char"/>
    <w:rsid w:val="008800F7"/>
    <w:rPr>
      <w:rFonts w:ascii="BMWTypeLight" w:hAnsi="BMWTypeLight" w:cs="Times New Roman"/>
      <w:sz w:val="24"/>
      <w:szCs w:val="24"/>
      <w:lang w:val="pl-PL" w:eastAsia="pl-PL" w:bidi="pl-PL"/>
    </w:rPr>
  </w:style>
  <w:style w:type="character" w:customStyle="1" w:styleId="berschrift1Char">
    <w:name w:val="Überschrift 1 Char"/>
    <w:rsid w:val="008800F7"/>
    <w:rPr>
      <w:rFonts w:ascii="Arial" w:hAnsi="Arial" w:cs="Arial"/>
      <w:b/>
      <w:bCs/>
      <w:kern w:val="1"/>
      <w:sz w:val="32"/>
      <w:szCs w:val="32"/>
      <w:lang w:val="pl-PL" w:eastAsia="pl-PL" w:bidi="pl-PL"/>
    </w:rPr>
  </w:style>
  <w:style w:type="character" w:customStyle="1" w:styleId="berschrift2Char">
    <w:name w:val="Überschrift 2 Char"/>
    <w:rsid w:val="008800F7"/>
    <w:rPr>
      <w:rFonts w:ascii="Arial" w:hAnsi="Arial" w:cs="Arial"/>
      <w:b/>
      <w:bCs/>
      <w:i/>
      <w:iCs/>
      <w:sz w:val="28"/>
      <w:szCs w:val="28"/>
      <w:lang w:val="pl-PL" w:eastAsia="pl-PL" w:bidi="pl-PL"/>
    </w:rPr>
  </w:style>
  <w:style w:type="character" w:customStyle="1" w:styleId="berschrift3Char">
    <w:name w:val="Überschrift 3 Char"/>
    <w:rsid w:val="008800F7"/>
    <w:rPr>
      <w:rFonts w:ascii="Arial" w:hAnsi="Arial" w:cs="Arial"/>
      <w:b/>
      <w:bCs/>
      <w:sz w:val="26"/>
      <w:szCs w:val="26"/>
      <w:lang w:val="pl-PL" w:eastAsia="pl-PL" w:bidi="pl-PL"/>
    </w:rPr>
  </w:style>
  <w:style w:type="character" w:customStyle="1" w:styleId="Char">
    <w:name w:val="Char"/>
    <w:rsid w:val="008800F7"/>
    <w:rPr>
      <w:rFonts w:ascii="BMWTypeLight" w:hAnsi="BMWTypeLight" w:cs="Arial"/>
      <w:b/>
      <w:bCs/>
      <w:sz w:val="28"/>
      <w:szCs w:val="28"/>
      <w:lang w:val="pl-PL" w:eastAsia="pl-PL" w:bidi="pl-PL"/>
    </w:rPr>
  </w:style>
  <w:style w:type="character" w:customStyle="1" w:styleId="UntertitelChar">
    <w:name w:val="Untertitel Char"/>
    <w:rsid w:val="008800F7"/>
    <w:rPr>
      <w:rFonts w:ascii="BMWTypeLight" w:hAnsi="BMWTypeLight" w:cs="Arial"/>
      <w:sz w:val="28"/>
      <w:szCs w:val="28"/>
      <w:lang w:val="pl-PL" w:eastAsia="pl-PL" w:bidi="pl-PL"/>
    </w:rPr>
  </w:style>
  <w:style w:type="character" w:styleId="Hyperlink">
    <w:name w:val="Hyperlink"/>
    <w:rsid w:val="008800F7"/>
    <w:rPr>
      <w:rFonts w:cs="Times New Roman"/>
      <w:color w:val="0000FF"/>
      <w:u w:val="single"/>
    </w:rPr>
  </w:style>
  <w:style w:type="character" w:styleId="Emphasis">
    <w:name w:val="Emphasis"/>
    <w:qFormat/>
    <w:rsid w:val="008800F7"/>
    <w:rPr>
      <w:i/>
      <w:iCs/>
    </w:rPr>
  </w:style>
  <w:style w:type="paragraph" w:customStyle="1" w:styleId="Nagwek1">
    <w:name w:val="Nagłówek1"/>
    <w:basedOn w:val="Normal"/>
    <w:next w:val="BodyText"/>
    <w:rsid w:val="008800F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8800F7"/>
    <w:pPr>
      <w:spacing w:after="120"/>
    </w:pPr>
  </w:style>
  <w:style w:type="paragraph" w:styleId="List">
    <w:name w:val="List"/>
    <w:basedOn w:val="BodyText"/>
    <w:rsid w:val="008800F7"/>
    <w:rPr>
      <w:rFonts w:ascii="Century" w:hAnsi="Century"/>
    </w:rPr>
  </w:style>
  <w:style w:type="paragraph" w:customStyle="1" w:styleId="Podpis1">
    <w:name w:val="Podpis1"/>
    <w:basedOn w:val="Normal"/>
    <w:rsid w:val="008800F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"/>
    <w:rsid w:val="008800F7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"/>
    <w:rsid w:val="008800F7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"/>
    <w:rsid w:val="008800F7"/>
    <w:pPr>
      <w:spacing w:after="0" w:line="330" w:lineRule="atLeast"/>
    </w:pPr>
  </w:style>
  <w:style w:type="paragraph" w:styleId="FootnoteText">
    <w:name w:val="footnote text"/>
    <w:basedOn w:val="Normal"/>
    <w:rsid w:val="008800F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"/>
    <w:rsid w:val="008800F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8800F7"/>
    <w:rPr>
      <w:b w:val="0"/>
    </w:rPr>
  </w:style>
  <w:style w:type="paragraph" w:styleId="Title">
    <w:name w:val="Title"/>
    <w:basedOn w:val="Normal"/>
    <w:next w:val="Subtitle"/>
    <w:qFormat/>
    <w:rsid w:val="008800F7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next w:val="BodyText"/>
    <w:qFormat/>
    <w:rsid w:val="008800F7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8800F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uiPriority w:val="99"/>
    <w:rsid w:val="008800F7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"/>
    <w:rsid w:val="008800F7"/>
  </w:style>
  <w:style w:type="paragraph" w:customStyle="1" w:styleId="zzmarginalielight">
    <w:name w:val="zz_marginalie_light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8800F7"/>
    <w:pPr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rsid w:val="00880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"/>
    <w:rsid w:val="008800F7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8800F7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</w:rPr>
  </w:style>
  <w:style w:type="paragraph" w:customStyle="1" w:styleId="Zawartotabeli">
    <w:name w:val="Zawartość tabeli"/>
    <w:basedOn w:val="Normal"/>
    <w:rsid w:val="008800F7"/>
    <w:pPr>
      <w:suppressLineNumbers/>
    </w:pPr>
  </w:style>
  <w:style w:type="paragraph" w:customStyle="1" w:styleId="Nagwektabeli">
    <w:name w:val="Nagłówek tabeli"/>
    <w:basedOn w:val="Zawartotabeli"/>
    <w:rsid w:val="008800F7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8800F7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tarzyna.gospodarek@bmw.pl" TargetMode="External"/><Relationship Id="rId12" Type="http://schemas.openxmlformats.org/officeDocument/2006/relationships/hyperlink" Target="http://googleplus.bmwgroup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mw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MINI%20Press%20Release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 Press Release 1.dotx</Template>
  <TotalTime>0</TotalTime>
  <Pages>1</Pages>
  <Words>1095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7655</CharactersWithSpaces>
  <SharedDoc>false</SharedDoc>
  <HLinks>
    <vt:vector size="108" baseType="variant">
      <vt:variant>
        <vt:i4>8323112</vt:i4>
      </vt:variant>
      <vt:variant>
        <vt:i4>51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45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39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36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http://www.loop.ph/</vt:lpwstr>
      </vt:variant>
      <vt:variant>
        <vt:lpwstr/>
      </vt:variant>
      <vt:variant>
        <vt:i4>5701639</vt:i4>
      </vt:variant>
      <vt:variant>
        <vt:i4>30</vt:i4>
      </vt:variant>
      <vt:variant>
        <vt:i4>0</vt:i4>
      </vt:variant>
      <vt:variant>
        <vt:i4>5</vt:i4>
      </vt:variant>
      <vt:variant>
        <vt:lpwstr>http://www.julia.uk.com/</vt:lpwstr>
      </vt:variant>
      <vt:variant>
        <vt:lpwstr/>
      </vt:variant>
      <vt:variant>
        <vt:i4>2293870</vt:i4>
      </vt:variant>
      <vt:variant>
        <vt:i4>27</vt:i4>
      </vt:variant>
      <vt:variant>
        <vt:i4>0</vt:i4>
      </vt:variant>
      <vt:variant>
        <vt:i4>5</vt:i4>
      </vt:variant>
      <vt:variant>
        <vt:lpwstr>http://www.mybeautifulcity.org/</vt:lpwstr>
      </vt:variant>
      <vt:variant>
        <vt:lpwstr/>
      </vt:variant>
      <vt:variant>
        <vt:i4>3670138</vt:i4>
      </vt:variant>
      <vt:variant>
        <vt:i4>24</vt:i4>
      </vt:variant>
      <vt:variant>
        <vt:i4>0</vt:i4>
      </vt:variant>
      <vt:variant>
        <vt:i4>5</vt:i4>
      </vt:variant>
      <vt:variant>
        <vt:lpwstr>http://www.molpresents.com/</vt:lpwstr>
      </vt:variant>
      <vt:variant>
        <vt:lpwstr/>
      </vt:variant>
      <vt:variant>
        <vt:i4>2097188</vt:i4>
      </vt:variant>
      <vt:variant>
        <vt:i4>21</vt:i4>
      </vt:variant>
      <vt:variant>
        <vt:i4>0</vt:i4>
      </vt:variant>
      <vt:variant>
        <vt:i4>5</vt:i4>
      </vt:variant>
      <vt:variant>
        <vt:lpwstr>http://www.london2012.com/festival</vt:lpwstr>
      </vt:variant>
      <vt:variant>
        <vt:lpwstr/>
      </vt:variant>
      <vt:variant>
        <vt:i4>1114189</vt:i4>
      </vt:variant>
      <vt:variant>
        <vt:i4>18</vt:i4>
      </vt:variant>
      <vt:variant>
        <vt:i4>0</vt:i4>
      </vt:variant>
      <vt:variant>
        <vt:i4>5</vt:i4>
      </vt:variant>
      <vt:variant>
        <vt:lpwstr>http://www.bmwgroup.com/culture/overview</vt:lpwstr>
      </vt:variant>
      <vt:variant>
        <vt:lpwstr/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http://www.bmwgroup.com/culture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http://www.bmw-artcartour.com/</vt:lpwstr>
      </vt:variant>
      <vt:variant>
        <vt:lpwstr/>
      </vt:variant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https://www.press.bmwgroup.com/pressclub/p/pcgl/tvFootageDetail.html?docNo=PF0003039</vt:lpwstr>
      </vt:variant>
      <vt:variant>
        <vt:lpwstr/>
      </vt:variant>
      <vt:variant>
        <vt:i4>6422647</vt:i4>
      </vt:variant>
      <vt:variant>
        <vt:i4>6</vt:i4>
      </vt:variant>
      <vt:variant>
        <vt:i4>0</vt:i4>
      </vt:variant>
      <vt:variant>
        <vt:i4>5</vt:i4>
      </vt:variant>
      <vt:variant>
        <vt:lpwstr>https://www.press.bmwgroup.com/pressclub/p/pcgl/photoTeaserList.html?left_menu_item=node__3&amp;isHomepage=true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http://www.flickr.com/photos/icalondon/sets/72157630389410410/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MAKsima</dc:creator>
  <cp:lastModifiedBy>Fronczak Hubert, AK-1-EU-CS</cp:lastModifiedBy>
  <cp:revision>2</cp:revision>
  <cp:lastPrinted>1899-12-31T23:00:00Z</cp:lastPrinted>
  <dcterms:created xsi:type="dcterms:W3CDTF">2018-01-11T11:10:00Z</dcterms:created>
  <dcterms:modified xsi:type="dcterms:W3CDTF">2018-01-11T11:10:00Z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