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AD22" w14:textId="77777777" w:rsidR="00134AC3" w:rsidRPr="008C4A74" w:rsidRDefault="003A3214" w:rsidP="00134AC3">
      <w:pPr>
        <w:pStyle w:val="KapitelberschriftohneUnterzeile"/>
        <w:spacing w:after="1480"/>
        <w:rPr>
          <w:rFonts w:ascii="BMWTypeNext" w:hAnsi="BMWTypeNext" w:cs="BMWType V2 Light"/>
          <w:kern w:val="16"/>
        </w:rPr>
      </w:pPr>
      <w:r w:rsidRPr="008C4A74">
        <w:rPr>
          <w:rFonts w:ascii="BMWTypeNext" w:hAnsi="BMWTypeNext"/>
        </w:rPr>
        <w:t xml:space="preserve">Nowe 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, </w:t>
      </w:r>
      <w:r w:rsidR="008C4A74">
        <w:rPr>
          <w:rFonts w:ascii="BMWTypeNext" w:hAnsi="BMWTypeNext"/>
        </w:rPr>
        <w:br/>
      </w:r>
      <w:r w:rsidRPr="008C4A74">
        <w:rPr>
          <w:rFonts w:ascii="BMWTypeNext" w:hAnsi="BMWTypeNext"/>
        </w:rPr>
        <w:t xml:space="preserve">nowe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>.</w:t>
      </w:r>
      <w:r w:rsidRPr="008C4A74">
        <w:rPr>
          <w:noProof/>
          <w:lang w:eastAsia="pl-PL"/>
        </w:rPr>
        <w:drawing>
          <wp:anchor distT="0" distB="0" distL="114300" distR="114300" simplePos="0" relativeHeight="251683840" behindDoc="0" locked="0" layoutInCell="1" allowOverlap="1" wp14:anchorId="2E4D6772" wp14:editId="6A86535B">
            <wp:simplePos x="0" y="0"/>
            <wp:positionH relativeFrom="column">
              <wp:posOffset>4807585</wp:posOffset>
            </wp:positionH>
            <wp:positionV relativeFrom="paragraph">
              <wp:posOffset>-9525</wp:posOffset>
            </wp:positionV>
            <wp:extent cx="598170" cy="594360"/>
            <wp:effectExtent l="19050" t="0" r="0" b="0"/>
            <wp:wrapSquare wrapText="bothSides"/>
            <wp:docPr id="17" name="Obraz 3" descr="C:\Users\MAKsima\AppData\Local\Microsoft\Windows\INetCache\Content.Word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sima\AppData\Local\Microsoft\Windows\INetCache\Content.Word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4A74">
        <w:rPr>
          <w:rFonts w:ascii="BMWTypeNext" w:hAnsi="BMWTypeNext"/>
        </w:rPr>
        <w:br/>
      </w:r>
      <w:r w:rsidRPr="008C4A74">
        <w:rPr>
          <w:rFonts w:ascii="BMWTypeNext" w:hAnsi="BMWTypeNext"/>
          <w:color w:val="808080"/>
        </w:rPr>
        <w:t>Wersja skrócona.</w:t>
      </w:r>
    </w:p>
    <w:p w14:paraId="61B5D288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BMW prezentuje nową generację samochodów opancerzonych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segmencie luksusowych limuzyn.</w:t>
      </w:r>
    </w:p>
    <w:p w14:paraId="175A9BCD" w14:textId="3A386679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Modele opracowane na bazie nowego BMW serii 7 łączą unikalną koncepcję ochrony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wyjątkowym komfortem jazdy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wnętrza, zaawansowanym wyposażeniem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typową dla BMW, unikalną na tle konkurencji</w:t>
      </w:r>
      <w:r w:rsidR="002D538A">
        <w:rPr>
          <w:rFonts w:ascii="BMWTypeNext" w:hAnsi="BMWTypeNext"/>
        </w:rPr>
        <w:t>,</w:t>
      </w:r>
      <w:r w:rsidRPr="008C4A74">
        <w:rPr>
          <w:rFonts w:ascii="BMWTypeNext" w:hAnsi="BMWTypeNext"/>
        </w:rPr>
        <w:t xml:space="preserve"> dynamiką jazdy. Absolutną nowością jest 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(zużycie energii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cyklu mieszanym wg WLTP: 30,0 kWh/100 km, wartość tymczasowa), pierwsza na świecie certyfikowana limuzyna opancerzona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 xml:space="preserve">całkowicie elektrycznym napędem. Podobnie jak nowe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(zużycie paliwa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 xml:space="preserve">cyklu mieszanym: </w:t>
      </w:r>
      <w:r w:rsidR="008C4A74">
        <w:rPr>
          <w:rFonts w:ascii="BMWTypeNext" w:hAnsi="BMWTypeNext"/>
        </w:rPr>
        <w:br/>
      </w:r>
      <w:r w:rsidRPr="008C4A74">
        <w:rPr>
          <w:rFonts w:ascii="BMWTypeNext" w:hAnsi="BMWTypeNext"/>
        </w:rPr>
        <w:t>15,6 l/100 km, emisja CO</w:t>
      </w:r>
      <w:r w:rsidRPr="008C4A74">
        <w:rPr>
          <w:rFonts w:ascii="BMWTypeNext" w:hAnsi="BMWTypeNext"/>
          <w:vertAlign w:val="subscript"/>
        </w:rPr>
        <w:t>2</w:t>
      </w:r>
      <w:r w:rsidRPr="008C4A74">
        <w:rPr>
          <w:rFonts w:ascii="BMWTypeNext" w:hAnsi="BMWTypeNext"/>
        </w:rPr>
        <w:t>: 355 g/km, wartości tymczasowe)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silnikiem spalinowym</w:t>
      </w:r>
      <w:r w:rsidR="00FF1340">
        <w:rPr>
          <w:rFonts w:ascii="BMWTypeNext" w:hAnsi="BMWTypeNext"/>
        </w:rPr>
        <w:t>,</w:t>
      </w:r>
      <w:r w:rsidRPr="008C4A74">
        <w:rPr>
          <w:rFonts w:ascii="BMWTypeNext" w:hAnsi="BMWTypeNext"/>
        </w:rPr>
        <w:t xml:space="preserve"> również ta wersja spełnia bez żadnych ograniczeń wymogi klasy opancerzenia VR9.</w:t>
      </w:r>
    </w:p>
    <w:p w14:paraId="0A17CCA3" w14:textId="2F75FDD2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 xml:space="preserve">Nowe samochody opancerzone zapewniają </w:t>
      </w:r>
      <w:r w:rsidR="00FF1340" w:rsidRPr="008C4A74">
        <w:rPr>
          <w:rFonts w:ascii="BMWTypeNext" w:hAnsi="BMWTypeNext"/>
        </w:rPr>
        <w:t xml:space="preserve">ochronę dostosowaną do potrzeb </w:t>
      </w:r>
      <w:r w:rsidRPr="008C4A74">
        <w:rPr>
          <w:rFonts w:ascii="BMWTypeNext" w:hAnsi="BMWTypeNext"/>
        </w:rPr>
        <w:t>os</w:t>
      </w:r>
      <w:r w:rsidR="00FF1340">
        <w:rPr>
          <w:rFonts w:ascii="BMWTypeNext" w:hAnsi="BMWTypeNext"/>
        </w:rPr>
        <w:t>ób</w:t>
      </w:r>
      <w:r w:rsidRPr="008C4A74">
        <w:rPr>
          <w:rFonts w:ascii="BMWTypeNext" w:hAnsi="BMWTypeNext"/>
        </w:rPr>
        <w:t xml:space="preserve"> narażony</w:t>
      </w:r>
      <w:r w:rsidR="00FF1340">
        <w:rPr>
          <w:rFonts w:ascii="BMWTypeNext" w:hAnsi="BMWTypeNext"/>
        </w:rPr>
        <w:t>ch</w:t>
      </w:r>
      <w:r w:rsidRPr="008C4A74">
        <w:rPr>
          <w:rFonts w:ascii="BMWTypeNext" w:hAnsi="BMWTypeNext"/>
        </w:rPr>
        <w:t xml:space="preserve"> na ataki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użyciem broni palnej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ładunków wybuchowych. Samochody te spełniają wymogi klasy opancerzenia VR9 zgodnie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uznanymi na świecie oficjalnymi kryteriami testów Stowarzyszenia Laboratoriów Badawczych Materiałów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Konstrukcji </w:t>
      </w:r>
      <w:proofErr w:type="spellStart"/>
      <w:r w:rsidRPr="008C4A74">
        <w:rPr>
          <w:rFonts w:ascii="BMWTypeNext" w:hAnsi="BMWTypeNext"/>
        </w:rPr>
        <w:t>Antyagresyjnych</w:t>
      </w:r>
      <w:proofErr w:type="spellEnd"/>
      <w:r w:rsidRPr="008C4A74">
        <w:rPr>
          <w:rFonts w:ascii="BMWTypeNext" w:hAnsi="BMWTypeNext"/>
        </w:rPr>
        <w:t xml:space="preserve"> (VPAM). Certyfikacja opiera</w:t>
      </w:r>
      <w:r w:rsidR="008C4A74">
        <w:rPr>
          <w:rFonts w:ascii="BMWTypeNext" w:hAnsi="BMWTypeNext"/>
        </w:rPr>
        <w:t> się</w:t>
      </w:r>
      <w:r w:rsidRPr="008C4A74">
        <w:rPr>
          <w:rFonts w:ascii="BMWTypeNext" w:hAnsi="BMWTypeNext"/>
        </w:rPr>
        <w:t xml:space="preserve"> między innymi na wytycznych dla pojazdów kuloodpornych (VPAM BRV)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wersji trzeciej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odniesieniu do kuloodporności oraz dla pojazdów odpornych na wybuchy (VPAM ERV, wersja 3)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PAS 300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 xml:space="preserve">odniesieniu do odporności na wybuchy. Szyby chronią nawet przed pociskami kalibru 7,62x54 R – zagrożeniem odpowiadającym najwyższej cywilnej klasie opancerzenia VPAM 10. Nowe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oferuje opcjonalnie również częściowe opancerzenia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określonych obszarach karoserii przed pociskami wystrzelonymi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amunicji VPAM 10.</w:t>
      </w:r>
    </w:p>
    <w:p w14:paraId="4E122F6E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Oba modele powstają</w:t>
      </w:r>
      <w:r w:rsidR="008C4A74">
        <w:rPr>
          <w:rFonts w:ascii="BMWTypeNext" w:hAnsi="BMWTypeNext"/>
        </w:rPr>
        <w:t xml:space="preserve"> w zł</w:t>
      </w:r>
      <w:r w:rsidRPr="008C4A74">
        <w:rPr>
          <w:rFonts w:ascii="BMWTypeNext" w:hAnsi="BMWTypeNext"/>
        </w:rPr>
        <w:t>ożonym procesie produkcyjnym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 xml:space="preserve">zakładach BMW </w:t>
      </w:r>
      <w:proofErr w:type="spellStart"/>
      <w:r w:rsidRPr="008C4A74">
        <w:rPr>
          <w:rFonts w:ascii="BMWTypeNext" w:hAnsi="BMWTypeNext"/>
        </w:rPr>
        <w:t>Group</w:t>
      </w:r>
      <w:proofErr w:type="spellEnd"/>
      <w:r w:rsidR="008C4A74">
        <w:rPr>
          <w:rFonts w:ascii="BMWTypeNext" w:hAnsi="BMWTypeNext"/>
        </w:rPr>
        <w:t xml:space="preserve"> w </w:t>
      </w:r>
      <w:proofErr w:type="spellStart"/>
      <w:r w:rsidRPr="008C4A74">
        <w:rPr>
          <w:rFonts w:ascii="BMWTypeNext" w:hAnsi="BMWTypeNext"/>
        </w:rPr>
        <w:t>Dingolfingu</w:t>
      </w:r>
      <w:proofErr w:type="spellEnd"/>
      <w:r w:rsidRPr="008C4A74">
        <w:rPr>
          <w:rFonts w:ascii="BMWTypeNext" w:hAnsi="BMWTypeNext"/>
        </w:rPr>
        <w:t xml:space="preserve">. Po raz pierwszy zostaną zaprezentowane publiczności podczas Międzynarodowych Targów Motoryzacyjnych IAA </w:t>
      </w:r>
      <w:proofErr w:type="spellStart"/>
      <w:r w:rsidRPr="008C4A74">
        <w:rPr>
          <w:rFonts w:ascii="BMWTypeNext" w:hAnsi="BMWTypeNext"/>
        </w:rPr>
        <w:t>Mobility</w:t>
      </w:r>
      <w:proofErr w:type="spellEnd"/>
      <w:r w:rsidRPr="008C4A74">
        <w:rPr>
          <w:rFonts w:ascii="BMWTypeNext" w:hAnsi="BMWTypeNext"/>
        </w:rPr>
        <w:t xml:space="preserve"> 2023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Monachium. Ich sprzedaż rozpocznie</w:t>
      </w:r>
      <w:r w:rsidR="008C4A74">
        <w:rPr>
          <w:rFonts w:ascii="BMWTypeNext" w:hAnsi="BMWTypeNext"/>
        </w:rPr>
        <w:t> się w </w:t>
      </w:r>
      <w:r w:rsidRPr="008C4A74">
        <w:rPr>
          <w:rFonts w:ascii="BMWTypeNext" w:hAnsi="BMWTypeNext"/>
        </w:rPr>
        <w:t>grudniu 2023 roku.</w:t>
      </w:r>
    </w:p>
    <w:p w14:paraId="2AB25ADD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lastRenderedPageBreak/>
        <w:t>Innowacyjna koncepcja ochrony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 xml:space="preserve">unikalnym BMW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</w:t>
      </w:r>
      <w:proofErr w:type="spellStart"/>
      <w:r w:rsidRPr="008C4A74">
        <w:rPr>
          <w:rFonts w:ascii="BMWTypeNext" w:hAnsi="BMWTypeNext"/>
        </w:rPr>
        <w:t>Core</w:t>
      </w:r>
      <w:proofErr w:type="spellEnd"/>
      <w:r w:rsidRPr="008C4A74">
        <w:rPr>
          <w:rFonts w:ascii="BMWTypeNext" w:hAnsi="BMWTypeNext"/>
        </w:rPr>
        <w:t>.</w:t>
      </w:r>
    </w:p>
    <w:p w14:paraId="1754AA34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 xml:space="preserve">Nowe 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nowe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charakteryzują</w:t>
      </w:r>
      <w:r w:rsidR="008C4A74">
        <w:rPr>
          <w:rFonts w:ascii="BMWTypeNext" w:hAnsi="BMWTypeNext"/>
        </w:rPr>
        <w:t> się</w:t>
      </w:r>
      <w:r w:rsidRPr="008C4A74">
        <w:rPr>
          <w:rFonts w:ascii="BMWTypeNext" w:hAnsi="BMWTypeNext"/>
        </w:rPr>
        <w:t xml:space="preserve"> zintegrowaną koncepcją ochrony, która została uwzględniona już na etapie projektowania nowego BMW serii 7. Dzięki nowemu BMW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</w:t>
      </w:r>
      <w:proofErr w:type="spellStart"/>
      <w:r w:rsidRPr="008C4A74">
        <w:rPr>
          <w:rFonts w:ascii="BMWTypeNext" w:hAnsi="BMWTypeNext"/>
        </w:rPr>
        <w:t>Core</w:t>
      </w:r>
      <w:proofErr w:type="spellEnd"/>
      <w:r w:rsidRPr="008C4A74">
        <w:rPr>
          <w:rFonts w:ascii="BMWTypeNext" w:hAnsi="BMWTypeNext"/>
        </w:rPr>
        <w:t xml:space="preserve"> cała struktura nośna karoserii limuzyny opancerzonej jest po raz pierwszy wykonana ze stali pancernej. BMW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</w:t>
      </w:r>
      <w:proofErr w:type="spellStart"/>
      <w:r w:rsidRPr="008C4A74">
        <w:rPr>
          <w:rFonts w:ascii="BMWTypeNext" w:hAnsi="BMWTypeNext"/>
        </w:rPr>
        <w:t>Core</w:t>
      </w:r>
      <w:proofErr w:type="spellEnd"/>
      <w:r w:rsidRPr="008C4A74">
        <w:rPr>
          <w:rFonts w:ascii="BMWTypeNext" w:hAnsi="BMWTypeNext"/>
        </w:rPr>
        <w:t xml:space="preserve"> tworzy samonośną kabinę ochronną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opancerzonymi drzwiami, opancerzeniem podwozia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szybami pancernymi.</w:t>
      </w:r>
    </w:p>
    <w:p w14:paraId="26123F2B" w14:textId="479EDDB1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Specjalne opancerzenie dachu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podwozia zostało zaprojektowane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myślą</w:t>
      </w:r>
      <w:r w:rsidR="008C4A74">
        <w:rPr>
          <w:rFonts w:ascii="BMWTypeNext" w:hAnsi="BMWTypeNext"/>
        </w:rPr>
        <w:t xml:space="preserve"> o </w:t>
      </w:r>
      <w:r w:rsidRPr="008C4A74">
        <w:rPr>
          <w:rFonts w:ascii="BMWTypeNext" w:hAnsi="BMWTypeNext"/>
        </w:rPr>
        <w:t>maksymalnej ochronie przed ładunkami wybuchowymi. Dzięki temu pasażerowie są również chronieni przed atakami dronów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ładunkami wybuchowymi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odłamkami po detonacji granatów ręcznych. Standardowe wyposażenie bezpieczeństwa nowego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</w:t>
      </w:r>
      <w:r w:rsidR="008B5F88">
        <w:rPr>
          <w:rFonts w:ascii="BMWTypeNext" w:hAnsi="BMWTypeNext"/>
        </w:rPr>
        <w:t>obejmuje</w:t>
      </w:r>
      <w:r w:rsidR="008B5F88" w:rsidRPr="008B5F88">
        <w:rPr>
          <w:rFonts w:ascii="BMWTypeNext" w:hAnsi="BMWTypeNext"/>
        </w:rPr>
        <w:t xml:space="preserve"> równie</w:t>
      </w:r>
      <w:r w:rsidR="008B5F88" w:rsidRPr="008B5F88">
        <w:rPr>
          <w:rFonts w:ascii="BMWTypeNext" w:hAnsi="BMWTypeNext" w:hint="eastAsia"/>
        </w:rPr>
        <w:t>ż</w:t>
      </w:r>
      <w:r w:rsidR="008B5F88" w:rsidRPr="008B5F88">
        <w:rPr>
          <w:rFonts w:ascii="BMWTypeNext" w:hAnsi="BMWTypeNext"/>
        </w:rPr>
        <w:t xml:space="preserve"> samouszczelniaj</w:t>
      </w:r>
      <w:r w:rsidR="008B5F88" w:rsidRPr="008B5F88">
        <w:rPr>
          <w:rFonts w:ascii="BMWTypeNext" w:hAnsi="BMWTypeNext" w:hint="eastAsia"/>
        </w:rPr>
        <w:t>ą</w:t>
      </w:r>
      <w:r w:rsidR="008B5F88" w:rsidRPr="008B5F88">
        <w:rPr>
          <w:rFonts w:ascii="BMWTypeNext" w:hAnsi="BMWTypeNext"/>
        </w:rPr>
        <w:t>cy si</w:t>
      </w:r>
      <w:r w:rsidR="008B5F88" w:rsidRPr="008B5F88">
        <w:rPr>
          <w:rFonts w:ascii="BMWTypeNext" w:hAnsi="BMWTypeNext" w:hint="eastAsia"/>
        </w:rPr>
        <w:t>ę</w:t>
      </w:r>
      <w:r w:rsidR="008B5F88" w:rsidRPr="008B5F88">
        <w:rPr>
          <w:rFonts w:ascii="BMWTypeNext" w:hAnsi="BMWTypeNext"/>
        </w:rPr>
        <w:t xml:space="preserve"> zbiornik paliwa ze specjaln</w:t>
      </w:r>
      <w:r w:rsidR="008B5F88" w:rsidRPr="008B5F88">
        <w:rPr>
          <w:rFonts w:ascii="BMWTypeNext" w:hAnsi="BMWTypeNext" w:hint="eastAsia"/>
        </w:rPr>
        <w:t>ą</w:t>
      </w:r>
      <w:r w:rsidR="008B5F88" w:rsidRPr="008B5F88">
        <w:rPr>
          <w:rFonts w:ascii="BMWTypeNext" w:hAnsi="BMWTypeNext"/>
        </w:rPr>
        <w:t xml:space="preserve"> obudow</w:t>
      </w:r>
      <w:r w:rsidR="008B5F88" w:rsidRPr="008B5F88">
        <w:rPr>
          <w:rFonts w:ascii="BMWTypeNext" w:hAnsi="BMWTypeNext" w:hint="eastAsia"/>
        </w:rPr>
        <w:t>ą</w:t>
      </w:r>
      <w:r w:rsidR="008B5F88" w:rsidRPr="008B5F88">
        <w:rPr>
          <w:rFonts w:ascii="BMWTypeNext" w:hAnsi="BMWTypeNext"/>
        </w:rPr>
        <w:t>, która umo</w:t>
      </w:r>
      <w:r w:rsidR="008B5F88" w:rsidRPr="008B5F88">
        <w:rPr>
          <w:rFonts w:ascii="BMWTypeNext" w:hAnsi="BMWTypeNext" w:hint="eastAsia"/>
        </w:rPr>
        <w:t>ż</w:t>
      </w:r>
      <w:r w:rsidR="008B5F88" w:rsidRPr="008B5F88">
        <w:rPr>
          <w:rFonts w:ascii="BMWTypeNext" w:hAnsi="BMWTypeNext"/>
        </w:rPr>
        <w:t>liwia uszczelnienie si</w:t>
      </w:r>
      <w:r w:rsidR="008B5F88" w:rsidRPr="008B5F88">
        <w:rPr>
          <w:rFonts w:ascii="BMWTypeNext" w:hAnsi="BMWTypeNext" w:hint="eastAsia"/>
        </w:rPr>
        <w:t>ę</w:t>
      </w:r>
      <w:r w:rsidR="008B5F88" w:rsidRPr="008B5F88">
        <w:rPr>
          <w:rFonts w:ascii="BMWTypeNext" w:hAnsi="BMWTypeNext"/>
        </w:rPr>
        <w:t xml:space="preserve"> po trafieniu pociskiem, aby zapobiec utracie paliwa.</w:t>
      </w:r>
    </w:p>
    <w:p w14:paraId="250E29E4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Większy komfort wnętrza, niższa masa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większa zwinność przy bezkompromisowej ochronie pasażerów.</w:t>
      </w:r>
    </w:p>
    <w:p w14:paraId="2B69DE6E" w14:textId="3AA59349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Konstrukcyjna koncepcja ochronna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 xml:space="preserve">BMW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</w:t>
      </w:r>
      <w:proofErr w:type="spellStart"/>
      <w:r w:rsidRPr="008C4A74">
        <w:rPr>
          <w:rFonts w:ascii="BMWTypeNext" w:hAnsi="BMWTypeNext"/>
        </w:rPr>
        <w:t>Core</w:t>
      </w:r>
      <w:proofErr w:type="spellEnd"/>
      <w:r w:rsidRPr="008C4A74">
        <w:rPr>
          <w:rFonts w:ascii="BMWTypeNext" w:hAnsi="BMWTypeNext"/>
        </w:rPr>
        <w:t xml:space="preserve"> daje nowemu 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nowemu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znaczące korzyści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porównaniu</w:t>
      </w:r>
      <w:r w:rsidR="008C4A74">
        <w:rPr>
          <w:rFonts w:ascii="BMWTypeNext" w:hAnsi="BMWTypeNext"/>
        </w:rPr>
        <w:t xml:space="preserve"> z </w:t>
      </w:r>
      <w:r w:rsidR="008B5F88" w:rsidRPr="008C4A74">
        <w:rPr>
          <w:rFonts w:ascii="BMWTypeNext" w:hAnsi="BMWTypeNext"/>
        </w:rPr>
        <w:t>doposażonym</w:t>
      </w:r>
      <w:r w:rsidRPr="008C4A74">
        <w:rPr>
          <w:rFonts w:ascii="BMWTypeNext" w:hAnsi="BMWTypeNext"/>
        </w:rPr>
        <w:t xml:space="preserve"> opancerzeniem</w:t>
      </w:r>
      <w:r w:rsidR="00385FA1" w:rsidRPr="00385FA1">
        <w:rPr>
          <w:rFonts w:ascii="BMWTypeNext" w:hAnsi="BMWTypeNext"/>
        </w:rPr>
        <w:t xml:space="preserve"> </w:t>
      </w:r>
      <w:r w:rsidR="00385FA1" w:rsidRPr="008C4A74">
        <w:rPr>
          <w:rFonts w:ascii="BMWTypeNext" w:hAnsi="BMWTypeNext"/>
        </w:rPr>
        <w:t>również</w:t>
      </w:r>
      <w:r w:rsidR="00385FA1">
        <w:rPr>
          <w:rFonts w:ascii="BMWTypeNext" w:hAnsi="BMWTypeNext"/>
        </w:rPr>
        <w:t xml:space="preserve"> w </w:t>
      </w:r>
      <w:r w:rsidR="00385FA1" w:rsidRPr="008C4A74">
        <w:rPr>
          <w:rFonts w:ascii="BMWTypeNext" w:hAnsi="BMWTypeNext"/>
        </w:rPr>
        <w:t>innych aspektach</w:t>
      </w:r>
      <w:r w:rsidRPr="008C4A74">
        <w:rPr>
          <w:rFonts w:ascii="BMWTypeNext" w:hAnsi="BMWTypeNext"/>
        </w:rPr>
        <w:t>. Wygląd zewnętrzny pojazdów niewiele różni</w:t>
      </w:r>
      <w:r w:rsidR="008C4A74">
        <w:rPr>
          <w:rFonts w:ascii="BMWTypeNext" w:hAnsi="BMWTypeNext"/>
        </w:rPr>
        <w:t> się</w:t>
      </w:r>
      <w:r w:rsidRPr="008C4A74">
        <w:rPr>
          <w:rFonts w:ascii="BMWTypeNext" w:hAnsi="BMWTypeNext"/>
        </w:rPr>
        <w:t xml:space="preserve"> od standardowych BMW serii 7 Limuzyna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pakietem sportowym M. Dyskretny wygląd stanowi dodatkowy czynnik bezpieczeństwa dla osób szczególnie narażonych na ataki. Dzięki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pełni zintegrowanej koncepcji ochrony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 xml:space="preserve">BMW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</w:t>
      </w:r>
      <w:proofErr w:type="spellStart"/>
      <w:r w:rsidRPr="008C4A74">
        <w:rPr>
          <w:rFonts w:ascii="BMWTypeNext" w:hAnsi="BMWTypeNext"/>
        </w:rPr>
        <w:t>Core</w:t>
      </w:r>
      <w:proofErr w:type="spellEnd"/>
      <w:r w:rsidRPr="008C4A74">
        <w:rPr>
          <w:rFonts w:ascii="BMWTypeNext" w:hAnsi="BMWTypeNext"/>
        </w:rPr>
        <w:t xml:space="preserve"> przestrzeń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komfort siedzenia niewiele różnią</w:t>
      </w:r>
      <w:r w:rsidR="008C4A74">
        <w:rPr>
          <w:rFonts w:ascii="BMWTypeNext" w:hAnsi="BMWTypeNext"/>
        </w:rPr>
        <w:t> się</w:t>
      </w:r>
      <w:r w:rsidRPr="008C4A74">
        <w:rPr>
          <w:rFonts w:ascii="BMWTypeNext" w:hAnsi="BMWTypeNext"/>
        </w:rPr>
        <w:t xml:space="preserve"> od warunków</w:t>
      </w:r>
      <w:r w:rsidR="008C4A74">
        <w:rPr>
          <w:rFonts w:ascii="BMWTypeNext" w:hAnsi="BMWTypeNext"/>
        </w:rPr>
        <w:t xml:space="preserve"> we </w:t>
      </w:r>
      <w:r w:rsidRPr="008C4A74">
        <w:rPr>
          <w:rFonts w:ascii="BMWTypeNext" w:hAnsi="BMWTypeNext"/>
        </w:rPr>
        <w:t>wnętrzu konwencjonalnych BMW serii 7 Limuzyna.</w:t>
      </w:r>
    </w:p>
    <w:p w14:paraId="1786EA32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W połączeniu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 xml:space="preserve">większą sztywnością karoserii zapewnianą przez BMW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</w:t>
      </w:r>
      <w:proofErr w:type="spellStart"/>
      <w:r w:rsidRPr="008C4A74">
        <w:rPr>
          <w:rFonts w:ascii="BMWTypeNext" w:hAnsi="BMWTypeNext"/>
        </w:rPr>
        <w:t>Core</w:t>
      </w:r>
      <w:proofErr w:type="spellEnd"/>
      <w:r w:rsidRPr="008C4A74">
        <w:rPr>
          <w:rFonts w:ascii="BMWTypeNext" w:hAnsi="BMWTypeNext"/>
        </w:rPr>
        <w:t xml:space="preserve"> niższa masa umożliwia również stabilne prowadzenie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typową dla BMW dynamikę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niebezpiecznych sytuacjach. Wyjątkowa zwinność obu limuzyn opancerzonych znajduje odzwierciedlenie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wysokiej precyzji kierowania, wysokiej dynamice na zakrętach oraz wyjątkowym przyspieszeniu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prędkości maksymalnej.</w:t>
      </w:r>
    </w:p>
    <w:p w14:paraId="2DD3378A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 xml:space="preserve">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>: bezkompromisowe połączenie wyjątkowego bezpieczeństwa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jazdy bez lokalnej emisji spalin.</w:t>
      </w:r>
    </w:p>
    <w:p w14:paraId="1B066587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 xml:space="preserve">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po raz pierwszy oferuje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pełni elektryczny napęd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segmencie samochodów opancerzonych. Dwa silniki elektryczne – po jednym na przedniej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tylnej osi – generują elektryczny napęd na wszystkie koła</w:t>
      </w:r>
      <w:r w:rsidR="008C4A74">
        <w:rPr>
          <w:rFonts w:ascii="BMWTypeNext" w:hAnsi="BMWTypeNext"/>
        </w:rPr>
        <w:t xml:space="preserve"> o </w:t>
      </w:r>
      <w:r w:rsidRPr="008C4A74">
        <w:rPr>
          <w:rFonts w:ascii="BMWTypeNext" w:hAnsi="BMWTypeNext"/>
        </w:rPr>
        <w:t>łącznej mocy do 400 kW (544 KM)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maksymalnym momencie obrotowym 745</w:t>
      </w:r>
      <w:r w:rsidR="008C4A74">
        <w:rPr>
          <w:rFonts w:ascii="BMWTypeNext" w:hAnsi="BMWTypeNext"/>
        </w:rPr>
        <w:t> Nm</w:t>
      </w:r>
      <w:r w:rsidRPr="008C4A74">
        <w:rPr>
          <w:rFonts w:ascii="BMWTypeNext" w:hAnsi="BMWTypeNext"/>
        </w:rPr>
        <w:t>.</w:t>
      </w:r>
    </w:p>
    <w:p w14:paraId="5F71AEF4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lastRenderedPageBreak/>
        <w:t>Spontaniczne oddawanie mocy, napęd na wszystkie cztery koła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inteligentne połączenie wszystkich systemów regulacji układu napędowego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jezdnego zapewniają maksymalną trakcję, stabilność jazdy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dynamikę. Nowe 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przyspiesza od 0 do 100 km/h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9,0 s,</w:t>
      </w:r>
      <w:r w:rsidR="008C4A74">
        <w:rPr>
          <w:rFonts w:ascii="BMWTypeNext" w:hAnsi="BMWTypeNext"/>
        </w:rPr>
        <w:t xml:space="preserve"> a </w:t>
      </w:r>
      <w:r w:rsidRPr="008C4A74">
        <w:rPr>
          <w:rFonts w:ascii="BMWTypeNext" w:hAnsi="BMWTypeNext"/>
        </w:rPr>
        <w:t>jego prędkość maksymalna ograniczona jest elektronicznie do 160 km/h.</w:t>
      </w:r>
    </w:p>
    <w:p w14:paraId="2751A859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 xml:space="preserve">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>: konsekwentna ochrona, doskonała dynamika.</w:t>
      </w:r>
    </w:p>
    <w:p w14:paraId="02B432C8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W nowej limuzynie opancerzonej silnik spalinowy V8 najnowszej generacji</w:t>
      </w:r>
      <w:r w:rsidR="008C4A74">
        <w:rPr>
          <w:rFonts w:ascii="BMWTypeNext" w:hAnsi="BMWTypeNext"/>
        </w:rPr>
        <w:t xml:space="preserve"> o </w:t>
      </w:r>
      <w:r w:rsidRPr="008C4A74">
        <w:rPr>
          <w:rFonts w:ascii="BMWTypeNext" w:hAnsi="BMWTypeNext"/>
        </w:rPr>
        <w:t>pojemności 4,4 l oferuje maksymalną moc 390 kW (530 KM)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maksymalny moment obrotowy 750</w:t>
      </w:r>
      <w:r w:rsidR="008C4A74">
        <w:rPr>
          <w:rFonts w:ascii="BMWTypeNext" w:hAnsi="BMWTypeNext"/>
        </w:rPr>
        <w:t> Nm</w:t>
      </w:r>
      <w:r w:rsidRPr="008C4A74">
        <w:rPr>
          <w:rFonts w:ascii="BMWTypeNext" w:hAnsi="BMWTypeNext"/>
        </w:rPr>
        <w:t xml:space="preserve">. Technologia BMW </w:t>
      </w:r>
      <w:proofErr w:type="spellStart"/>
      <w:r w:rsidRPr="008C4A74">
        <w:rPr>
          <w:rFonts w:ascii="BMWTypeNext" w:hAnsi="BMWTypeNext"/>
        </w:rPr>
        <w:t>TwinPower</w:t>
      </w:r>
      <w:proofErr w:type="spellEnd"/>
      <w:r w:rsidRPr="008C4A74">
        <w:rPr>
          <w:rFonts w:ascii="BMWTypeNext" w:hAnsi="BMWTypeNext"/>
        </w:rPr>
        <w:t xml:space="preserve"> Turbo obejmuje zaawansowany układ turbodoładowania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 xml:space="preserve">elektrycznie sterowanym zaworem recyrkulacji powietrza przy hamowaniu silnikiem, </w:t>
      </w:r>
      <w:proofErr w:type="spellStart"/>
      <w:r w:rsidRPr="008C4A74">
        <w:rPr>
          <w:rFonts w:ascii="BMWTypeNext" w:hAnsi="BMWTypeNext"/>
        </w:rPr>
        <w:t>intercoolerem</w:t>
      </w:r>
      <w:proofErr w:type="spellEnd"/>
      <w:r w:rsidRPr="008C4A74">
        <w:rPr>
          <w:rFonts w:ascii="BMWTypeNext" w:hAnsi="BMWTypeNext"/>
        </w:rPr>
        <w:t xml:space="preserve"> oraz międzyrzę</w:t>
      </w:r>
      <w:r w:rsidR="008C4A74">
        <w:rPr>
          <w:rFonts w:ascii="BMWTypeNext" w:hAnsi="BMWTypeNext"/>
        </w:rPr>
        <w:t>dowym kolektorem wydechowym. 48</w:t>
      </w:r>
      <w:r w:rsidR="008C4A74">
        <w:rPr>
          <w:rFonts w:ascii="BMWTypeNext" w:hAnsi="BMWTypeNext"/>
        </w:rPr>
        <w:noBreakHyphen/>
      </w:r>
      <w:r w:rsidRPr="008C4A74">
        <w:rPr>
          <w:rFonts w:ascii="BMWTypeNext" w:hAnsi="BMWTypeNext"/>
        </w:rPr>
        <w:t xml:space="preserve">woltowa technologia </w:t>
      </w:r>
      <w:proofErr w:type="spellStart"/>
      <w:r w:rsidRPr="008C4A74">
        <w:rPr>
          <w:rFonts w:ascii="BMWTypeNext" w:hAnsi="BMWTypeNext"/>
        </w:rPr>
        <w:t>mild</w:t>
      </w:r>
      <w:proofErr w:type="spellEnd"/>
      <w:r w:rsidRPr="008C4A74">
        <w:rPr>
          <w:rFonts w:ascii="BMWTypeNext" w:hAnsi="BMWTypeNext"/>
        </w:rPr>
        <w:t xml:space="preserve"> </w:t>
      </w:r>
      <w:proofErr w:type="spellStart"/>
      <w:r w:rsidRPr="008C4A74">
        <w:rPr>
          <w:rFonts w:ascii="BMWTypeNext" w:hAnsi="BMWTypeNext"/>
        </w:rPr>
        <w:t>hybrid</w:t>
      </w:r>
      <w:proofErr w:type="spellEnd"/>
      <w:r w:rsidRPr="008C4A74">
        <w:rPr>
          <w:rFonts w:ascii="BMWTypeNext" w:hAnsi="BMWTypeNext"/>
        </w:rPr>
        <w:t xml:space="preserve"> dodatkowo poprawia oddawanie mocy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wydajność.</w:t>
      </w:r>
    </w:p>
    <w:p w14:paraId="560CCAF7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 xml:space="preserve">Napęd przekazywany jest odpowiednio do potrzeb na wszystkie cztery koła za pośrednictwem inteligentnego napędu na wszystkie koła BMW </w:t>
      </w:r>
      <w:proofErr w:type="spellStart"/>
      <w:r w:rsidRPr="008C4A74">
        <w:rPr>
          <w:rFonts w:ascii="BMWTypeNext" w:hAnsi="BMWTypeNext"/>
        </w:rPr>
        <w:t>xDrive</w:t>
      </w:r>
      <w:proofErr w:type="spellEnd"/>
      <w:r w:rsidRPr="008C4A74">
        <w:rPr>
          <w:rFonts w:ascii="BMWTypeNext" w:hAnsi="BMWTypeNext"/>
        </w:rPr>
        <w:t xml:space="preserve">. Nowe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przyspiesza od 0 do 100 km/h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6,6 s,</w:t>
      </w:r>
      <w:r w:rsidR="008C4A74">
        <w:rPr>
          <w:rFonts w:ascii="BMWTypeNext" w:hAnsi="BMWTypeNext"/>
        </w:rPr>
        <w:t xml:space="preserve"> a </w:t>
      </w:r>
      <w:r w:rsidRPr="008C4A74">
        <w:rPr>
          <w:rFonts w:ascii="BMWTypeNext" w:hAnsi="BMWTypeNext"/>
        </w:rPr>
        <w:t>jego prędkość maksymalna to 210 km/h.</w:t>
      </w:r>
    </w:p>
    <w:p w14:paraId="43D35B4C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Specjalnie dostosowany układ jezdny zapewniający doskonałe działanie.</w:t>
      </w:r>
    </w:p>
    <w:p w14:paraId="1E623CDE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Nowe limuzyny opancerzone wyposażone są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zmodyfikowany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dostosowany do tego modelu układ jezdny, który uwzględnia masę pojazdów wynikającą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opancerzenia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zapewnia doskonałe działanie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każdej sytuacji. Solidna konstrukcja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wysokiej jakości systemy układu jezdnego pozwalają chronionym osobom siedzącym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tyłu cieszyć</w:t>
      </w:r>
      <w:r w:rsidR="008C4A74">
        <w:rPr>
          <w:rFonts w:ascii="BMWTypeNext" w:hAnsi="BMWTypeNext"/>
        </w:rPr>
        <w:t> się</w:t>
      </w:r>
      <w:r w:rsidRPr="008C4A74">
        <w:rPr>
          <w:rFonts w:ascii="BMWTypeNext" w:hAnsi="BMWTypeNext"/>
        </w:rPr>
        <w:t xml:space="preserve"> wyjątkowym komfortem jazdy. Ponadto limuzyny opancerzone imponują precyzyjnym prowadzeniem również podczas dynamicznej jazdy, na przykład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sytuacjach ucieczki.</w:t>
      </w:r>
    </w:p>
    <w:p w14:paraId="39C5C45A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Unikalny na tle konkurencji: zintegrowany aktywny układ kierowniczy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20-calowe obręcze kół ze stopów lekkich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ekskluzywnymi oponami PAX.</w:t>
      </w:r>
    </w:p>
    <w:p w14:paraId="730A70E8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 xml:space="preserve">Nowe 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nowe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to pierwsze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jedyne samochody opancerzone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swojej klasie wyposażone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zintegrowany aktywny układ kierowniczy. Skrętne koła tylne nie tylko zmniejszają średnicę zawracania, ale też zwiększają precyzję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dynamikę podczas szybkiego pokonywania zakrętów. Oprócz tego standardowy zintegrowany aktywny układ kierowniczy zwiększa komfort jazdy pasażerów siedzących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tyłu.</w:t>
      </w:r>
    </w:p>
    <w:p w14:paraId="729A67AB" w14:textId="7D1031BB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lastRenderedPageBreak/>
        <w:t>Kolejną unikalną cechą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tym segmencie są oferowane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standardzie 20-calowe obręcze kół ze stopów lekkich zapewniające wyższy komfort, trakcję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stabilność jazdy. Umożliwiają również zastosowanie bardzo wydajnego układu hamulcowego. Specjalnie opracowane opony PAX Michelin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 xml:space="preserve">rozmiarze 255-740 R510 mają boki </w:t>
      </w:r>
      <w:proofErr w:type="spellStart"/>
      <w:r w:rsidRPr="008C4A74">
        <w:rPr>
          <w:rFonts w:ascii="BMWTypeNext" w:hAnsi="BMWTypeNext"/>
        </w:rPr>
        <w:t>Runflat</w:t>
      </w:r>
      <w:proofErr w:type="spellEnd"/>
      <w:r w:rsidRPr="008C4A74">
        <w:rPr>
          <w:rFonts w:ascii="BMWTypeNext" w:hAnsi="BMWTypeNext"/>
        </w:rPr>
        <w:t xml:space="preserve"> umożliwiające kontynuowanie jazdy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prędkością do 80 km/h nawet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przypadku całkowitej utraty ciśnienia.</w:t>
      </w:r>
    </w:p>
    <w:p w14:paraId="288800D6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Systemy wspomagające kierowcę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funkcją informacyjno-ostrzegawczą.</w:t>
      </w:r>
    </w:p>
    <w:p w14:paraId="0494D302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 xml:space="preserve">Nowe 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nowe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wyposażone są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szeroką gamę systemów wspomagających kierowcę, których funkcje koncentrują</w:t>
      </w:r>
      <w:r w:rsidR="008C4A74">
        <w:rPr>
          <w:rFonts w:ascii="BMWTypeNext" w:hAnsi="BMWTypeNext"/>
        </w:rPr>
        <w:t> się</w:t>
      </w:r>
      <w:r w:rsidRPr="008C4A74">
        <w:rPr>
          <w:rFonts w:ascii="BMWTypeNext" w:hAnsi="BMWTypeNext"/>
        </w:rPr>
        <w:t xml:space="preserve"> na wspieraniu profesjonalnego szofera poprzez informacje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ostrzeżenia bez aktywnej ingerencji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prowadzenie pojazdu. W samochodach opancerzonych oferowana jest standardowo również niezwykle zaawansowana technologia czujników opracowana na potrzeby nowego BMW serii 7 oraz wszystkie kamery dostępne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luksusowych limuzynach. Dostarczają one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każdej sytuacji precyzyjnych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szczegółowych informacji dotyczących otoczenia pojazdu.</w:t>
      </w:r>
    </w:p>
    <w:p w14:paraId="5C6FAF38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Bogate wyposażenie komfortowe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ekskluzywnymi elementami.</w:t>
      </w:r>
    </w:p>
    <w:p w14:paraId="43A1D9BA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Dla zapewnienia optymalnej widoczności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niskich temperaturach zarówno przednia szyba, jak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przednie szyby boczne mają standardowo ogrzewanie elektrycznie. Opcjonalnie oferowane jest też ogrzewanie postojowe. Wyjątkową cechą zapewniającą komfort jest standardowe elektromechaniczne wspomaganie otwierania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zamykania drzwi.</w:t>
      </w:r>
    </w:p>
    <w:p w14:paraId="332A7B01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 xml:space="preserve">Kolejnym opcjonalnym wyposażeniem dodatkowym jest lodówka między tylnymi siedzeniami. Standardowy system nagłośnienia </w:t>
      </w:r>
      <w:proofErr w:type="spellStart"/>
      <w:r w:rsidRPr="008C4A74">
        <w:rPr>
          <w:rFonts w:ascii="BMWTypeNext" w:hAnsi="BMWTypeNext"/>
        </w:rPr>
        <w:t>Diamond</w:t>
      </w:r>
      <w:proofErr w:type="spellEnd"/>
      <w:r w:rsidRPr="008C4A74">
        <w:rPr>
          <w:rFonts w:ascii="BMWTypeNext" w:hAnsi="BMWTypeNext"/>
        </w:rPr>
        <w:t xml:space="preserve"> </w:t>
      </w:r>
      <w:proofErr w:type="spellStart"/>
      <w:r w:rsidRPr="008C4A74">
        <w:rPr>
          <w:rFonts w:ascii="BMWTypeNext" w:hAnsi="BMWTypeNext"/>
        </w:rPr>
        <w:t>Surround</w:t>
      </w:r>
      <w:proofErr w:type="spellEnd"/>
      <w:r w:rsidRPr="008C4A74">
        <w:rPr>
          <w:rFonts w:ascii="BMWTypeNext" w:hAnsi="BMWTypeNext"/>
        </w:rPr>
        <w:t xml:space="preserve"> marki </w:t>
      </w:r>
      <w:proofErr w:type="spellStart"/>
      <w:r w:rsidRPr="008C4A74">
        <w:rPr>
          <w:rFonts w:ascii="BMWTypeNext" w:hAnsi="BMWTypeNext"/>
        </w:rPr>
        <w:t>Bowers</w:t>
      </w:r>
      <w:proofErr w:type="spellEnd"/>
      <w:r w:rsidRPr="008C4A74">
        <w:rPr>
          <w:rFonts w:ascii="BMWTypeNext" w:hAnsi="BMWTypeNext"/>
        </w:rPr>
        <w:t xml:space="preserve"> &amp; Wilkins zapewnia najwyższą jakość audio.</w:t>
      </w:r>
    </w:p>
    <w:p w14:paraId="7FBDA54F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Szeroka gama opcji indywidualizacji wyglądu zewnętrznego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wnętrza.</w:t>
      </w:r>
    </w:p>
    <w:p w14:paraId="297BC0A3" w14:textId="7150C772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Zintegrowana koncepcja ochrony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produkcja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 xml:space="preserve">zakładach BMW </w:t>
      </w:r>
      <w:proofErr w:type="spellStart"/>
      <w:r w:rsidRPr="008C4A74">
        <w:rPr>
          <w:rFonts w:ascii="BMWTypeNext" w:hAnsi="BMWTypeNext"/>
        </w:rPr>
        <w:t>Group</w:t>
      </w:r>
      <w:proofErr w:type="spellEnd"/>
      <w:r w:rsidR="008C4A74">
        <w:rPr>
          <w:rFonts w:ascii="BMWTypeNext" w:hAnsi="BMWTypeNext"/>
        </w:rPr>
        <w:t xml:space="preserve"> w </w:t>
      </w:r>
      <w:proofErr w:type="spellStart"/>
      <w:r w:rsidRPr="008C4A74">
        <w:rPr>
          <w:rFonts w:ascii="BMWTypeNext" w:hAnsi="BMWTypeNext"/>
        </w:rPr>
        <w:t>Dingolfingu</w:t>
      </w:r>
      <w:proofErr w:type="spellEnd"/>
      <w:r w:rsidRPr="008C4A74">
        <w:rPr>
          <w:rFonts w:ascii="BMWTypeNext" w:hAnsi="BMWTypeNext"/>
        </w:rPr>
        <w:t xml:space="preserve"> umożliwiają maksymalną dowolność indywidualizacji wyglądu zewnętrznego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wnętrza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limuzynach opancerzonych. Oprócz standardowo podświetlanej atrapy chłodnicy BMW Iconic Glow opcjonalnie oferowane są kryształowe reflektory BMW Iconic Glow. Ponadto dostępna jest większość kolorów karoserii oferowanych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 xml:space="preserve">nowym BMW serii 7. Standardowe wyposażenie wnętrza obejmuje fotele wielofunkcyjne, tapicerkę skórzaną BMW </w:t>
      </w:r>
      <w:proofErr w:type="spellStart"/>
      <w:r w:rsidRPr="008C4A74">
        <w:rPr>
          <w:rFonts w:ascii="BMWTypeNext" w:hAnsi="BMWTypeNext"/>
        </w:rPr>
        <w:t>Individual</w:t>
      </w:r>
      <w:proofErr w:type="spellEnd"/>
      <w:r w:rsidRPr="008C4A74">
        <w:rPr>
          <w:rFonts w:ascii="BMWTypeNext" w:hAnsi="BMWTypeNext"/>
        </w:rPr>
        <w:t xml:space="preserve"> </w:t>
      </w:r>
      <w:proofErr w:type="spellStart"/>
      <w:r w:rsidRPr="008C4A74">
        <w:rPr>
          <w:rFonts w:ascii="BMWTypeNext" w:hAnsi="BMWTypeNext"/>
        </w:rPr>
        <w:t>Merino</w:t>
      </w:r>
      <w:proofErr w:type="spellEnd"/>
      <w:r w:rsidRPr="008C4A74">
        <w:rPr>
          <w:rFonts w:ascii="BMWTypeNext" w:hAnsi="BMWTypeNext"/>
        </w:rPr>
        <w:t xml:space="preserve"> oraz podgrzewane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wentylowane fotele. Gama opcjonalnych tapicerek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powierzchni wewnętrznych również pochodzi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 xml:space="preserve">różnorodnego </w:t>
      </w:r>
      <w:r w:rsidR="00AD5DA7">
        <w:rPr>
          <w:rFonts w:ascii="BMWTypeNext" w:hAnsi="BMWTypeNext"/>
        </w:rPr>
        <w:t>oferty</w:t>
      </w:r>
      <w:r w:rsidR="00AD5DA7" w:rsidRPr="008C4A74">
        <w:rPr>
          <w:rFonts w:ascii="BMWTypeNext" w:hAnsi="BMWTypeNext"/>
        </w:rPr>
        <w:t xml:space="preserve"> </w:t>
      </w:r>
      <w:r w:rsidRPr="008C4A74">
        <w:rPr>
          <w:rFonts w:ascii="BMWTypeNext" w:hAnsi="BMWTypeNext"/>
        </w:rPr>
        <w:t>wyposażenia dodatkowego nowego BMW serii 7.</w:t>
      </w:r>
    </w:p>
    <w:p w14:paraId="0B99E74A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lastRenderedPageBreak/>
        <w:t>BMW iDrive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zakrzywionym wyświetlaczem BMW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obsługą funkcji bezpieczeństwa samochodów opancerzonych.</w:t>
      </w:r>
    </w:p>
    <w:p w14:paraId="2A4AAC98" w14:textId="43004BA3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Aby zapewnić intuicyjną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typową dla BMW obsługę, nowe 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nowe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wyposażone są</w:t>
      </w:r>
      <w:r w:rsidR="008C4A74">
        <w:rPr>
          <w:rFonts w:ascii="BMWTypeNext" w:hAnsi="BMWTypeNext"/>
        </w:rPr>
        <w:t xml:space="preserve"> w </w:t>
      </w:r>
      <w:r w:rsidRPr="008C4A74">
        <w:rPr>
          <w:rFonts w:ascii="BMWTypeNext" w:hAnsi="BMWTypeNext"/>
        </w:rPr>
        <w:t>system BMW iDrive najnowszej generacji oparty na BMW Operating System 8.5</w:t>
      </w:r>
      <w:r w:rsidR="00867AD8">
        <w:rPr>
          <w:rFonts w:ascii="BMWTypeNext" w:hAnsi="BMWTypeNext"/>
        </w:rPr>
        <w:t>, który</w:t>
      </w:r>
      <w:r w:rsidRPr="008C4A74">
        <w:rPr>
          <w:rFonts w:ascii="BMWTypeNext" w:hAnsi="BMWTypeNext"/>
        </w:rPr>
        <w:t xml:space="preserve"> obejmuj</w:t>
      </w:r>
      <w:r w:rsidR="00867AD8">
        <w:rPr>
          <w:rFonts w:ascii="BMWTypeNext" w:hAnsi="BMWTypeNext"/>
        </w:rPr>
        <w:t>e</w:t>
      </w:r>
      <w:r w:rsidRPr="008C4A74">
        <w:rPr>
          <w:rFonts w:ascii="BMWTypeNext" w:hAnsi="BMWTypeNext"/>
        </w:rPr>
        <w:t xml:space="preserve"> zakrzywiony wyświetlacz BMW. BMW iDrive obsługuje również funkcje specjalne związane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ochroną pasażerów</w:t>
      </w:r>
      <w:r w:rsidR="00E53D8B">
        <w:rPr>
          <w:rFonts w:ascii="BMWTypeNext" w:hAnsi="BMWTypeNext"/>
        </w:rPr>
        <w:t>, które</w:t>
      </w:r>
      <w:r w:rsidRPr="008C4A74">
        <w:rPr>
          <w:rFonts w:ascii="BMWTypeNext" w:hAnsi="BMWTypeNext"/>
        </w:rPr>
        <w:t xml:space="preserve"> można aktywować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obsługiwać dotykowo na wyświetlaczu kontrolnym.</w:t>
      </w:r>
    </w:p>
    <w:p w14:paraId="0DCC0B3A" w14:textId="70A94250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W wyposażeniu dodatkowym oferowane jest dodatkowe lusterko wewnętrzne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kamerą</w:t>
      </w:r>
      <w:r w:rsidR="009D250B">
        <w:rPr>
          <w:rFonts w:ascii="BMWTypeNext" w:hAnsi="BMWTypeNext"/>
        </w:rPr>
        <w:t>, które</w:t>
      </w:r>
      <w:r w:rsidR="009D250B" w:rsidRPr="009D250B">
        <w:rPr>
          <w:rFonts w:ascii="BMWTypeNext" w:hAnsi="BMWTypeNext"/>
        </w:rPr>
        <w:t xml:space="preserve"> </w:t>
      </w:r>
      <w:r w:rsidR="009D250B" w:rsidRPr="008C4A74">
        <w:rPr>
          <w:rFonts w:ascii="BMWTypeNext" w:hAnsi="BMWTypeNext"/>
        </w:rPr>
        <w:t>po naciśnięciu przycisku</w:t>
      </w:r>
      <w:r w:rsidRPr="008C4A74">
        <w:rPr>
          <w:rFonts w:ascii="BMWTypeNext" w:hAnsi="BMWTypeNext"/>
        </w:rPr>
        <w:t xml:space="preserve"> pokazuj</w:t>
      </w:r>
      <w:r w:rsidR="009D250B">
        <w:rPr>
          <w:rFonts w:ascii="BMWTypeNext" w:hAnsi="BMWTypeNext"/>
        </w:rPr>
        <w:t>e</w:t>
      </w:r>
      <w:r w:rsidRPr="008C4A74">
        <w:rPr>
          <w:rFonts w:ascii="BMWTypeNext" w:hAnsi="BMWTypeNext"/>
        </w:rPr>
        <w:t xml:space="preserve"> na wyświetlaczu kontrolnym</w:t>
      </w:r>
      <w:r w:rsidR="009D250B" w:rsidRPr="009D250B">
        <w:rPr>
          <w:rFonts w:ascii="BMWTypeNext" w:hAnsi="BMWTypeNext"/>
        </w:rPr>
        <w:t xml:space="preserve"> </w:t>
      </w:r>
      <w:r w:rsidR="009D250B" w:rsidRPr="008C4A74">
        <w:rPr>
          <w:rFonts w:ascii="BMWTypeNext" w:hAnsi="BMWTypeNext"/>
        </w:rPr>
        <w:t>obraz</w:t>
      </w:r>
      <w:r w:rsidR="009D250B">
        <w:rPr>
          <w:rFonts w:ascii="BMWTypeNext" w:hAnsi="BMWTypeNext"/>
        </w:rPr>
        <w:t xml:space="preserve"> z </w:t>
      </w:r>
      <w:r w:rsidR="009D250B" w:rsidRPr="008C4A74">
        <w:rPr>
          <w:rFonts w:ascii="BMWTypeNext" w:hAnsi="BMWTypeNext"/>
        </w:rPr>
        <w:t>kamery cofania</w:t>
      </w:r>
      <w:r w:rsidRPr="008C4A74">
        <w:rPr>
          <w:rFonts w:ascii="BMWTypeNext" w:hAnsi="BMWTypeNext"/>
        </w:rPr>
        <w:t>. Standardowy interkom umożliwia sprawną komunikację</w:t>
      </w:r>
      <w:r w:rsidR="008C4A74">
        <w:rPr>
          <w:rFonts w:ascii="BMWTypeNext" w:hAnsi="BMWTypeNext"/>
        </w:rPr>
        <w:t xml:space="preserve"> z </w:t>
      </w:r>
      <w:r w:rsidRPr="008C4A74">
        <w:rPr>
          <w:rFonts w:ascii="BMWTypeNext" w:hAnsi="BMWTypeNext"/>
        </w:rPr>
        <w:t>otoczeniem pojazdu bez konieczności otwierania drzwi lub szyb.</w:t>
      </w:r>
    </w:p>
    <w:p w14:paraId="67D778E6" w14:textId="77777777" w:rsidR="003A3214" w:rsidRPr="008C4A74" w:rsidRDefault="003A3214" w:rsidP="003A3214">
      <w:pPr>
        <w:pStyle w:val="Flietext-Top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Skuteczne zabezpieczenia na wypadek różnych ataków.</w:t>
      </w:r>
    </w:p>
    <w:p w14:paraId="5045FEAC" w14:textId="77777777" w:rsidR="003A3214" w:rsidRPr="008C4A74" w:rsidRDefault="003A3214" w:rsidP="003A3214">
      <w:pPr>
        <w:pStyle w:val="StandardLateinBMWTypeLight"/>
        <w:rPr>
          <w:rFonts w:ascii="BMWTypeNext" w:hAnsi="BMWTypeNext" w:cs="BMWType V2 Light"/>
        </w:rPr>
      </w:pPr>
      <w:r w:rsidRPr="008C4A74">
        <w:rPr>
          <w:rFonts w:ascii="BMWTypeNext" w:hAnsi="BMWTypeNext"/>
        </w:rPr>
        <w:t>Bogate wyposażenie standardowe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dodatkowe nowych limuzyn opancerzonych BMW zapewnia dostosowaną do potrzeb ochronę na wypadek najróżniejszych ataków. System doprowadzania powietrza, instalacja gaśnicza, światła ostrzegawcze, radiotelefon</w:t>
      </w:r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>standardowe uchwyty na flagę,</w:t>
      </w:r>
      <w:r w:rsidR="008C4A74">
        <w:rPr>
          <w:rFonts w:ascii="BMWTypeNext" w:hAnsi="BMWTypeNext"/>
        </w:rPr>
        <w:t xml:space="preserve"> a </w:t>
      </w:r>
      <w:r w:rsidRPr="008C4A74">
        <w:rPr>
          <w:rFonts w:ascii="BMWTypeNext" w:hAnsi="BMWTypeNext"/>
        </w:rPr>
        <w:t>także inne wyposażenie specjalne na życzenie klienta sprawiają,</w:t>
      </w:r>
      <w:r w:rsidR="008C4A74">
        <w:rPr>
          <w:rFonts w:ascii="BMWTypeNext" w:hAnsi="BMWTypeNext"/>
        </w:rPr>
        <w:t xml:space="preserve"> że </w:t>
      </w:r>
      <w:r w:rsidRPr="008C4A74">
        <w:rPr>
          <w:rFonts w:ascii="BMWTypeNext" w:hAnsi="BMWTypeNext"/>
        </w:rPr>
        <w:t xml:space="preserve">nowe BMW i7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="008C4A74">
        <w:rPr>
          <w:rFonts w:ascii="BMWTypeNext" w:hAnsi="BMWTypeNext"/>
        </w:rPr>
        <w:t xml:space="preserve"> i </w:t>
      </w:r>
      <w:r w:rsidRPr="008C4A74">
        <w:rPr>
          <w:rFonts w:ascii="BMWTypeNext" w:hAnsi="BMWTypeNext"/>
        </w:rPr>
        <w:t xml:space="preserve">nowe BMW serii 7 </w:t>
      </w:r>
      <w:proofErr w:type="spellStart"/>
      <w:r w:rsidRPr="008C4A74">
        <w:rPr>
          <w:rFonts w:ascii="BMWTypeNext" w:hAnsi="BMWTypeNext"/>
        </w:rPr>
        <w:t>Protection</w:t>
      </w:r>
      <w:proofErr w:type="spellEnd"/>
      <w:r w:rsidRPr="008C4A74">
        <w:rPr>
          <w:rFonts w:ascii="BMWTypeNext" w:hAnsi="BMWTypeNext"/>
        </w:rPr>
        <w:t xml:space="preserve"> można idealnie przystosować do każdego celu.</w:t>
      </w:r>
    </w:p>
    <w:p w14:paraId="014002B6" w14:textId="77777777" w:rsidR="00056DD3" w:rsidRDefault="00056DD3" w:rsidP="00056DD3">
      <w:pPr>
        <w:spacing w:after="0" w:line="240" w:lineRule="auto"/>
        <w:ind w:right="0"/>
        <w:rPr>
          <w:rFonts w:ascii="BMWTypeNext" w:hAnsi="BMWTypeNext"/>
          <w:sz w:val="16"/>
        </w:rPr>
      </w:pPr>
    </w:p>
    <w:p w14:paraId="7BDE69F2" w14:textId="3013C381" w:rsidR="003A3214" w:rsidRPr="00056DD3" w:rsidRDefault="003A3214" w:rsidP="00056DD3">
      <w:pPr>
        <w:spacing w:after="0" w:line="240" w:lineRule="auto"/>
        <w:ind w:right="0"/>
        <w:rPr>
          <w:rFonts w:ascii="BMWTypeNext" w:hAnsi="BMWTypeNext"/>
          <w:kern w:val="16"/>
          <w:sz w:val="16"/>
        </w:rPr>
      </w:pPr>
      <w:r w:rsidRPr="008C4A74">
        <w:rPr>
          <w:rFonts w:ascii="BMWTypeNext" w:hAnsi="BMWTypeNext"/>
          <w:sz w:val="16"/>
        </w:rPr>
        <w:t>Wszystkie osiągi, wartości zużycia paliwa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emisji spalin to dane tymczasowe.</w:t>
      </w:r>
    </w:p>
    <w:p w14:paraId="1E936CF1" w14:textId="77777777" w:rsidR="00054418" w:rsidRPr="008C4A74" w:rsidRDefault="003A3214" w:rsidP="003A3214">
      <w:pPr>
        <w:pStyle w:val="StandardLateinBMWTypeLight"/>
        <w:spacing w:after="120" w:line="240" w:lineRule="auto"/>
        <w:rPr>
          <w:rFonts w:ascii="BMWTypeNext" w:hAnsi="BMWTypeNext" w:cs="BMWType V2 Light"/>
        </w:rPr>
      </w:pPr>
      <w:r w:rsidRPr="008C4A74">
        <w:rPr>
          <w:rFonts w:ascii="BMWTypeNext" w:hAnsi="BMWTypeNext"/>
          <w:sz w:val="16"/>
        </w:rPr>
        <w:t>Wszystkie opisane warianty modeli, zakresy wyposażenia, dane techniczne, wartości zużycia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emisji dotyczą oferty na rynku niemieckim. Podane wymiary dotyczą pojazdów</w:t>
      </w:r>
      <w:r w:rsidR="008C4A74">
        <w:rPr>
          <w:rFonts w:ascii="BMWTypeNext" w:hAnsi="BMWTypeNext"/>
          <w:sz w:val="16"/>
        </w:rPr>
        <w:t xml:space="preserve"> z </w:t>
      </w:r>
      <w:r w:rsidRPr="008C4A74">
        <w:rPr>
          <w:rFonts w:ascii="BMWTypeNext" w:hAnsi="BMWTypeNext"/>
          <w:sz w:val="16"/>
        </w:rPr>
        <w:t>wyposażeniem standardowym oferowanym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Niemczech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zależnie od wybranego wyposażenia dodatkowego mogą</w:t>
      </w:r>
      <w:r w:rsidR="008C4A74">
        <w:rPr>
          <w:rFonts w:ascii="BMWTypeNext" w:hAnsi="BMWTypeNext"/>
          <w:sz w:val="16"/>
        </w:rPr>
        <w:t> się</w:t>
      </w:r>
      <w:r w:rsidRPr="008C4A74">
        <w:rPr>
          <w:rFonts w:ascii="BMWTypeNext" w:hAnsi="BMWTypeNext"/>
          <w:sz w:val="16"/>
        </w:rPr>
        <w:t xml:space="preserve"> różnić.</w:t>
      </w:r>
    </w:p>
    <w:p w14:paraId="18C70F21" w14:textId="77777777" w:rsidR="00054418" w:rsidRPr="008C4A74" w:rsidRDefault="00054418">
      <w:pPr>
        <w:spacing w:after="0" w:line="240" w:lineRule="auto"/>
        <w:ind w:right="0"/>
        <w:rPr>
          <w:rFonts w:ascii="BMWTypeNext" w:hAnsi="BMWTypeNext" w:cs="BMWType V2 Light"/>
          <w:kern w:val="16"/>
        </w:rPr>
      </w:pPr>
    </w:p>
    <w:p w14:paraId="279C1398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8C4A74">
        <w:rPr>
          <w:rFonts w:ascii="BMWTypeNext" w:hAnsi="BMWTypeNext"/>
          <w:sz w:val="16"/>
        </w:rPr>
        <w:t>Wskazane dane dotyczące zużycia paliwa, emisji CO</w:t>
      </w:r>
      <w:r w:rsidRPr="008C4A74">
        <w:rPr>
          <w:rFonts w:ascii="BMWTypeNext" w:hAnsi="BMWTypeNext"/>
          <w:sz w:val="16"/>
          <w:vertAlign w:val="subscript"/>
        </w:rPr>
        <w:t>2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zużycia energii zostały ustalone na podstawie nowej procedury WLTP określonej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Rozporządzeniu (UE) 2017/1151</w:t>
      </w:r>
      <w:r w:rsidR="008C4A74">
        <w:rPr>
          <w:rFonts w:ascii="BMWTypeNext" w:hAnsi="BMWTypeNext"/>
          <w:sz w:val="16"/>
        </w:rPr>
        <w:t xml:space="preserve"> z </w:t>
      </w:r>
      <w:r w:rsidRPr="008C4A74">
        <w:rPr>
          <w:rFonts w:ascii="BMWTypeNext" w:hAnsi="BMWTypeNext"/>
          <w:sz w:val="16"/>
        </w:rPr>
        <w:t>dnia 1 czerwca 2017 r.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uzupełnieniu Rozporządzenia (WE) nr 715/2007 Parlamentu Europejskiego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Rady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sprawie homologacji typu pojazdów silnikowych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odniesieniu do emisji zanieczyszczeń pochodzących</w:t>
      </w:r>
      <w:r w:rsidR="008C4A74">
        <w:rPr>
          <w:rFonts w:ascii="BMWTypeNext" w:hAnsi="BMWTypeNext"/>
          <w:sz w:val="16"/>
        </w:rPr>
        <w:t xml:space="preserve"> z </w:t>
      </w:r>
      <w:r w:rsidRPr="008C4A74">
        <w:rPr>
          <w:rFonts w:ascii="BMWTypeNext" w:hAnsi="BMWTypeNext"/>
          <w:sz w:val="16"/>
        </w:rPr>
        <w:t>lekkich pojazdów pasażerskich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użytkowych oraz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sprawie dostępu do informacji dotyczących naprawy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utrzymania pojazdów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brzmieniu obowiązującym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chwili udzielenia homologacji. Dotyczą one pojazdów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Niemczech. Podane zakresy uwzględniają różnice wynikające</w:t>
      </w:r>
      <w:r w:rsidR="008C4A74">
        <w:rPr>
          <w:rFonts w:ascii="BMWTypeNext" w:hAnsi="BMWTypeNext"/>
          <w:sz w:val="16"/>
        </w:rPr>
        <w:t xml:space="preserve"> z </w:t>
      </w:r>
      <w:r w:rsidRPr="008C4A74">
        <w:rPr>
          <w:rFonts w:ascii="BMWTypeNext" w:hAnsi="BMWTypeNext"/>
          <w:sz w:val="16"/>
        </w:rPr>
        <w:t>wybranych rozmiarów kół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opon oraz ewentualnego wyposażenia dodatkowego.</w:t>
      </w:r>
    </w:p>
    <w:p w14:paraId="29A8874F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415BBA6A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8C4A74">
        <w:rPr>
          <w:rFonts w:ascii="BMWTypeNext" w:hAnsi="BMWTypeNext"/>
          <w:sz w:val="16"/>
        </w:rPr>
        <w:t>Wszystkie wartości zostały już ustalone zgodnie</w:t>
      </w:r>
      <w:r w:rsidR="008C4A74">
        <w:rPr>
          <w:rFonts w:ascii="BMWTypeNext" w:hAnsi="BMWTypeNext"/>
          <w:sz w:val="16"/>
        </w:rPr>
        <w:t xml:space="preserve"> z </w:t>
      </w:r>
      <w:r w:rsidRPr="008C4A74">
        <w:rPr>
          <w:rFonts w:ascii="BMWTypeNext" w:hAnsi="BMWTypeNext"/>
          <w:sz w:val="16"/>
        </w:rPr>
        <w:t>nowym cyklem testowym WLTP. Podatki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inne opłaty samochodowe uwzględniające (również) emisję CO</w:t>
      </w:r>
      <w:r w:rsidRPr="008C4A74">
        <w:rPr>
          <w:rFonts w:ascii="BMWTypeNext" w:hAnsi="BMWTypeNext"/>
          <w:sz w:val="16"/>
          <w:vertAlign w:val="subscript"/>
        </w:rPr>
        <w:t>2</w:t>
      </w:r>
      <w:r w:rsidRPr="008C4A74">
        <w:rPr>
          <w:rFonts w:ascii="BMWTypeNext" w:hAnsi="BMWTypeNext"/>
          <w:sz w:val="16"/>
        </w:rPr>
        <w:t xml:space="preserve"> oraz ewentualne bonifikaty obliczane są na podstawie wartości WLTP. Więcej informacji</w:t>
      </w:r>
      <w:r w:rsidR="008C4A74">
        <w:rPr>
          <w:rFonts w:ascii="BMWTypeNext" w:hAnsi="BMWTypeNext"/>
          <w:sz w:val="16"/>
        </w:rPr>
        <w:t xml:space="preserve"> o </w:t>
      </w:r>
      <w:r w:rsidRPr="008C4A74">
        <w:rPr>
          <w:rFonts w:ascii="BMWTypeNext" w:hAnsi="BMWTypeNext"/>
          <w:sz w:val="16"/>
        </w:rPr>
        <w:t xml:space="preserve">procedurze pomiarowej WLTP można znaleźć na stronie </w:t>
      </w:r>
      <w:hyperlink w:history="1">
        <w:r w:rsidRPr="008C4A74">
          <w:rPr>
            <w:rStyle w:val="Hipercze"/>
            <w:rFonts w:ascii="BMWTypeNext" w:hAnsi="BMWTypeNext"/>
            <w:sz w:val="16"/>
          </w:rPr>
          <w:t>www.bmw.com/wltp</w:t>
        </w:r>
      </w:hyperlink>
      <w:r w:rsidRPr="008C4A74">
        <w:rPr>
          <w:rFonts w:ascii="BMWTypeNext" w:hAnsi="BMWTypeNext"/>
          <w:sz w:val="16"/>
        </w:rPr>
        <w:t>.</w:t>
      </w:r>
    </w:p>
    <w:p w14:paraId="770B50BE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082579DF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8C4A74">
        <w:rPr>
          <w:rFonts w:ascii="BMWTypeNext" w:hAnsi="BMWTypeNext"/>
          <w:sz w:val="16"/>
        </w:rPr>
        <w:t>Więcej informacji dotyczących oficjalnego zużycia paliwa oraz specyficznej emisji CO</w:t>
      </w:r>
      <w:r w:rsidRPr="008C4A74">
        <w:rPr>
          <w:rFonts w:ascii="BMWTypeNext" w:hAnsi="BMWTypeNext"/>
          <w:sz w:val="16"/>
          <w:vertAlign w:val="subscript"/>
        </w:rPr>
        <w:t>2</w:t>
      </w:r>
      <w:r w:rsidRPr="008C4A74">
        <w:rPr>
          <w:rFonts w:ascii="BMWTypeNext" w:hAnsi="BMWTypeNext"/>
          <w:sz w:val="16"/>
        </w:rPr>
        <w:t xml:space="preserve"> nowych samochodów osobowych można uzyskać</w:t>
      </w:r>
      <w:r w:rsidR="008C4A74">
        <w:rPr>
          <w:rFonts w:ascii="BMWTypeNext" w:hAnsi="BMWTypeNext"/>
          <w:sz w:val="16"/>
        </w:rPr>
        <w:t xml:space="preserve"> we </w:t>
      </w:r>
      <w:r w:rsidRPr="008C4A74">
        <w:rPr>
          <w:rFonts w:ascii="BMWTypeNext" w:hAnsi="BMWTypeNext"/>
          <w:sz w:val="16"/>
        </w:rPr>
        <w:t>wszystkich salonach sprzedaży.</w:t>
      </w:r>
    </w:p>
    <w:p w14:paraId="20C10268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27861192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</w:p>
    <w:p w14:paraId="778093C5" w14:textId="77777777" w:rsidR="00B778E4" w:rsidRDefault="00B778E4" w:rsidP="00054418">
      <w:pPr>
        <w:pStyle w:val="zzabstand9pt"/>
        <w:ind w:right="1201"/>
        <w:rPr>
          <w:rFonts w:ascii="BMWTypeNext" w:hAnsi="BMWTypeNext"/>
          <w:b/>
          <w:sz w:val="16"/>
        </w:rPr>
      </w:pPr>
    </w:p>
    <w:p w14:paraId="7097A3C5" w14:textId="77777777" w:rsidR="00B778E4" w:rsidRDefault="00B778E4" w:rsidP="00054418">
      <w:pPr>
        <w:pStyle w:val="zzabstand9pt"/>
        <w:ind w:right="1201"/>
        <w:rPr>
          <w:rFonts w:ascii="BMWTypeNext" w:hAnsi="BMWTypeNext"/>
          <w:b/>
          <w:sz w:val="16"/>
        </w:rPr>
      </w:pPr>
    </w:p>
    <w:p w14:paraId="15A11152" w14:textId="77777777" w:rsidR="00B778E4" w:rsidRDefault="00B778E4" w:rsidP="00054418">
      <w:pPr>
        <w:pStyle w:val="zzabstand9pt"/>
        <w:ind w:right="1201"/>
        <w:rPr>
          <w:rFonts w:ascii="BMWTypeNext" w:hAnsi="BMWTypeNext"/>
          <w:b/>
          <w:sz w:val="16"/>
        </w:rPr>
      </w:pPr>
    </w:p>
    <w:p w14:paraId="5D5CD3F2" w14:textId="51F1DD35" w:rsidR="00054418" w:rsidRPr="008C4A74" w:rsidRDefault="00054418" w:rsidP="00054418">
      <w:pPr>
        <w:pStyle w:val="zzabstand9pt"/>
        <w:ind w:right="1201"/>
        <w:rPr>
          <w:rFonts w:ascii="BMWTypeNext" w:hAnsi="BMWTypeNext" w:cs="BMWType V2 Light"/>
          <w:b/>
          <w:sz w:val="16"/>
          <w:szCs w:val="18"/>
        </w:rPr>
      </w:pPr>
      <w:r w:rsidRPr="008C4A74">
        <w:rPr>
          <w:rFonts w:ascii="BMWTypeNext" w:hAnsi="BMWTypeNext"/>
          <w:b/>
          <w:sz w:val="16"/>
        </w:rPr>
        <w:t>W przypadku pytań prosimy</w:t>
      </w:r>
      <w:r w:rsidR="008C4A74">
        <w:rPr>
          <w:rFonts w:ascii="BMWTypeNext" w:hAnsi="BMWTypeNext"/>
          <w:b/>
          <w:sz w:val="16"/>
        </w:rPr>
        <w:t xml:space="preserve"> o </w:t>
      </w:r>
      <w:r w:rsidRPr="008C4A74">
        <w:rPr>
          <w:rFonts w:ascii="BMWTypeNext" w:hAnsi="BMWTypeNext"/>
          <w:b/>
          <w:sz w:val="16"/>
        </w:rPr>
        <w:t>kontakt:</w:t>
      </w:r>
    </w:p>
    <w:p w14:paraId="2CC04560" w14:textId="77777777" w:rsidR="00056DD3" w:rsidRDefault="008927B3" w:rsidP="008927B3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</w:rPr>
      </w:pPr>
      <w:r w:rsidRPr="008C4A74">
        <w:rPr>
          <w:rFonts w:ascii="BMWTypeNext" w:hAnsi="BMWTypeNext"/>
          <w:color w:val="000000" w:themeColor="text1"/>
          <w:sz w:val="16"/>
        </w:rPr>
        <w:t>Hubert Fronczak</w:t>
      </w:r>
    </w:p>
    <w:p w14:paraId="4D3BD6CF" w14:textId="3AD23176" w:rsidR="008927B3" w:rsidRPr="008C4A74" w:rsidRDefault="008927B3" w:rsidP="008927B3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</w:rPr>
      </w:pPr>
      <w:r w:rsidRPr="008C4A74">
        <w:rPr>
          <w:rFonts w:ascii="BMWTypeNext" w:hAnsi="BMWTypeNext"/>
          <w:color w:val="000000" w:themeColor="text1"/>
          <w:sz w:val="16"/>
        </w:rPr>
        <w:t xml:space="preserve">BMW </w:t>
      </w:r>
      <w:proofErr w:type="spellStart"/>
      <w:r w:rsidRPr="008C4A74">
        <w:rPr>
          <w:rFonts w:ascii="BMWTypeNext" w:hAnsi="BMWTypeNext"/>
          <w:color w:val="000000" w:themeColor="text1"/>
          <w:sz w:val="16"/>
        </w:rPr>
        <w:t>Group</w:t>
      </w:r>
      <w:proofErr w:type="spellEnd"/>
      <w:r w:rsidRPr="008C4A74">
        <w:rPr>
          <w:rFonts w:ascii="BMWTypeNext" w:hAnsi="BMWTypeNext"/>
          <w:color w:val="000000" w:themeColor="text1"/>
          <w:sz w:val="16"/>
        </w:rPr>
        <w:t xml:space="preserve"> Polska</w:t>
      </w:r>
    </w:p>
    <w:p w14:paraId="194D3FF8" w14:textId="4C50CF04" w:rsidR="00056DD3" w:rsidRPr="00056DD3" w:rsidRDefault="003962E9" w:rsidP="008927B3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</w:rPr>
      </w:pPr>
      <w:r w:rsidRPr="00056DD3">
        <w:rPr>
          <w:rFonts w:ascii="BMWTypeNext" w:hAnsi="BMWTypeNext"/>
          <w:color w:val="000000" w:themeColor="text1"/>
          <w:sz w:val="16"/>
        </w:rPr>
        <w:lastRenderedPageBreak/>
        <w:t>telefon: 728 874</w:t>
      </w:r>
      <w:r w:rsidR="00056DD3" w:rsidRPr="00056DD3">
        <w:rPr>
          <w:rFonts w:ascii="BMWTypeNext" w:hAnsi="BMWTypeNext"/>
          <w:color w:val="000000" w:themeColor="text1"/>
          <w:sz w:val="16"/>
        </w:rPr>
        <w:t> </w:t>
      </w:r>
      <w:r w:rsidRPr="00056DD3">
        <w:rPr>
          <w:rFonts w:ascii="BMWTypeNext" w:hAnsi="BMWTypeNext"/>
          <w:color w:val="000000" w:themeColor="text1"/>
          <w:sz w:val="16"/>
        </w:rPr>
        <w:t>121</w:t>
      </w:r>
    </w:p>
    <w:p w14:paraId="0BACB29F" w14:textId="6FFEB406" w:rsidR="003B5F4E" w:rsidRPr="00056DD3" w:rsidRDefault="003962E9" w:rsidP="008927B3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  <w:lang w:val="de-DE"/>
        </w:rPr>
      </w:pPr>
      <w:proofErr w:type="spellStart"/>
      <w:r w:rsidRPr="00056DD3">
        <w:rPr>
          <w:rFonts w:ascii="BMWTypeNext" w:hAnsi="BMWTypeNext"/>
          <w:color w:val="000000" w:themeColor="text1"/>
          <w:sz w:val="16"/>
          <w:lang w:val="de-DE"/>
        </w:rPr>
        <w:t>e-mail</w:t>
      </w:r>
      <w:proofErr w:type="spellEnd"/>
      <w:r w:rsidRPr="00056DD3">
        <w:rPr>
          <w:rFonts w:ascii="BMWTypeNext" w:hAnsi="BMWTypeNext"/>
          <w:color w:val="000000" w:themeColor="text1"/>
          <w:sz w:val="16"/>
          <w:lang w:val="de-DE"/>
        </w:rPr>
        <w:t xml:space="preserve">: </w:t>
      </w:r>
      <w:hyperlink r:id="rId9" w:history="1">
        <w:r w:rsidRPr="00056DD3">
          <w:rPr>
            <w:rStyle w:val="Hipercze"/>
            <w:rFonts w:ascii="BMWTypeNext" w:hAnsi="BMWTypeNext"/>
            <w:sz w:val="16"/>
            <w:lang w:val="de-DE"/>
          </w:rPr>
          <w:t>hubert.fronczak@bmw.pl</w:t>
        </w:r>
      </w:hyperlink>
    </w:p>
    <w:p w14:paraId="7B4D350E" w14:textId="77777777" w:rsidR="00054418" w:rsidRPr="00056DD3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  <w:lang w:val="de-DE"/>
        </w:rPr>
      </w:pPr>
    </w:p>
    <w:p w14:paraId="5BF95C3C" w14:textId="77777777" w:rsidR="00054418" w:rsidRPr="00056DD3" w:rsidRDefault="00054418" w:rsidP="00054418">
      <w:pPr>
        <w:tabs>
          <w:tab w:val="left" w:pos="708"/>
        </w:tabs>
        <w:spacing w:after="0" w:line="240" w:lineRule="auto"/>
        <w:ind w:right="1201"/>
        <w:rPr>
          <w:rFonts w:ascii="BMWTypeNext" w:hAnsi="BMWTypeNext"/>
          <w:b/>
          <w:sz w:val="14"/>
          <w:lang w:val="de-DE"/>
        </w:rPr>
      </w:pPr>
    </w:p>
    <w:p w14:paraId="08545745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 w:cs="BMWType V2 Light"/>
          <w:b/>
          <w:sz w:val="16"/>
          <w:szCs w:val="18"/>
        </w:rPr>
      </w:pPr>
      <w:r w:rsidRPr="008C4A74">
        <w:rPr>
          <w:rFonts w:ascii="BMWTypeNext" w:hAnsi="BMWTypeNext"/>
          <w:b/>
          <w:sz w:val="16"/>
        </w:rPr>
        <w:t xml:space="preserve">BMW </w:t>
      </w:r>
      <w:proofErr w:type="spellStart"/>
      <w:r w:rsidRPr="008C4A74">
        <w:rPr>
          <w:rFonts w:ascii="BMWTypeNext" w:hAnsi="BMWTypeNext"/>
          <w:b/>
          <w:sz w:val="16"/>
        </w:rPr>
        <w:t>Group</w:t>
      </w:r>
      <w:proofErr w:type="spellEnd"/>
    </w:p>
    <w:p w14:paraId="26A4B401" w14:textId="77777777" w:rsidR="003962E9" w:rsidRPr="008C4A74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8C4A74">
        <w:rPr>
          <w:rFonts w:ascii="BMWTypeNext" w:hAnsi="BMWTypeNext"/>
          <w:sz w:val="16"/>
        </w:rPr>
        <w:t>BMW Group, reprezentująca marki BMW, MINI, Rolls-</w:t>
      </w:r>
      <w:proofErr w:type="spellStart"/>
      <w:r w:rsidRPr="008C4A74">
        <w:rPr>
          <w:rFonts w:ascii="BMWTypeNext" w:hAnsi="BMWTypeNext"/>
          <w:sz w:val="16"/>
        </w:rPr>
        <w:t>Royce</w:t>
      </w:r>
      <w:proofErr w:type="spellEnd"/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 xml:space="preserve">BMW </w:t>
      </w:r>
      <w:proofErr w:type="spellStart"/>
      <w:r w:rsidRPr="008C4A74">
        <w:rPr>
          <w:rFonts w:ascii="BMWTypeNext" w:hAnsi="BMWTypeNext"/>
          <w:sz w:val="16"/>
        </w:rPr>
        <w:t>Motorrad</w:t>
      </w:r>
      <w:proofErr w:type="spellEnd"/>
      <w:r w:rsidRPr="008C4A74">
        <w:rPr>
          <w:rFonts w:ascii="BMWTypeNext" w:hAnsi="BMWTypeNext"/>
          <w:sz w:val="16"/>
        </w:rPr>
        <w:t>, jest wiodącym na świecie producentem samochodów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motocykli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segmencie premium,</w:t>
      </w:r>
      <w:r w:rsidR="008C4A74">
        <w:rPr>
          <w:rFonts w:ascii="BMWTypeNext" w:hAnsi="BMWTypeNext"/>
          <w:sz w:val="16"/>
        </w:rPr>
        <w:t xml:space="preserve"> a </w:t>
      </w:r>
      <w:r w:rsidRPr="008C4A74">
        <w:rPr>
          <w:rFonts w:ascii="BMWTypeNext" w:hAnsi="BMWTypeNext"/>
          <w:sz w:val="16"/>
        </w:rPr>
        <w:t>także dostawcą wysokiej jakości usług finansowych</w:t>
      </w:r>
      <w:r w:rsidR="008C4A74">
        <w:rPr>
          <w:rFonts w:ascii="BMWTypeNext" w:hAnsi="BMWTypeNext"/>
          <w:sz w:val="16"/>
        </w:rPr>
        <w:t xml:space="preserve"> i </w:t>
      </w:r>
      <w:proofErr w:type="spellStart"/>
      <w:r w:rsidRPr="008C4A74">
        <w:rPr>
          <w:rFonts w:ascii="BMWTypeNext" w:hAnsi="BMWTypeNext"/>
          <w:sz w:val="16"/>
        </w:rPr>
        <w:t>mobilnościowych</w:t>
      </w:r>
      <w:proofErr w:type="spellEnd"/>
      <w:r w:rsidRPr="008C4A74">
        <w:rPr>
          <w:rFonts w:ascii="BMWTypeNext" w:hAnsi="BMWTypeNext"/>
          <w:sz w:val="16"/>
        </w:rPr>
        <w:t>. Sieć produkcyjna BMW Group obejmuje ponad 30 zakładów produkcyjnych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montażowych na całym świecie; firma dysponuje międzynarodową siecią dystrybucji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ponad 140 krajach.</w:t>
      </w:r>
    </w:p>
    <w:p w14:paraId="179A5E36" w14:textId="77777777" w:rsidR="003962E9" w:rsidRPr="008C4A74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181CFAE9" w14:textId="77777777" w:rsidR="003962E9" w:rsidRPr="008C4A74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8C4A74">
        <w:rPr>
          <w:rFonts w:ascii="BMWTypeNext" w:hAnsi="BMWTypeNext"/>
          <w:sz w:val="16"/>
        </w:rPr>
        <w:t>W roku 2022 firma BMW Group sprzedała ponad 2,4 miliona samochodów oraz ponad 202 tysiące motocykli na całym świecie. Dochód przed opodatkowaniem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roku finansowym 2021 wyniósł 16,1 mld euro przy obrotach wynoszących 111,2 mld euro. Według stanu na dzień 31 grudnia 2021 r.</w:t>
      </w:r>
      <w:r w:rsidR="008C4A74">
        <w:rPr>
          <w:rFonts w:ascii="BMWTypeNext" w:hAnsi="BMWTypeNext"/>
          <w:sz w:val="16"/>
        </w:rPr>
        <w:t xml:space="preserve"> w </w:t>
      </w:r>
      <w:r w:rsidRPr="008C4A74">
        <w:rPr>
          <w:rFonts w:ascii="BMWTypeNext" w:hAnsi="BMWTypeNext"/>
          <w:sz w:val="16"/>
        </w:rPr>
        <w:t>BMW Group było zatrudnionych 118 909 pracowników.</w:t>
      </w:r>
    </w:p>
    <w:p w14:paraId="2AD28673" w14:textId="77777777" w:rsidR="003962E9" w:rsidRPr="008C4A74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697CC064" w14:textId="77777777" w:rsidR="003962E9" w:rsidRPr="008C4A74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8C4A74">
        <w:rPr>
          <w:rFonts w:ascii="BMWTypeNext" w:hAnsi="BMWTypeNext"/>
          <w:sz w:val="16"/>
        </w:rPr>
        <w:t>Podstawą sukcesu BMW Group były zawsze odpowiedzialne działania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perspektywiczne myślenie. Firma już na wczesnym etapie wyznaczyła kierunek na przyszłość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konsekwentnie koncentruje</w:t>
      </w:r>
      <w:r w:rsidR="008C4A74">
        <w:rPr>
          <w:rFonts w:ascii="BMWTypeNext" w:hAnsi="BMWTypeNext"/>
          <w:sz w:val="16"/>
        </w:rPr>
        <w:t> się</w:t>
      </w:r>
      <w:r w:rsidRPr="008C4A74">
        <w:rPr>
          <w:rFonts w:ascii="BMWTypeNext" w:hAnsi="BMWTypeNext"/>
          <w:sz w:val="16"/>
        </w:rPr>
        <w:t xml:space="preserve"> na zrównoważonym rozwoju</w:t>
      </w:r>
      <w:r w:rsidR="008C4A74">
        <w:rPr>
          <w:rFonts w:ascii="BMWTypeNext" w:hAnsi="BMWTypeNext"/>
          <w:sz w:val="16"/>
        </w:rPr>
        <w:t xml:space="preserve"> i </w:t>
      </w:r>
      <w:r w:rsidRPr="008C4A74">
        <w:rPr>
          <w:rFonts w:ascii="BMWTypeNext" w:hAnsi="BMWTypeNext"/>
          <w:sz w:val="16"/>
        </w:rPr>
        <w:t>ochronie zasobów, począwszy od łańcucha dostaw poprzez produkcję aż po końcową fazę użytkowania wszystkich produktów.</w:t>
      </w:r>
    </w:p>
    <w:p w14:paraId="71EDBBA1" w14:textId="77777777" w:rsidR="003962E9" w:rsidRPr="008C4A74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484400A1" w14:textId="1DF64AB2" w:rsidR="00054418" w:rsidRPr="008C4A74" w:rsidRDefault="00C91F4B" w:rsidP="003962E9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  <w:szCs w:val="18"/>
        </w:rPr>
      </w:pPr>
      <w:hyperlink r:id="rId10" w:history="1">
        <w:r w:rsidR="00447C24" w:rsidRPr="008C4A74">
          <w:rPr>
            <w:rStyle w:val="Hipercze"/>
            <w:rFonts w:ascii="BMWTypeNext" w:hAnsi="BMWTypeNext"/>
            <w:sz w:val="16"/>
          </w:rPr>
          <w:t>www.bmwgroup.com</w:t>
        </w:r>
      </w:hyperlink>
    </w:p>
    <w:p w14:paraId="73D9051D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</w:rPr>
      </w:pPr>
      <w:r w:rsidRPr="00056DD3">
        <w:rPr>
          <w:rFonts w:ascii="BMWTypeNext" w:hAnsi="BMWTypeNext"/>
          <w:sz w:val="16"/>
        </w:rPr>
        <w:t xml:space="preserve">Facebook: </w:t>
      </w:r>
      <w:hyperlink r:id="rId11" w:history="1">
        <w:r w:rsidRPr="00056DD3">
          <w:rPr>
            <w:rStyle w:val="Hipercze"/>
            <w:rFonts w:ascii="BMWTypeNext" w:hAnsi="BMWTypeNext"/>
            <w:sz w:val="16"/>
          </w:rPr>
          <w:t>https://www.facebook.com/BMW.Polska</w:t>
        </w:r>
      </w:hyperlink>
    </w:p>
    <w:p w14:paraId="67A62790" w14:textId="77777777" w:rsidR="00054418" w:rsidRPr="00056DD3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8C4A74">
        <w:rPr>
          <w:rFonts w:ascii="BMWTypeNext" w:hAnsi="BMWTypeNext"/>
          <w:sz w:val="16"/>
          <w:lang w:val="en-US"/>
        </w:rPr>
        <w:t xml:space="preserve">Twitter: </w:t>
      </w:r>
      <w:hyperlink r:id="rId12" w:history="1">
        <w:r w:rsidRPr="008C4A74">
          <w:rPr>
            <w:rStyle w:val="Hipercze"/>
            <w:rFonts w:ascii="BMWTypeNext" w:hAnsi="BMWTypeNext"/>
            <w:sz w:val="16"/>
            <w:lang w:val="en-US"/>
          </w:rPr>
          <w:t>https://twitter.com/BMW_Polska</w:t>
        </w:r>
      </w:hyperlink>
    </w:p>
    <w:p w14:paraId="6C48AD3B" w14:textId="77777777" w:rsidR="00054418" w:rsidRPr="00056DD3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8C4A74">
        <w:rPr>
          <w:rFonts w:ascii="BMWTypeNext" w:hAnsi="BMWTypeNext"/>
          <w:sz w:val="16"/>
          <w:lang w:val="en-US"/>
        </w:rPr>
        <w:t xml:space="preserve">YouTube: </w:t>
      </w:r>
      <w:hyperlink r:id="rId13" w:history="1">
        <w:r w:rsidRPr="008C4A74">
          <w:rPr>
            <w:rStyle w:val="Hipercze"/>
            <w:rFonts w:ascii="BMWTypeNext" w:hAnsi="BMWTypeNext"/>
            <w:sz w:val="16"/>
            <w:lang w:val="en-US"/>
          </w:rPr>
          <w:t>http://www.youtube.com/BMWPolska</w:t>
        </w:r>
      </w:hyperlink>
    </w:p>
    <w:p w14:paraId="3B2A9C2E" w14:textId="77777777" w:rsidR="00054418" w:rsidRPr="008C4A74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de-DE"/>
        </w:rPr>
      </w:pPr>
      <w:r w:rsidRPr="008C4A74">
        <w:rPr>
          <w:rFonts w:ascii="BMWTypeNext" w:hAnsi="BMWTypeNext"/>
          <w:sz w:val="16"/>
          <w:lang w:val="de-DE"/>
        </w:rPr>
        <w:t xml:space="preserve">Instagram: </w:t>
      </w:r>
      <w:hyperlink r:id="rId14" w:history="1">
        <w:r w:rsidRPr="008C4A74">
          <w:rPr>
            <w:rStyle w:val="Hipercze"/>
            <w:rFonts w:ascii="BMWTypeNext" w:hAnsi="BMWTypeNext"/>
            <w:sz w:val="16"/>
            <w:lang w:val="de-DE"/>
          </w:rPr>
          <w:t>https://www.instagram.com/bmwpolska</w:t>
        </w:r>
      </w:hyperlink>
    </w:p>
    <w:p w14:paraId="6CB67257" w14:textId="77777777" w:rsidR="00054418" w:rsidRPr="008C4A74" w:rsidRDefault="00B67BD6" w:rsidP="00B67BD6">
      <w:pPr>
        <w:spacing w:after="0" w:line="240" w:lineRule="auto"/>
        <w:ind w:right="1201"/>
        <w:rPr>
          <w:rFonts w:ascii="BMWTypeNext" w:hAnsi="BMWTypeNext"/>
          <w:sz w:val="16"/>
          <w:lang w:val="de-DE"/>
        </w:rPr>
      </w:pPr>
      <w:r w:rsidRPr="008C4A74">
        <w:rPr>
          <w:rFonts w:ascii="BMWTypeNext" w:hAnsi="BMWTypeNext"/>
          <w:sz w:val="16"/>
          <w:lang w:val="de-DE"/>
        </w:rPr>
        <w:t xml:space="preserve">LinkedIn: </w:t>
      </w:r>
      <w:hyperlink w:history="1">
        <w:r w:rsidRPr="008C4A74">
          <w:rPr>
            <w:rStyle w:val="Hipercze"/>
            <w:rFonts w:ascii="BMWTypeNext" w:hAnsi="BMWTypeNext"/>
            <w:sz w:val="16"/>
            <w:lang w:val="de-DE"/>
          </w:rPr>
          <w:t>https://www.linkedin.com/company/bmw-group/</w:t>
        </w:r>
      </w:hyperlink>
    </w:p>
    <w:sectPr w:rsidR="00054418" w:rsidRPr="008C4A74" w:rsidSect="00FD02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27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33C9" w14:textId="77777777" w:rsidR="00797F1E" w:rsidRDefault="00797F1E">
      <w:r>
        <w:separator/>
      </w:r>
    </w:p>
  </w:endnote>
  <w:endnote w:type="continuationSeparator" w:id="0">
    <w:p w14:paraId="1CAD7EE4" w14:textId="77777777" w:rsidR="00797F1E" w:rsidRDefault="0079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 Helvetica Ligh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Next">
    <w:altName w:val="BMWTypeNext"/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E910" w14:textId="77777777" w:rsidR="008C4A74" w:rsidRPr="008C4A74" w:rsidRDefault="008C4A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7DAB" w14:textId="77777777" w:rsidR="008C4A74" w:rsidRPr="008C4A74" w:rsidRDefault="008C4A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AC09" w14:textId="77777777" w:rsidR="008C4A74" w:rsidRPr="008C4A74" w:rsidRDefault="008C4A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CD2F" w14:textId="77777777" w:rsidR="00797F1E" w:rsidRDefault="00797F1E">
      <w:r>
        <w:separator/>
      </w:r>
    </w:p>
  </w:footnote>
  <w:footnote w:type="continuationSeparator" w:id="0">
    <w:p w14:paraId="2175F438" w14:textId="77777777" w:rsidR="00797F1E" w:rsidRDefault="0079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EC92" w14:textId="77777777" w:rsidR="00EF73FB" w:rsidRPr="008C4A74" w:rsidRDefault="0022316B">
    <w:pPr>
      <w:pStyle w:val="Nagwek"/>
      <w:framePr w:wrap="around" w:vAnchor="text" w:hAnchor="margin" w:y="1"/>
      <w:rPr>
        <w:rStyle w:val="Numerstrony"/>
      </w:rPr>
    </w:pPr>
    <w:r w:rsidRPr="008C4A74">
      <w:rPr>
        <w:rStyle w:val="Numerstrony"/>
      </w:rPr>
      <w:fldChar w:fldCharType="begin"/>
    </w:r>
    <w:r w:rsidR="00EF73FB" w:rsidRPr="008C4A74">
      <w:rPr>
        <w:rStyle w:val="Numerstrony"/>
      </w:rPr>
      <w:instrText xml:space="preserve">PAGE  </w:instrText>
    </w:r>
    <w:r w:rsidRPr="008C4A74">
      <w:rPr>
        <w:rStyle w:val="Numerstrony"/>
      </w:rPr>
      <w:fldChar w:fldCharType="end"/>
    </w:r>
  </w:p>
  <w:p w14:paraId="0FDA5623" w14:textId="77777777" w:rsidR="00EF73FB" w:rsidRPr="008C4A74" w:rsidRDefault="00EF73FB">
    <w:pPr>
      <w:pStyle w:val="Nagwek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3E50" w14:textId="77777777" w:rsidR="00EF73FB" w:rsidRPr="008C4A74" w:rsidRDefault="00EF73FB">
    <w:pPr>
      <w:pStyle w:val="Nagwek"/>
      <w:framePr w:w="1134" w:h="1134" w:hRule="exact" w:wrap="around" w:vAnchor="page" w:hAnchor="page" w:x="1135" w:y="568"/>
      <w:spacing w:after="0" w:line="170" w:lineRule="exact"/>
      <w:ind w:right="0"/>
      <w:rPr>
        <w:rStyle w:val="Numerstrony"/>
        <w:rFonts w:ascii="BMWTypeNext" w:hAnsi="BMWTypeNext" w:cs="BMWType V2 Light"/>
        <w:sz w:val="16"/>
      </w:rPr>
    </w:pPr>
    <w:r w:rsidRPr="008C4A74">
      <w:rPr>
        <w:rStyle w:val="Numerstrony"/>
        <w:rFonts w:ascii="BMWTypeNext" w:hAnsi="BMWTypeNext"/>
        <w:b/>
        <w:sz w:val="16"/>
      </w:rPr>
      <w:t>BMW</w:t>
    </w:r>
    <w:r w:rsidRPr="008C4A74">
      <w:rPr>
        <w:rStyle w:val="Numerstrony"/>
        <w:rFonts w:ascii="BMWTypeNext" w:hAnsi="BMWTypeNext"/>
        <w:b/>
        <w:sz w:val="16"/>
      </w:rPr>
      <w:br/>
    </w:r>
    <w:r w:rsidRPr="008C4A74">
      <w:rPr>
        <w:rStyle w:val="Numerstrony"/>
        <w:rFonts w:ascii="BMWTypeNext" w:hAnsi="BMWTypeNext"/>
        <w:b/>
        <w:color w:val="808080"/>
        <w:sz w:val="16"/>
      </w:rPr>
      <w:t>Media</w:t>
    </w:r>
    <w:r w:rsidRPr="008C4A74">
      <w:rPr>
        <w:rStyle w:val="Numerstrony"/>
        <w:rFonts w:ascii="BMWTypeNext" w:hAnsi="BMWTypeNext"/>
        <w:b/>
        <w:color w:val="808080"/>
        <w:sz w:val="16"/>
      </w:rPr>
      <w:br/>
    </w:r>
    <w:r w:rsidRPr="008C4A74">
      <w:rPr>
        <w:rStyle w:val="Numerstrony"/>
        <w:rFonts w:ascii="BMWTypeNext" w:hAnsi="BMWTypeNext"/>
        <w:b/>
        <w:sz w:val="16"/>
      </w:rPr>
      <w:br/>
    </w:r>
    <w:r w:rsidRPr="008C4A74">
      <w:rPr>
        <w:rStyle w:val="Numerstrony"/>
        <w:rFonts w:ascii="BMWTypeNext" w:hAnsi="BMWTypeNext"/>
        <w:sz w:val="16"/>
      </w:rPr>
      <w:t>08/2023</w:t>
    </w:r>
    <w:r w:rsidRPr="008C4A74">
      <w:rPr>
        <w:rStyle w:val="Numerstrony"/>
        <w:rFonts w:ascii="BMWTypeNext" w:hAnsi="BMWTypeNext"/>
        <w:sz w:val="16"/>
      </w:rPr>
      <w:br/>
      <w:t xml:space="preserve">str. </w:t>
    </w:r>
    <w:r w:rsidR="0022316B" w:rsidRPr="008C4A74">
      <w:rPr>
        <w:rStyle w:val="Numerstrony"/>
        <w:rFonts w:ascii="BMWTypeNext" w:hAnsi="BMWTypeNext" w:cs="BMWType V2 Light"/>
        <w:sz w:val="16"/>
      </w:rPr>
      <w:fldChar w:fldCharType="begin"/>
    </w:r>
    <w:r w:rsidRPr="008C4A74">
      <w:rPr>
        <w:rStyle w:val="Numerstrony"/>
        <w:rFonts w:ascii="BMWTypeNext" w:hAnsi="BMWTypeNext" w:cs="BMWType V2 Light"/>
        <w:sz w:val="16"/>
      </w:rPr>
      <w:instrText xml:space="preserve">PAGE  </w:instrText>
    </w:r>
    <w:r w:rsidR="0022316B" w:rsidRPr="008C4A74">
      <w:rPr>
        <w:rStyle w:val="Numerstrony"/>
        <w:rFonts w:ascii="BMWTypeNext" w:hAnsi="BMWTypeNext" w:cs="BMWType V2 Light"/>
        <w:sz w:val="16"/>
      </w:rPr>
      <w:fldChar w:fldCharType="separate"/>
    </w:r>
    <w:r w:rsidR="008C4A74">
      <w:rPr>
        <w:rStyle w:val="Numerstrony"/>
        <w:rFonts w:ascii="BMWTypeNext" w:hAnsi="BMWTypeNext" w:cs="BMWType V2 Light"/>
        <w:noProof/>
        <w:sz w:val="16"/>
      </w:rPr>
      <w:t>6</w:t>
    </w:r>
    <w:r w:rsidR="0022316B" w:rsidRPr="008C4A74">
      <w:rPr>
        <w:rStyle w:val="Numerstrony"/>
        <w:rFonts w:ascii="BMWTypeNext" w:hAnsi="BMWTypeNext" w:cs="BMWType V2 Light"/>
        <w:sz w:val="16"/>
      </w:rPr>
      <w:fldChar w:fldCharType="end"/>
    </w:r>
  </w:p>
  <w:p w14:paraId="387F6D63" w14:textId="77777777" w:rsidR="00EF73FB" w:rsidRPr="008C4A74" w:rsidRDefault="00EF73FB">
    <w:pPr>
      <w:pStyle w:val="Nagwek"/>
      <w:spacing w:after="0" w:line="240" w:lineRule="auto"/>
      <w:ind w:right="0"/>
      <w:rPr>
        <w:rFonts w:ascii="BMWTypeNext" w:hAnsi="BMWTypeNext" w:cs="BMWType V2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2FC5" w14:textId="77777777" w:rsidR="008C4A74" w:rsidRPr="008C4A74" w:rsidRDefault="008C4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 w15:restartNumberingAfterBreak="0">
    <w:nsid w:val="15255B26"/>
    <w:multiLevelType w:val="multilevel"/>
    <w:tmpl w:val="1E04D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D39"/>
    <w:multiLevelType w:val="hybridMultilevel"/>
    <w:tmpl w:val="6EB45510"/>
    <w:lvl w:ilvl="0" w:tplc="BE08DD48">
      <w:start w:val="3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92FEA8FE">
      <w:numFmt w:val="none"/>
      <w:lvlText w:val=""/>
      <w:lvlJc w:val="left"/>
      <w:pPr>
        <w:tabs>
          <w:tab w:val="num" w:pos="360"/>
        </w:tabs>
      </w:pPr>
    </w:lvl>
    <w:lvl w:ilvl="2" w:tplc="BBC05920">
      <w:numFmt w:val="none"/>
      <w:lvlText w:val=""/>
      <w:lvlJc w:val="left"/>
      <w:pPr>
        <w:tabs>
          <w:tab w:val="num" w:pos="360"/>
        </w:tabs>
      </w:pPr>
    </w:lvl>
    <w:lvl w:ilvl="3" w:tplc="A9049B2E">
      <w:numFmt w:val="none"/>
      <w:lvlText w:val=""/>
      <w:lvlJc w:val="left"/>
      <w:pPr>
        <w:tabs>
          <w:tab w:val="num" w:pos="360"/>
        </w:tabs>
      </w:pPr>
    </w:lvl>
    <w:lvl w:ilvl="4" w:tplc="B81A3AAC">
      <w:numFmt w:val="none"/>
      <w:lvlText w:val=""/>
      <w:lvlJc w:val="left"/>
      <w:pPr>
        <w:tabs>
          <w:tab w:val="num" w:pos="360"/>
        </w:tabs>
      </w:pPr>
    </w:lvl>
    <w:lvl w:ilvl="5" w:tplc="69C881C8">
      <w:numFmt w:val="none"/>
      <w:lvlText w:val=""/>
      <w:lvlJc w:val="left"/>
      <w:pPr>
        <w:tabs>
          <w:tab w:val="num" w:pos="360"/>
        </w:tabs>
      </w:pPr>
    </w:lvl>
    <w:lvl w:ilvl="6" w:tplc="64AEEBDE">
      <w:numFmt w:val="none"/>
      <w:lvlText w:val=""/>
      <w:lvlJc w:val="left"/>
      <w:pPr>
        <w:tabs>
          <w:tab w:val="num" w:pos="360"/>
        </w:tabs>
      </w:pPr>
    </w:lvl>
    <w:lvl w:ilvl="7" w:tplc="485ED37C">
      <w:numFmt w:val="none"/>
      <w:lvlText w:val=""/>
      <w:lvlJc w:val="left"/>
      <w:pPr>
        <w:tabs>
          <w:tab w:val="num" w:pos="360"/>
        </w:tabs>
      </w:pPr>
    </w:lvl>
    <w:lvl w:ilvl="8" w:tplc="F6BC201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2B21A71"/>
    <w:multiLevelType w:val="multilevel"/>
    <w:tmpl w:val="0DD61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8FA1E4B"/>
    <w:multiLevelType w:val="hybridMultilevel"/>
    <w:tmpl w:val="73F0400C"/>
    <w:lvl w:ilvl="0" w:tplc="B554FB28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C2426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64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A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D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BA0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0F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09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B6F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770C"/>
    <w:multiLevelType w:val="multilevel"/>
    <w:tmpl w:val="B9521566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 w15:restartNumberingAfterBreak="0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5D915093"/>
    <w:multiLevelType w:val="hybridMultilevel"/>
    <w:tmpl w:val="CBFE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45494">
    <w:abstractNumId w:val="0"/>
  </w:num>
  <w:num w:numId="2" w16cid:durableId="1016271992">
    <w:abstractNumId w:val="4"/>
  </w:num>
  <w:num w:numId="3" w16cid:durableId="759252880">
    <w:abstractNumId w:val="5"/>
  </w:num>
  <w:num w:numId="4" w16cid:durableId="1001927222">
    <w:abstractNumId w:val="3"/>
  </w:num>
  <w:num w:numId="5" w16cid:durableId="1700085597">
    <w:abstractNumId w:val="1"/>
  </w:num>
  <w:num w:numId="6" w16cid:durableId="104738573">
    <w:abstractNumId w:val="2"/>
  </w:num>
  <w:num w:numId="7" w16cid:durableId="1816680385">
    <w:abstractNumId w:val="6"/>
  </w:num>
  <w:num w:numId="8" w16cid:durableId="1455712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214"/>
    <w:rsid w:val="00002DB4"/>
    <w:rsid w:val="00054418"/>
    <w:rsid w:val="00055854"/>
    <w:rsid w:val="00056DD3"/>
    <w:rsid w:val="000A3C0C"/>
    <w:rsid w:val="0011171B"/>
    <w:rsid w:val="0012153C"/>
    <w:rsid w:val="00134AC3"/>
    <w:rsid w:val="0015738D"/>
    <w:rsid w:val="00194E7C"/>
    <w:rsid w:val="001A32CE"/>
    <w:rsid w:val="001F4592"/>
    <w:rsid w:val="0022316B"/>
    <w:rsid w:val="00263D73"/>
    <w:rsid w:val="002B0772"/>
    <w:rsid w:val="002D538A"/>
    <w:rsid w:val="002F2550"/>
    <w:rsid w:val="00385FA1"/>
    <w:rsid w:val="003962E9"/>
    <w:rsid w:val="003A1ECE"/>
    <w:rsid w:val="003A3214"/>
    <w:rsid w:val="003B5F4E"/>
    <w:rsid w:val="003C19AF"/>
    <w:rsid w:val="003E74A9"/>
    <w:rsid w:val="00416CF6"/>
    <w:rsid w:val="00447C24"/>
    <w:rsid w:val="00447EC5"/>
    <w:rsid w:val="004F1EE5"/>
    <w:rsid w:val="00582A1D"/>
    <w:rsid w:val="005930D8"/>
    <w:rsid w:val="005D4258"/>
    <w:rsid w:val="00614FBE"/>
    <w:rsid w:val="0062301B"/>
    <w:rsid w:val="006913D6"/>
    <w:rsid w:val="006E2548"/>
    <w:rsid w:val="007020F5"/>
    <w:rsid w:val="007372C6"/>
    <w:rsid w:val="007434B5"/>
    <w:rsid w:val="00797F1E"/>
    <w:rsid w:val="007A2473"/>
    <w:rsid w:val="00865C50"/>
    <w:rsid w:val="00867AD8"/>
    <w:rsid w:val="008927B3"/>
    <w:rsid w:val="008B5F88"/>
    <w:rsid w:val="008C4A74"/>
    <w:rsid w:val="00923936"/>
    <w:rsid w:val="00971396"/>
    <w:rsid w:val="009719EF"/>
    <w:rsid w:val="009731FA"/>
    <w:rsid w:val="00973749"/>
    <w:rsid w:val="009A38FB"/>
    <w:rsid w:val="009D250B"/>
    <w:rsid w:val="009E5CB1"/>
    <w:rsid w:val="00A16B90"/>
    <w:rsid w:val="00A3164E"/>
    <w:rsid w:val="00A36433"/>
    <w:rsid w:val="00AD5DA7"/>
    <w:rsid w:val="00B67BD6"/>
    <w:rsid w:val="00B778E4"/>
    <w:rsid w:val="00BB652C"/>
    <w:rsid w:val="00C164B1"/>
    <w:rsid w:val="00C8283B"/>
    <w:rsid w:val="00C91F4B"/>
    <w:rsid w:val="00CD7A6F"/>
    <w:rsid w:val="00D93379"/>
    <w:rsid w:val="00E51AFB"/>
    <w:rsid w:val="00E53D8B"/>
    <w:rsid w:val="00E62BE4"/>
    <w:rsid w:val="00EC2960"/>
    <w:rsid w:val="00EF4C54"/>
    <w:rsid w:val="00EF73FB"/>
    <w:rsid w:val="00F027CA"/>
    <w:rsid w:val="00FB0DC6"/>
    <w:rsid w:val="00FB70DA"/>
    <w:rsid w:val="00FC32F2"/>
    <w:rsid w:val="00FD025D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lime"/>
    </o:shapedefaults>
    <o:shapelayout v:ext="edit">
      <o:idmap v:ext="edit" data="1"/>
    </o:shapelayout>
  </w:shapeDefaults>
  <w:decimalSymbol w:val=","/>
  <w:listSeparator w:val=";"/>
  <w14:docId w14:val="284BDAAC"/>
  <w15:docId w15:val="{68C4DE7C-59A1-4A0C-8C73-216DD1EC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AF"/>
    <w:pPr>
      <w:spacing w:after="330" w:line="330" w:lineRule="exact"/>
      <w:ind w:right="1134"/>
    </w:pPr>
    <w:rPr>
      <w:rFonts w:ascii="BMW Helvetica Light" w:hAnsi="BMW Helvetica Light"/>
      <w:color w:val="000000"/>
      <w:sz w:val="22"/>
      <w:lang w:eastAsia="de-DE"/>
    </w:rPr>
  </w:style>
  <w:style w:type="paragraph" w:styleId="Nagwek1">
    <w:name w:val="heading 1"/>
    <w:aliases w:val="Überschrift"/>
    <w:next w:val="Normalny"/>
    <w:qFormat/>
    <w:rsid w:val="003C19AF"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  <w:lang w:eastAsia="de-DE"/>
    </w:rPr>
  </w:style>
  <w:style w:type="paragraph" w:styleId="Nagwek2">
    <w:name w:val="heading 2"/>
    <w:basedOn w:val="Nagwek1"/>
    <w:next w:val="Normalny"/>
    <w:qFormat/>
    <w:rsid w:val="003C19AF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Nagwek3">
    <w:name w:val="heading 3"/>
    <w:basedOn w:val="Nagwek2"/>
    <w:next w:val="Normalny"/>
    <w:qFormat/>
    <w:rsid w:val="003C19AF"/>
    <w:pPr>
      <w:keepNext/>
      <w:spacing w:after="16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3C19AF"/>
    <w:pPr>
      <w:keepNext/>
      <w:spacing w:after="0" w:line="160" w:lineRule="exact"/>
      <w:outlineLvl w:val="3"/>
    </w:pPr>
    <w:rPr>
      <w:b/>
      <w:color w:val="808080"/>
      <w:sz w:val="16"/>
    </w:rPr>
  </w:style>
  <w:style w:type="paragraph" w:styleId="Nagwek5">
    <w:name w:val="heading 5"/>
    <w:basedOn w:val="Normalny"/>
    <w:next w:val="Normalny"/>
    <w:qFormat/>
    <w:rsid w:val="003C19AF"/>
    <w:pPr>
      <w:overflowPunct w:val="0"/>
      <w:autoSpaceDE w:val="0"/>
      <w:autoSpaceDN w:val="0"/>
      <w:adjustRightInd w:val="0"/>
      <w:spacing w:before="240" w:after="60" w:line="240" w:lineRule="auto"/>
      <w:ind w:right="0"/>
      <w:textAlignment w:val="baseline"/>
      <w:outlineLvl w:val="4"/>
    </w:pPr>
    <w:rPr>
      <w:rFonts w:ascii="Arial" w:eastAsia="Times New Roman" w:hAnsi="Arial"/>
      <w:color w:val="auto"/>
    </w:rPr>
  </w:style>
  <w:style w:type="paragraph" w:styleId="Nagwek6">
    <w:name w:val="heading 6"/>
    <w:basedOn w:val="Normalny"/>
    <w:next w:val="Normalny"/>
    <w:qFormat/>
    <w:rsid w:val="003C19AF"/>
    <w:pPr>
      <w:keepNext/>
      <w:spacing w:after="0" w:line="190" w:lineRule="atLeast"/>
      <w:ind w:right="0"/>
      <w:outlineLvl w:val="5"/>
    </w:pPr>
    <w:rPr>
      <w:rFonts w:ascii="BMWTypeLight" w:hAnsi="BMWTypeLight"/>
      <w:b/>
      <w:kern w:val="16"/>
      <w:sz w:val="14"/>
    </w:rPr>
  </w:style>
  <w:style w:type="paragraph" w:styleId="Nagwek7">
    <w:name w:val="heading 7"/>
    <w:basedOn w:val="Normalny"/>
    <w:next w:val="Normalny"/>
    <w:qFormat/>
    <w:rsid w:val="003C19AF"/>
    <w:pPr>
      <w:keepNext/>
      <w:outlineLvl w:val="6"/>
    </w:pPr>
    <w:rPr>
      <w:rFonts w:ascii="BMWTypeLight" w:hAnsi="BMWTypeLight"/>
      <w:b/>
      <w:sz w:val="18"/>
    </w:rPr>
  </w:style>
  <w:style w:type="paragraph" w:styleId="Nagwek8">
    <w:name w:val="heading 8"/>
    <w:basedOn w:val="Normalny"/>
    <w:next w:val="Normalny"/>
    <w:qFormat/>
    <w:rsid w:val="003C19AF"/>
    <w:pPr>
      <w:keepNext/>
      <w:spacing w:after="800" w:line="800" w:lineRule="exact"/>
      <w:ind w:right="0"/>
      <w:outlineLvl w:val="7"/>
    </w:pPr>
    <w:rPr>
      <w:rFonts w:ascii="BMWTypeLight" w:hAnsi="BMWTypeLight"/>
      <w:b/>
      <w:sz w:val="64"/>
    </w:rPr>
  </w:style>
  <w:style w:type="paragraph" w:styleId="Nagwek9">
    <w:name w:val="heading 9"/>
    <w:basedOn w:val="Normalny"/>
    <w:next w:val="Normalny"/>
    <w:qFormat/>
    <w:rsid w:val="003C19AF"/>
    <w:pPr>
      <w:keepNext/>
      <w:outlineLvl w:val="8"/>
    </w:pPr>
    <w:rPr>
      <w:rFonts w:ascii="BMWTypeLight" w:hAnsi="BMWTypeLight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rsid w:val="003C19AF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  <w:lang w:eastAsia="de-DE"/>
    </w:rPr>
  </w:style>
  <w:style w:type="paragraph" w:customStyle="1" w:styleId="InhaltKapitel-TOPallein">
    <w:name w:val="Inhalt Kapitel-TOP allein"/>
    <w:basedOn w:val="InhaltKapitel-TOPfolge"/>
    <w:rsid w:val="003C19AF"/>
    <w:pPr>
      <w:spacing w:after="330"/>
    </w:pPr>
    <w:rPr>
      <w:b w:val="0"/>
    </w:rPr>
  </w:style>
  <w:style w:type="paragraph" w:customStyle="1" w:styleId="Flietext-Top">
    <w:name w:val="Fließtext-Top"/>
    <w:link w:val="Flietext-TopZchn2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kern w:val="16"/>
      <w:sz w:val="22"/>
      <w:lang w:eastAsia="de-DE"/>
    </w:rPr>
  </w:style>
  <w:style w:type="paragraph" w:customStyle="1" w:styleId="Gesamtinhalt">
    <w:name w:val="Gesamtinhalt"/>
    <w:rsid w:val="003C19AF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  <w:lang w:eastAsia="de-DE"/>
    </w:rPr>
  </w:style>
  <w:style w:type="paragraph" w:customStyle="1" w:styleId="GesamtinhaltTOP">
    <w:name w:val="Gesamtinhalt TOP"/>
    <w:basedOn w:val="Gesamtinhalt"/>
    <w:rsid w:val="003C19AF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3C19AF"/>
    <w:pPr>
      <w:keepNext w:val="0"/>
    </w:pPr>
  </w:style>
  <w:style w:type="paragraph" w:customStyle="1" w:styleId="Aufzhlung">
    <w:name w:val="Aufzählung"/>
    <w:rsid w:val="003C19AF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  <w:lang w:eastAsia="de-DE"/>
    </w:rPr>
  </w:style>
  <w:style w:type="paragraph" w:customStyle="1" w:styleId="Kapitelberschrift">
    <w:name w:val="Kapitel Überschrift"/>
    <w:rsid w:val="003C19AF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  <w:lang w:eastAsia="de-DE"/>
    </w:rPr>
  </w:style>
  <w:style w:type="paragraph" w:customStyle="1" w:styleId="Unterzeile1-Zeilig">
    <w:name w:val="Unterzeile 1-Zeilig"/>
    <w:basedOn w:val="Kapitelberschrift"/>
    <w:rsid w:val="003C19AF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3C19AF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3C19AF"/>
    <w:pPr>
      <w:spacing w:after="1290"/>
    </w:pPr>
    <w:rPr>
      <w:color w:val="808080"/>
    </w:rPr>
  </w:style>
  <w:style w:type="paragraph" w:customStyle="1" w:styleId="Flietext">
    <w:name w:val="Fließtext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rsid w:val="003C19AF"/>
    <w:pPr>
      <w:spacing w:line="570" w:lineRule="exact"/>
    </w:pPr>
    <w:rPr>
      <w:rFonts w:ascii="BMW Helvetica Bold" w:hAnsi="BMW Helvetica Bold"/>
      <w:color w:val="808080"/>
      <w:sz w:val="56"/>
      <w:lang w:eastAsia="de-DE"/>
    </w:rPr>
  </w:style>
  <w:style w:type="paragraph" w:customStyle="1" w:styleId="InnentitelMehrsprachig">
    <w:name w:val="Innentitel Mehrsprachig"/>
    <w:basedOn w:val="InnentitelEinsprachig"/>
    <w:rsid w:val="003C19AF"/>
    <w:pPr>
      <w:spacing w:after="430" w:line="430" w:lineRule="exact"/>
      <w:ind w:right="1531"/>
    </w:pPr>
    <w:rPr>
      <w:sz w:val="42"/>
    </w:rPr>
  </w:style>
  <w:style w:type="character" w:styleId="Numerstrony">
    <w:name w:val="page number"/>
    <w:basedOn w:val="Domylnaczcionkaakapitu"/>
    <w:rsid w:val="003C19AF"/>
  </w:style>
  <w:style w:type="paragraph" w:styleId="Nagwek">
    <w:name w:val="head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rsid w:val="003C19AF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rsid w:val="003C19AF"/>
    <w:pPr>
      <w:spacing w:after="2330"/>
    </w:pPr>
  </w:style>
  <w:style w:type="paragraph" w:customStyle="1" w:styleId="ImpressumTOP">
    <w:name w:val="Impressum TOP"/>
    <w:basedOn w:val="Normalny"/>
    <w:rsid w:val="003C19AF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ny"/>
    <w:rsid w:val="003C19AF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ny"/>
    <w:rsid w:val="003C19AF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ytu">
    <w:name w:val="Title"/>
    <w:basedOn w:val="Normalny"/>
    <w:qFormat/>
    <w:rsid w:val="003C19AF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ny"/>
    <w:next w:val="Normalny"/>
    <w:rsid w:val="003C19AF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rsid w:val="003C19AF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rsid w:val="003C19AF"/>
    <w:pPr>
      <w:spacing w:line="190" w:lineRule="exact"/>
    </w:pPr>
    <w:rPr>
      <w:sz w:val="14"/>
    </w:rPr>
  </w:style>
  <w:style w:type="paragraph" w:customStyle="1" w:styleId="Tabelle">
    <w:name w:val="Tabelle"/>
    <w:basedOn w:val="Normalny"/>
    <w:rsid w:val="003C19AF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ny"/>
    <w:rsid w:val="003C19AF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ny"/>
    <w:rsid w:val="003C19AF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Tekstpodstawowy3">
    <w:name w:val="Body Text 3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Tekstpodstawowy">
    <w:name w:val="Body Text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Spistreci1">
    <w:name w:val="toc 1"/>
    <w:basedOn w:val="Normalny"/>
    <w:next w:val="Normalny"/>
    <w:autoRedefine/>
    <w:semiHidden/>
    <w:rsid w:val="003C19AF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</w:rPr>
  </w:style>
  <w:style w:type="paragraph" w:styleId="Spistreci2">
    <w:name w:val="toc 2"/>
    <w:basedOn w:val="Normalny"/>
    <w:next w:val="Normalny"/>
    <w:autoRedefine/>
    <w:semiHidden/>
    <w:rsid w:val="003C19AF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</w:rPr>
  </w:style>
  <w:style w:type="character" w:styleId="Hipercze">
    <w:name w:val="Hyperlink"/>
    <w:basedOn w:val="Domylnaczcionkaakapitu"/>
    <w:rsid w:val="003C19AF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C19AF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after="0" w:line="270" w:lineRule="exact"/>
      <w:ind w:right="0"/>
      <w:textAlignment w:val="baseline"/>
    </w:pPr>
    <w:rPr>
      <w:rFonts w:eastAsia="Times New Roman"/>
      <w:b/>
      <w:color w:val="auto"/>
      <w:sz w:val="26"/>
    </w:rPr>
  </w:style>
  <w:style w:type="paragraph" w:customStyle="1" w:styleId="BodyText21">
    <w:name w:val="Body Text 21"/>
    <w:basedOn w:val="Normalny"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pacing w:val="-5"/>
    </w:rPr>
  </w:style>
  <w:style w:type="character" w:styleId="Odwoaniedokomentarza">
    <w:name w:val="annotation reference"/>
    <w:basedOn w:val="Domylnaczcionkaakapitu"/>
    <w:semiHidden/>
    <w:rsid w:val="003C19AF"/>
    <w:rPr>
      <w:sz w:val="16"/>
    </w:rPr>
  </w:style>
  <w:style w:type="paragraph" w:styleId="Tekstkomentarza">
    <w:name w:val="annotation text"/>
    <w:basedOn w:val="Normalny"/>
    <w:semiHidden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z w:val="20"/>
    </w:rPr>
  </w:style>
  <w:style w:type="character" w:styleId="Odwoanieprzypisudolnego">
    <w:name w:val="footnote reference"/>
    <w:basedOn w:val="Domylnaczcionkaakapitu"/>
    <w:semiHidden/>
    <w:rsid w:val="003C19AF"/>
    <w:rPr>
      <w:sz w:val="20"/>
      <w:vertAlign w:val="superscript"/>
    </w:rPr>
  </w:style>
  <w:style w:type="paragraph" w:styleId="Tekstblokowy">
    <w:name w:val="Block Text"/>
    <w:basedOn w:val="Normalny"/>
    <w:rsid w:val="003C19AF"/>
    <w:pPr>
      <w:spacing w:after="0" w:line="360" w:lineRule="auto"/>
      <w:ind w:left="567" w:right="851"/>
    </w:pPr>
    <w:rPr>
      <w:rFonts w:ascii="Arial" w:hAnsi="Arial"/>
      <w:b/>
      <w:color w:val="auto"/>
    </w:rPr>
  </w:style>
  <w:style w:type="paragraph" w:customStyle="1" w:styleId="Fliesstext">
    <w:name w:val="Fliesstext"/>
    <w:basedOn w:val="Normalny"/>
    <w:rsid w:val="003C19AF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Tekstpodstawowywcity">
    <w:name w:val="Body Text Indent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</w:rPr>
  </w:style>
  <w:style w:type="paragraph" w:styleId="Tekstpodstawowywcity2">
    <w:name w:val="Body Text Indent 2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  <w:sz w:val="24"/>
    </w:rPr>
  </w:style>
  <w:style w:type="paragraph" w:styleId="Tekstpodstawowy2">
    <w:name w:val="Body Text 2"/>
    <w:basedOn w:val="Normalny"/>
    <w:rsid w:val="003C19AF"/>
    <w:pPr>
      <w:spacing w:line="330" w:lineRule="atLeast"/>
    </w:pPr>
    <w:rPr>
      <w:rFonts w:ascii="BMWTypeLight" w:hAnsi="BMWTypeLight"/>
      <w:color w:val="auto"/>
      <w:kern w:val="16"/>
    </w:rPr>
  </w:style>
  <w:style w:type="paragraph" w:styleId="NormalnyWeb">
    <w:name w:val="Normal (Web)"/>
    <w:basedOn w:val="Normalny"/>
    <w:rsid w:val="003C19AF"/>
    <w:pPr>
      <w:spacing w:before="100" w:beforeAutospacing="1" w:after="100" w:afterAutospacing="1" w:line="240" w:lineRule="auto"/>
      <w:ind w:right="0"/>
    </w:pPr>
    <w:rPr>
      <w:rFonts w:ascii="Arial Unicode MS" w:eastAsia="Arial Unicode MS" w:hAnsi="Arial Unicode MS"/>
      <w:color w:val="FFFFFF"/>
      <w:sz w:val="24"/>
    </w:rPr>
  </w:style>
  <w:style w:type="paragraph" w:customStyle="1" w:styleId="Flietext-TopChar">
    <w:name w:val="Fließtext-Top Char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sz w:val="22"/>
      <w:lang w:eastAsia="de-DE"/>
    </w:rPr>
  </w:style>
  <w:style w:type="paragraph" w:customStyle="1" w:styleId="FlietextCharCharCharCharCharChar">
    <w:name w:val="Fließtext Char Char Char Char Char Char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sz w:val="22"/>
    </w:rPr>
  </w:style>
  <w:style w:type="character" w:customStyle="1" w:styleId="FlietextCharCharCharCharCharCharChar">
    <w:name w:val="Fließtext Char Char Char Char Char Char Char"/>
    <w:basedOn w:val="Domylnaczcionkaakapitu"/>
    <w:rsid w:val="003C19AF"/>
    <w:rPr>
      <w:rFonts w:ascii="BMWTypeLight" w:eastAsia="Times" w:hAnsi="BMWTypeLight"/>
      <w:noProof w:val="0"/>
      <w:color w:val="000000"/>
      <w:kern w:val="28"/>
      <w:sz w:val="22"/>
      <w:lang w:val="pl-PL"/>
    </w:rPr>
  </w:style>
  <w:style w:type="character" w:customStyle="1" w:styleId="FliesstextChar">
    <w:name w:val="Fliesstext Char"/>
    <w:basedOn w:val="Domylnaczcionkaakapitu"/>
    <w:rsid w:val="003C19AF"/>
    <w:rPr>
      <w:rFonts w:ascii="BMWTypeLight" w:hAnsi="BMWTypeLight"/>
      <w:noProof w:val="0"/>
      <w:sz w:val="22"/>
      <w:lang w:val="pl-PL"/>
    </w:rPr>
  </w:style>
  <w:style w:type="character" w:styleId="UyteHipercze">
    <w:name w:val="FollowedHyperlink"/>
    <w:basedOn w:val="Domylnaczcionkaakapitu"/>
    <w:rsid w:val="003C19AF"/>
    <w:rPr>
      <w:color w:val="800080"/>
      <w:u w:val="single"/>
    </w:rPr>
  </w:style>
  <w:style w:type="character" w:customStyle="1" w:styleId="berschrift1Zchn">
    <w:name w:val="Überschrift 1 Zchn"/>
    <w:aliases w:val="Überschrift Zchn"/>
    <w:basedOn w:val="Domylnaczcionkaakapitu"/>
    <w:rsid w:val="003C19AF"/>
    <w:rPr>
      <w:rFonts w:ascii="BMW Helvetica Bold" w:eastAsia="Times" w:hAnsi="BMW Helvetica Bold"/>
      <w:color w:val="000000"/>
      <w:kern w:val="28"/>
      <w:sz w:val="36"/>
      <w:lang w:val="pl-PL" w:eastAsia="de-DE" w:bidi="ar-SA"/>
    </w:rPr>
  </w:style>
  <w:style w:type="character" w:customStyle="1" w:styleId="FlietextZchn">
    <w:name w:val="Fließtext Zchn"/>
    <w:basedOn w:val="berschrift1Zchn"/>
    <w:rsid w:val="003C19AF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paragraph" w:styleId="Tematkomentarza">
    <w:name w:val="annotation subject"/>
    <w:basedOn w:val="Tekstkomentarza"/>
    <w:next w:val="Tekstkomentarza"/>
    <w:semiHidden/>
    <w:rsid w:val="003C19AF"/>
    <w:pPr>
      <w:overflowPunct/>
      <w:autoSpaceDE/>
      <w:autoSpaceDN/>
      <w:adjustRightInd/>
      <w:spacing w:after="330" w:line="330" w:lineRule="exact"/>
      <w:ind w:right="1134"/>
      <w:textAlignment w:val="auto"/>
    </w:pPr>
    <w:rPr>
      <w:rFonts w:ascii="BMW Helvetica Light" w:eastAsia="Times" w:hAnsi="BMW Helvetica Light"/>
      <w:b/>
      <w:bCs/>
      <w:color w:val="000000"/>
    </w:rPr>
  </w:style>
  <w:style w:type="paragraph" w:styleId="Tekstdymka">
    <w:name w:val="Balloon Text"/>
    <w:basedOn w:val="Normalny"/>
    <w:semiHidden/>
    <w:rsid w:val="003C19AF"/>
    <w:rPr>
      <w:rFonts w:ascii="Tahoma" w:hAnsi="Tahoma" w:cs="Tahoma"/>
      <w:sz w:val="16"/>
      <w:szCs w:val="16"/>
    </w:rPr>
  </w:style>
  <w:style w:type="character" w:customStyle="1" w:styleId="Flietext-TopZchn">
    <w:name w:val="Fließtext-Top Zchn"/>
    <w:basedOn w:val="Domylnaczcionkaakapitu"/>
    <w:rsid w:val="003C19AF"/>
    <w:rPr>
      <w:rFonts w:ascii="BMWTypeLight" w:eastAsia="Times" w:hAnsi="BMWTypeLight"/>
      <w:b/>
      <w:color w:val="000000"/>
      <w:kern w:val="16"/>
      <w:sz w:val="22"/>
      <w:lang w:val="pl-PL" w:eastAsia="de-DE" w:bidi="ar-SA"/>
    </w:rPr>
  </w:style>
  <w:style w:type="paragraph" w:customStyle="1" w:styleId="StandardLateinBMWTypeLight">
    <w:name w:val="Standard + (Latein) BMWTypeLight"/>
    <w:aliases w:val="Unterschneidung ab 8 pt,Zeilenabstand:  Mi..."/>
    <w:basedOn w:val="Normalny"/>
    <w:link w:val="StandardLateinBMWTypeLightZchn"/>
    <w:rsid w:val="003C19AF"/>
    <w:pPr>
      <w:spacing w:line="330" w:lineRule="atLeast"/>
    </w:pPr>
    <w:rPr>
      <w:rFonts w:ascii="BMWTypeLight" w:hAnsi="BMWTypeLight"/>
      <w:kern w:val="16"/>
    </w:rPr>
  </w:style>
  <w:style w:type="paragraph" w:customStyle="1" w:styleId="Grundtext">
    <w:name w:val="Grundtext"/>
    <w:link w:val="GrundtextZchn"/>
    <w:autoRedefine/>
    <w:rsid w:val="00A61E3A"/>
    <w:pPr>
      <w:spacing w:after="330" w:line="330" w:lineRule="exact"/>
      <w:ind w:right="1134"/>
    </w:pPr>
    <w:rPr>
      <w:rFonts w:ascii="BMWTypeLight" w:hAnsi="BMWTypeLight"/>
      <w:kern w:val="16"/>
      <w:sz w:val="22"/>
      <w:szCs w:val="22"/>
      <w:lang w:eastAsia="de-DE"/>
    </w:rPr>
  </w:style>
  <w:style w:type="character" w:customStyle="1" w:styleId="GrundtextZchn">
    <w:name w:val="Grundtext Zchn"/>
    <w:basedOn w:val="Domylnaczcionkaakapitu"/>
    <w:link w:val="Grundtext"/>
    <w:rsid w:val="00A61E3A"/>
    <w:rPr>
      <w:rFonts w:ascii="BMWTypeLight" w:hAnsi="BMWTypeLight"/>
      <w:kern w:val="16"/>
      <w:sz w:val="22"/>
      <w:szCs w:val="22"/>
      <w:lang w:val="pl-PL" w:eastAsia="de-DE" w:bidi="ar-SA"/>
    </w:rPr>
  </w:style>
  <w:style w:type="character" w:customStyle="1" w:styleId="StandardLateinBMWTypeLightZchn">
    <w:name w:val="Standard + (Latein) BMWTypeLight Zchn"/>
    <w:aliases w:val="Unterschneidung ab 8 pt Zchn,Zeilenabstand:  Mi... Zchn"/>
    <w:basedOn w:val="Domylnaczcionkaakapitu"/>
    <w:link w:val="StandardLateinBMWTypeLight"/>
    <w:rsid w:val="00EA1A37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character" w:customStyle="1" w:styleId="Flietext-TopZchn2">
    <w:name w:val="Fließtext-Top Zchn2"/>
    <w:basedOn w:val="Domylnaczcionkaakapitu"/>
    <w:link w:val="Flietext-Top"/>
    <w:rsid w:val="006E6F10"/>
    <w:rPr>
      <w:rFonts w:ascii="BMWTypeLight" w:hAnsi="BMWTypeLight"/>
      <w:b/>
      <w:color w:val="000000"/>
      <w:kern w:val="16"/>
      <w:sz w:val="22"/>
      <w:lang w:val="pl-PL" w:eastAsia="de-DE" w:bidi="ar-SA"/>
    </w:rPr>
  </w:style>
  <w:style w:type="paragraph" w:styleId="Podpise-mail">
    <w:name w:val="E-mail Signature"/>
    <w:basedOn w:val="Normalny"/>
    <w:semiHidden/>
    <w:rsid w:val="00CB5791"/>
  </w:style>
  <w:style w:type="paragraph" w:customStyle="1" w:styleId="a-grundtext">
    <w:name w:val="a-grundtext"/>
    <w:rsid w:val="00ED403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ED4033"/>
    <w:rPr>
      <w:vertAlign w:val="superscript"/>
    </w:rPr>
  </w:style>
  <w:style w:type="character" w:customStyle="1" w:styleId="z-tiefgestellt">
    <w:name w:val="z-tiefgestellt"/>
    <w:rsid w:val="00ED4033"/>
    <w:rPr>
      <w:vertAlign w:val="subscript"/>
    </w:rPr>
  </w:style>
  <w:style w:type="paragraph" w:customStyle="1" w:styleId="a-abschnitt">
    <w:name w:val="a-abschnitt"/>
    <w:rsid w:val="00ED4033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ED4033"/>
    <w:pPr>
      <w:pageBreakBefore/>
      <w:framePr w:w="7541" w:h="2693" w:hRule="exact" w:wrap="notBeside" w:vAnchor="page" w:hAnchor="page" w:x="2751" w:y="568" w:anchorLock="1"/>
      <w:numPr>
        <w:numId w:val="7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BMWTypeLight" w:hAnsi="BMWTypeLight" w:cs="BMWTypeLight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ED4033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82A1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82A1D"/>
    <w:rPr>
      <w:rFonts w:ascii="Tahoma" w:hAnsi="Tahoma" w:cs="Tahoma"/>
      <w:color w:val="000000"/>
      <w:sz w:val="16"/>
      <w:szCs w:val="16"/>
    </w:rPr>
  </w:style>
  <w:style w:type="paragraph" w:customStyle="1" w:styleId="zzabstand9pt">
    <w:name w:val="zz_abstand_9pt"/>
    <w:uiPriority w:val="99"/>
    <w:rsid w:val="00054418"/>
    <w:rPr>
      <w:rFonts w:ascii="BMWType V2 Light" w:eastAsia="Times New Roman" w:hAnsi="BMWType V2 Light"/>
      <w:sz w:val="18"/>
      <w:lang w:eastAsia="de-DE"/>
    </w:rPr>
  </w:style>
  <w:style w:type="paragraph" w:styleId="Poprawka">
    <w:name w:val="Revision"/>
    <w:hidden/>
    <w:uiPriority w:val="99"/>
    <w:semiHidden/>
    <w:rsid w:val="002D538A"/>
    <w:rPr>
      <w:rFonts w:ascii="BMW Helvetica Light" w:hAnsi="BMW Helvetica Light"/>
      <w:color w:val="000000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Polsk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witter.com/BMW_Polsk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MW.Polsk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qte3602\AppData\Local\Microsoft\Windows\INetCache\Content.Outlook\DGDF20QT\www.bmwgroup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s://www.instagram.com/bmwpolska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sia\AppData\Roaming\Microsoft\Szablony\BMW%20Press%20Kit%20-%20nowe%20logo%20i%20czcion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77361-726F-4AFD-A890-2001BD07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Press Kit - nowe logo i czcionka.dotx</Template>
  <TotalTime>0</TotalTime>
  <Pages>6</Pages>
  <Words>1956</Words>
  <Characters>11740</Characters>
  <Application>Microsoft Office Word</Application>
  <DocSecurity>0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 Produktkommunikation</vt:lpstr>
      <vt:lpstr>BMW Produktkommunikation</vt:lpstr>
    </vt:vector>
  </TitlesOfParts>
  <Company>MAKsima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BMW i7 Protection</dc:title>
  <dc:creator>Małgorzata Kurowska</dc:creator>
  <cp:lastModifiedBy>Wolosewicz Michal, AK-14-CS</cp:lastModifiedBy>
  <cp:revision>2</cp:revision>
  <cp:lastPrinted>2009-12-02T11:16:00Z</cp:lastPrinted>
  <dcterms:created xsi:type="dcterms:W3CDTF">2023-08-17T07:28:00Z</dcterms:created>
  <dcterms:modified xsi:type="dcterms:W3CDTF">2023-08-17T07:28:00Z</dcterms:modified>
</cp:coreProperties>
</file>