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9B2" w:rsidRPr="0086209E" w:rsidRDefault="000A0591" w:rsidP="00D439B2">
      <w:pPr>
        <w:pStyle w:val="Heading3"/>
        <w:spacing w:before="0" w:beforeAutospacing="0" w:after="0" w:afterAutospacing="0"/>
        <w:jc w:val="both"/>
        <w:rPr>
          <w:rFonts w:eastAsia="Times New Roman"/>
          <w:sz w:val="40"/>
          <w:szCs w:val="40"/>
        </w:rPr>
      </w:pPr>
      <w:r>
        <w:rPr>
          <w:rFonts w:ascii="Calibri" w:eastAsia="Times New Roman" w:hAnsi="Calibri"/>
          <w:sz w:val="40"/>
          <w:szCs w:val="40"/>
        </w:rPr>
        <w:t xml:space="preserve">BMW i partner </w:t>
      </w:r>
      <w:r w:rsidR="00D439B2" w:rsidRPr="0086209E">
        <w:rPr>
          <w:rFonts w:ascii="Calibri" w:eastAsia="Times New Roman" w:hAnsi="Calibri"/>
          <w:sz w:val="40"/>
          <w:szCs w:val="40"/>
        </w:rPr>
        <w:t xml:space="preserve">TROPHIC @Cărturești Carusel: o instalație artistică vorbește despre echilibrul naturii </w:t>
      </w:r>
    </w:p>
    <w:p w:rsidR="00D439B2" w:rsidRDefault="00D439B2" w:rsidP="00D439B2">
      <w:pPr>
        <w:pStyle w:val="Heading3"/>
        <w:spacing w:before="0" w:beforeAutospacing="0" w:after="0" w:afterAutospacing="0"/>
        <w:jc w:val="both"/>
        <w:rPr>
          <w:rFonts w:eastAsia="Times New Roman"/>
        </w:rPr>
      </w:pPr>
      <w:r>
        <w:rPr>
          <w:rFonts w:ascii="Calibri" w:eastAsia="Times New Roman" w:hAnsi="Calibri"/>
          <w:b w:val="0"/>
          <w:bCs w:val="0"/>
          <w:sz w:val="24"/>
          <w:szCs w:val="24"/>
        </w:rPr>
        <w:t> </w:t>
      </w:r>
    </w:p>
    <w:p w:rsidR="00D439B2" w:rsidRDefault="00D439B2" w:rsidP="00D439B2">
      <w:pPr>
        <w:pStyle w:val="Heading3"/>
        <w:spacing w:before="0" w:beforeAutospacing="0" w:after="0" w:afterAutospacing="0"/>
        <w:jc w:val="both"/>
        <w:rPr>
          <w:rFonts w:eastAsia="Times New Roman"/>
        </w:rPr>
      </w:pPr>
      <w:r>
        <w:rPr>
          <w:rFonts w:ascii="Calibri" w:eastAsia="Times New Roman" w:hAnsi="Calibri"/>
          <w:b w:val="0"/>
          <w:bCs w:val="0"/>
          <w:sz w:val="24"/>
          <w:szCs w:val="24"/>
        </w:rPr>
        <w:t> </w:t>
      </w:r>
    </w:p>
    <w:p w:rsidR="00D439B2" w:rsidRDefault="00D439B2" w:rsidP="00D439B2">
      <w:pPr>
        <w:pStyle w:val="Heading3"/>
        <w:spacing w:before="0" w:beforeAutospacing="0" w:after="0" w:afterAutospacing="0"/>
        <w:jc w:val="both"/>
        <w:rPr>
          <w:rFonts w:eastAsia="Times New Roman"/>
        </w:rPr>
      </w:pPr>
      <w:r>
        <w:rPr>
          <w:rFonts w:ascii="Calibri" w:eastAsia="Times New Roman" w:hAnsi="Calibri"/>
          <w:b w:val="0"/>
          <w:bCs w:val="0"/>
          <w:sz w:val="24"/>
          <w:szCs w:val="24"/>
        </w:rPr>
        <w:t>Din 9 decembrie, o nouă instalație artistică va atrage privirile cititorilor din Cărturești Carusel. Suspendată în spațiul central al librăriei, TROPHIC este creația artistului vizual Martin Balint și le propune vizitatorilor un joc de perspective asupra echilibrului în natură, oscilând între micro și macro, vizibil și imperceptibil.</w:t>
      </w:r>
    </w:p>
    <w:p w:rsidR="00D439B2" w:rsidRDefault="00D439B2" w:rsidP="00D439B2">
      <w:pPr>
        <w:pStyle w:val="Heading3"/>
        <w:spacing w:before="0" w:beforeAutospacing="0" w:after="0" w:afterAutospacing="0"/>
        <w:jc w:val="both"/>
        <w:rPr>
          <w:rFonts w:eastAsia="Times New Roman"/>
        </w:rPr>
      </w:pPr>
      <w:r>
        <w:rPr>
          <w:rFonts w:ascii="Calibri" w:eastAsia="Times New Roman" w:hAnsi="Calibri"/>
          <w:b w:val="0"/>
          <w:bCs w:val="0"/>
          <w:sz w:val="24"/>
          <w:szCs w:val="24"/>
        </w:rPr>
        <w:t> </w:t>
      </w:r>
    </w:p>
    <w:p w:rsidR="00D439B2" w:rsidRDefault="00D439B2" w:rsidP="00D439B2">
      <w:pPr>
        <w:pStyle w:val="Heading3"/>
        <w:spacing w:before="0" w:beforeAutospacing="0" w:after="0" w:afterAutospacing="0"/>
        <w:jc w:val="both"/>
        <w:rPr>
          <w:rFonts w:eastAsia="Times New Roman"/>
        </w:rPr>
      </w:pPr>
      <w:r>
        <w:rPr>
          <w:rFonts w:ascii="Calibri" w:eastAsia="Times New Roman" w:hAnsi="Calibri"/>
          <w:b w:val="0"/>
          <w:bCs w:val="0"/>
          <w:sz w:val="24"/>
          <w:szCs w:val="24"/>
        </w:rPr>
        <w:t>Proiectul – susținut de Cărturești în parteneriat cu BMW i România – își propune să aducă artiștii români contemporani mai aproape de public prin expunerea lucrărilor acestora într-un spațiu alternativ, ușor accesibile comunității, precum cel din centrul librăriei Carusel. Proiectul face parte dintr-un program mai amplu al librăriilor Cărturești, care pune în legătură artiști contemporani și branduri interesate de zona artei și a industriilor creative din România.</w:t>
      </w:r>
    </w:p>
    <w:p w:rsidR="00D439B2" w:rsidRDefault="00D439B2" w:rsidP="00D439B2">
      <w:pPr>
        <w:pStyle w:val="Heading3"/>
        <w:spacing w:before="0" w:beforeAutospacing="0" w:after="0" w:afterAutospacing="0"/>
        <w:jc w:val="both"/>
        <w:rPr>
          <w:rFonts w:eastAsia="Times New Roman"/>
        </w:rPr>
      </w:pPr>
      <w:r>
        <w:rPr>
          <w:rFonts w:ascii="Calibri" w:eastAsia="Times New Roman" w:hAnsi="Calibri"/>
          <w:b w:val="0"/>
          <w:bCs w:val="0"/>
          <w:sz w:val="24"/>
          <w:szCs w:val="24"/>
        </w:rPr>
        <w:t> </w:t>
      </w:r>
    </w:p>
    <w:p w:rsidR="00D439B2" w:rsidRDefault="00D439B2" w:rsidP="00D439B2">
      <w:pPr>
        <w:pStyle w:val="Heading3"/>
        <w:spacing w:before="0" w:beforeAutospacing="0" w:after="0" w:afterAutospacing="0"/>
        <w:jc w:val="both"/>
        <w:rPr>
          <w:rFonts w:eastAsia="Times New Roman"/>
        </w:rPr>
      </w:pPr>
      <w:r>
        <w:rPr>
          <w:rFonts w:ascii="Calibri" w:eastAsia="Times New Roman" w:hAnsi="Calibri"/>
          <w:b w:val="0"/>
          <w:bCs w:val="0"/>
          <w:sz w:val="24"/>
          <w:szCs w:val="24"/>
        </w:rPr>
        <w:t>TROPHIC poate fi vizitat în Carusel până în 9 februarie 2017.</w:t>
      </w:r>
    </w:p>
    <w:p w:rsidR="00D439B2" w:rsidRDefault="00D439B2" w:rsidP="00D439B2">
      <w:pPr>
        <w:pStyle w:val="Heading3"/>
        <w:spacing w:before="0" w:beforeAutospacing="0" w:after="0" w:afterAutospacing="0"/>
        <w:jc w:val="both"/>
        <w:rPr>
          <w:rFonts w:eastAsia="Times New Roman"/>
        </w:rPr>
      </w:pPr>
      <w:r>
        <w:rPr>
          <w:rFonts w:ascii="Calibri" w:eastAsia="Times New Roman" w:hAnsi="Calibri"/>
          <w:b w:val="0"/>
          <w:bCs w:val="0"/>
          <w:sz w:val="24"/>
          <w:szCs w:val="24"/>
        </w:rPr>
        <w:t> </w:t>
      </w:r>
    </w:p>
    <w:p w:rsidR="00D439B2" w:rsidRDefault="00D439B2" w:rsidP="00D439B2">
      <w:pPr>
        <w:pStyle w:val="Heading3"/>
        <w:spacing w:before="0" w:beforeAutospacing="0" w:after="0" w:afterAutospacing="0"/>
        <w:jc w:val="both"/>
        <w:rPr>
          <w:rFonts w:ascii="Calibri" w:eastAsia="Times New Roman" w:hAnsi="Calibri"/>
          <w:b w:val="0"/>
          <w:bCs w:val="0"/>
          <w:sz w:val="24"/>
          <w:szCs w:val="24"/>
        </w:rPr>
      </w:pPr>
      <w:r>
        <w:rPr>
          <w:rFonts w:ascii="Calibri" w:eastAsia="Times New Roman" w:hAnsi="Calibri"/>
          <w:b w:val="0"/>
          <w:bCs w:val="0"/>
          <w:sz w:val="24"/>
          <w:szCs w:val="24"/>
        </w:rPr>
        <w:t xml:space="preserve">Prin expunerea unei frunze formate din 2443 de sfere interconectate, reprezentând celulele unei structuri vegetale, TROPHIC își asumă rolul de a reda emoția conceptului de </w:t>
      </w:r>
      <w:r>
        <w:rPr>
          <w:rFonts w:ascii="Calibri" w:eastAsia="Times New Roman" w:hAnsi="Calibri"/>
          <w:b w:val="0"/>
          <w:bCs w:val="0"/>
          <w:i/>
          <w:iCs/>
          <w:sz w:val="24"/>
          <w:szCs w:val="24"/>
        </w:rPr>
        <w:t>natură</w:t>
      </w:r>
      <w:r>
        <w:rPr>
          <w:rFonts w:ascii="Calibri" w:eastAsia="Times New Roman" w:hAnsi="Calibri"/>
          <w:b w:val="0"/>
          <w:bCs w:val="0"/>
          <w:sz w:val="24"/>
          <w:szCs w:val="24"/>
        </w:rPr>
        <w:t xml:space="preserve"> cu toată complexitatea acesteia. Frunza este supradimensionată într-o asemena măsură încât se poate observa structura celulară cu ochiul liber sau cel puțin interpretarea unei structuri celulare atât de nesemnificativă pentru comunicarea simbolului în sine, dar vitală pentru existența biologică. În spatele acestei forme sculpturale hiperbolizate, Martin Balint ascunde intenționat principiile ecologiei, cu structura ecosistemelor în cadrul cărora are loc un permanent transfer de energie şi materie, pentru ca viața să-și poată păstra caracteristica ciclică. Această legătură energetico-materială dintre diferitele specii ale unei bioceneze, în care unele au rolul de producători de energie (plantele), iar altele de consumatori este definită în biologie ca </w:t>
      </w:r>
      <w:r>
        <w:rPr>
          <w:rFonts w:ascii="Calibri" w:eastAsia="Times New Roman" w:hAnsi="Calibri"/>
          <w:b w:val="0"/>
          <w:bCs w:val="0"/>
          <w:i/>
          <w:iCs/>
          <w:sz w:val="24"/>
          <w:szCs w:val="24"/>
        </w:rPr>
        <w:t>lanţ trofic</w:t>
      </w:r>
      <w:r>
        <w:rPr>
          <w:rFonts w:ascii="Calibri" w:eastAsia="Times New Roman" w:hAnsi="Calibri"/>
          <w:b w:val="0"/>
          <w:bCs w:val="0"/>
          <w:sz w:val="24"/>
          <w:szCs w:val="24"/>
        </w:rPr>
        <w:t xml:space="preserve">. De aici și titlul lucrării, care prezintă primul nivel trofic dintr-un astfel de lanț care are ca scop principal de a întreține viața și echilibrul în natură. </w:t>
      </w:r>
    </w:p>
    <w:p w:rsidR="00D439B2" w:rsidRDefault="00D439B2" w:rsidP="00D439B2">
      <w:pPr>
        <w:pStyle w:val="Heading3"/>
        <w:spacing w:before="0" w:beforeAutospacing="0" w:after="0" w:afterAutospacing="0"/>
        <w:jc w:val="both"/>
        <w:rPr>
          <w:rFonts w:ascii="Calibri" w:eastAsia="Times New Roman" w:hAnsi="Calibri"/>
          <w:b w:val="0"/>
          <w:bCs w:val="0"/>
          <w:sz w:val="24"/>
          <w:szCs w:val="24"/>
        </w:rPr>
      </w:pPr>
    </w:p>
    <w:p w:rsidR="00D439B2" w:rsidRDefault="00D439B2" w:rsidP="00D439B2">
      <w:pPr>
        <w:pStyle w:val="Heading3"/>
        <w:spacing w:before="0" w:beforeAutospacing="0" w:after="0" w:afterAutospacing="0"/>
        <w:jc w:val="both"/>
        <w:rPr>
          <w:rFonts w:eastAsia="Times New Roman"/>
        </w:rPr>
      </w:pPr>
      <w:r>
        <w:rPr>
          <w:rFonts w:ascii="Calibri" w:eastAsia="Times New Roman" w:hAnsi="Calibri"/>
          <w:b w:val="0"/>
          <w:bCs w:val="0"/>
          <w:sz w:val="24"/>
          <w:szCs w:val="24"/>
        </w:rPr>
        <w:t xml:space="preserve">„Librăria </w:t>
      </w:r>
      <w:r w:rsidR="00F53EAB">
        <w:rPr>
          <w:rFonts w:ascii="Calibri" w:eastAsia="Times New Roman" w:hAnsi="Calibri"/>
          <w:b w:val="0"/>
          <w:bCs w:val="0"/>
          <w:sz w:val="24"/>
          <w:szCs w:val="24"/>
        </w:rPr>
        <w:t xml:space="preserve">Cărtureşti </w:t>
      </w:r>
      <w:r>
        <w:rPr>
          <w:rFonts w:ascii="Calibri" w:eastAsia="Times New Roman" w:hAnsi="Calibri"/>
          <w:b w:val="0"/>
          <w:bCs w:val="0"/>
          <w:sz w:val="24"/>
          <w:szCs w:val="24"/>
        </w:rPr>
        <w:t xml:space="preserve">Carusel </w:t>
      </w:r>
      <w:r w:rsidR="00F53EAB">
        <w:rPr>
          <w:rFonts w:ascii="Calibri" w:eastAsia="Times New Roman" w:hAnsi="Calibri"/>
          <w:b w:val="0"/>
          <w:bCs w:val="0"/>
          <w:sz w:val="24"/>
          <w:szCs w:val="24"/>
        </w:rPr>
        <w:t>este unul din reperele Bucureştiului. Suntem încântaţi că putem să fim alături de acest spaţiu emblematic susţinând un proiect cultural, o instalaţie de artă. TROPHIC este un proiect care vorbeşte despre nautră şi legăturile energetice din ecosisteme, despre echilibrul din natură, concepte care se identifică cu preocuparea BMW i pentru dezvoltare durabilă”, a explicat Dana Popescu, brand manager BMW i România.</w:t>
      </w:r>
      <w:r>
        <w:rPr>
          <w:rFonts w:ascii="Calibri" w:eastAsia="Times New Roman" w:hAnsi="Calibri"/>
          <w:b w:val="0"/>
          <w:bCs w:val="0"/>
          <w:sz w:val="24"/>
          <w:szCs w:val="24"/>
        </w:rPr>
        <w:t> </w:t>
      </w:r>
    </w:p>
    <w:p w:rsidR="00D439B2" w:rsidRDefault="00D439B2" w:rsidP="00D439B2">
      <w:pPr>
        <w:pStyle w:val="Heading3"/>
        <w:spacing w:before="0" w:beforeAutospacing="0" w:after="0" w:afterAutospacing="0"/>
        <w:jc w:val="both"/>
        <w:rPr>
          <w:rFonts w:eastAsia="Times New Roman"/>
        </w:rPr>
      </w:pPr>
      <w:r>
        <w:rPr>
          <w:rFonts w:ascii="Calibri" w:eastAsia="Times New Roman" w:hAnsi="Calibri"/>
          <w:b w:val="0"/>
          <w:bCs w:val="0"/>
          <w:sz w:val="24"/>
          <w:szCs w:val="24"/>
        </w:rPr>
        <w:t> </w:t>
      </w:r>
    </w:p>
    <w:p w:rsidR="00D55631" w:rsidRDefault="00D439B2" w:rsidP="00D55631">
      <w:pPr>
        <w:pStyle w:val="Heading3"/>
        <w:spacing w:before="0" w:beforeAutospacing="0" w:after="0" w:afterAutospacing="0"/>
        <w:jc w:val="both"/>
        <w:rPr>
          <w:rFonts w:ascii="Calibri" w:eastAsia="Times New Roman" w:hAnsi="Calibri"/>
          <w:b w:val="0"/>
          <w:bCs w:val="0"/>
          <w:sz w:val="24"/>
          <w:szCs w:val="24"/>
        </w:rPr>
      </w:pPr>
      <w:r>
        <w:rPr>
          <w:rFonts w:ascii="Calibri" w:eastAsia="Times New Roman" w:hAnsi="Calibri"/>
          <w:sz w:val="24"/>
          <w:szCs w:val="24"/>
        </w:rPr>
        <w:t>Martin-Emilian Balint</w:t>
      </w:r>
      <w:r>
        <w:rPr>
          <w:rFonts w:ascii="Calibri" w:eastAsia="Times New Roman" w:hAnsi="Calibri"/>
          <w:b w:val="0"/>
          <w:bCs w:val="0"/>
          <w:sz w:val="24"/>
          <w:szCs w:val="24"/>
        </w:rPr>
        <w:t xml:space="preserve"> trăiește și lucrează în București. Din 2004 este Creative Director al agenției HIPPOS. A absolvit Academia de Artă din Veneţia fiind specializat în noi tehnologii în artă și istoria artei contemporane. Este unul dintre fondatorii colectivului artistic internațional CREAM (Creativity and Research in Arts and Media) și are în portofoliu expoziții internaționale precum Miniartextil în Paris și Como, Bride în Larnaka Cipru, Crossbreeds în Viena.</w:t>
      </w:r>
    </w:p>
    <w:p w:rsidR="000A0591" w:rsidRDefault="000A0591" w:rsidP="00D55631">
      <w:pPr>
        <w:pStyle w:val="Heading3"/>
        <w:spacing w:before="0" w:beforeAutospacing="0" w:after="0" w:afterAutospacing="0"/>
        <w:jc w:val="both"/>
        <w:rPr>
          <w:rFonts w:ascii="Calibri" w:eastAsia="Times New Roman" w:hAnsi="Calibri"/>
          <w:b w:val="0"/>
          <w:bCs w:val="0"/>
          <w:sz w:val="24"/>
          <w:szCs w:val="24"/>
        </w:rPr>
      </w:pPr>
    </w:p>
    <w:p w:rsidR="000A0591" w:rsidRDefault="000A0591" w:rsidP="00D55631">
      <w:pPr>
        <w:pStyle w:val="Heading3"/>
        <w:spacing w:before="0" w:beforeAutospacing="0" w:after="0" w:afterAutospacing="0"/>
        <w:jc w:val="both"/>
        <w:rPr>
          <w:rFonts w:ascii="Calibri" w:eastAsia="Times New Roman" w:hAnsi="Calibri"/>
          <w:b w:val="0"/>
          <w:bCs w:val="0"/>
          <w:sz w:val="24"/>
          <w:szCs w:val="24"/>
        </w:rPr>
      </w:pPr>
      <w:bookmarkStart w:id="0" w:name="_GoBack"/>
      <w:bookmarkEnd w:id="0"/>
    </w:p>
    <w:p w:rsidR="00D55631" w:rsidRDefault="00D439B2" w:rsidP="00D55631">
      <w:pPr>
        <w:pStyle w:val="Heading3"/>
        <w:spacing w:before="0" w:beforeAutospacing="0" w:after="0" w:afterAutospacing="0"/>
        <w:jc w:val="both"/>
        <w:rPr>
          <w:rFonts w:ascii="Calibri" w:eastAsia="Times New Roman" w:hAnsi="Calibri"/>
          <w:bCs w:val="0"/>
          <w:sz w:val="24"/>
          <w:szCs w:val="24"/>
        </w:rPr>
      </w:pPr>
      <w:r w:rsidRPr="00D439B2">
        <w:rPr>
          <w:rFonts w:ascii="Calibri" w:eastAsia="Times New Roman" w:hAnsi="Calibri"/>
          <w:bCs w:val="0"/>
          <w:sz w:val="24"/>
          <w:szCs w:val="24"/>
        </w:rPr>
        <w:lastRenderedPageBreak/>
        <w:t>Despre angajamentul cultural BMW</w:t>
      </w:r>
    </w:p>
    <w:p w:rsidR="00D439B2" w:rsidRPr="0086209E" w:rsidRDefault="00D439B2" w:rsidP="00D55631">
      <w:pPr>
        <w:pStyle w:val="Heading3"/>
        <w:spacing w:before="0" w:beforeAutospacing="0" w:after="0" w:afterAutospacing="0"/>
        <w:jc w:val="both"/>
        <w:rPr>
          <w:rFonts w:ascii="Calibri" w:eastAsia="Times New Roman" w:hAnsi="Calibri"/>
          <w:bCs w:val="0"/>
          <w:sz w:val="24"/>
          <w:szCs w:val="24"/>
        </w:rPr>
      </w:pPr>
      <w:r w:rsidRPr="00D439B2">
        <w:rPr>
          <w:rFonts w:ascii="Calibri" w:eastAsia="Times New Roman" w:hAnsi="Calibri"/>
          <w:b w:val="0"/>
          <w:bCs w:val="0"/>
          <w:sz w:val="24"/>
          <w:szCs w:val="24"/>
        </w:rPr>
        <w:t>De aproape 50 de ani, BMW Group a iniţiat şi s-a implicat în peste 100 de proiecte culturale la nivel mondial. Compania pune accentul principal pe implicarea de durată în arta modernă şi contemporană, pe muzica jazz şi cea clasică, precum şi pe arhitectură şi design. În 1972, trei picturi de mari dimensiuni semnate de Gerhard Richter au fost create special pentru a fi expuse în foaierul sediului central BMW Group de la München. De atunci, artişti precum Andy Warhol, Jeff Koons, Daniel Barenboim, Jonas Kaufmann şi arhitecta Zaha Hadid au cooperat cu BMW. În prezent, artista Cao Fei din China şi americanul John Baldessari creează două noi automobile pentru colecţia BMW Art Car. Pe lângă iniţiativele comune precum BMW Tate Live, BMW Art Journey şi concertele "Opera for All" din Berlin, München şi Londra, compania este şi partener al unor muzee şi expoziţii de artă de renume, precum şi al unor orchestre şi opere de pe mapamond. BMW Group garantează libertatea absolută de creaţie în toate activităţile culturale în care este implicată - acest aspect este esenţial pentru lucrări de artă revoluţionare, ca şi pentru inovaţiile importante într-o afacere de succes.</w:t>
      </w:r>
    </w:p>
    <w:p w:rsidR="00D439B2" w:rsidRPr="00D439B2" w:rsidRDefault="00D439B2" w:rsidP="00D439B2">
      <w:pPr>
        <w:pStyle w:val="Heading3"/>
        <w:jc w:val="both"/>
        <w:rPr>
          <w:rFonts w:ascii="Calibri" w:eastAsia="Times New Roman" w:hAnsi="Calibri"/>
          <w:b w:val="0"/>
          <w:bCs w:val="0"/>
          <w:sz w:val="24"/>
          <w:szCs w:val="24"/>
        </w:rPr>
      </w:pPr>
      <w:r w:rsidRPr="00D439B2">
        <w:rPr>
          <w:rFonts w:ascii="Calibri" w:eastAsia="Times New Roman" w:hAnsi="Calibri"/>
          <w:b w:val="0"/>
          <w:bCs w:val="0"/>
          <w:sz w:val="24"/>
          <w:szCs w:val="24"/>
        </w:rPr>
        <w:t>În România, BMW a consolidat parteneriate de tradiţie cu Festiv</w:t>
      </w:r>
      <w:r>
        <w:rPr>
          <w:rFonts w:ascii="Calibri" w:eastAsia="Times New Roman" w:hAnsi="Calibri"/>
          <w:b w:val="0"/>
          <w:bCs w:val="0"/>
          <w:sz w:val="24"/>
          <w:szCs w:val="24"/>
        </w:rPr>
        <w:t xml:space="preserve">alul de muzică de cameră SoNoRo sau </w:t>
      </w:r>
      <w:r w:rsidRPr="00D439B2">
        <w:rPr>
          <w:rFonts w:ascii="Calibri" w:eastAsia="Times New Roman" w:hAnsi="Calibri"/>
          <w:b w:val="0"/>
          <w:bCs w:val="0"/>
          <w:sz w:val="24"/>
          <w:szCs w:val="24"/>
        </w:rPr>
        <w:t xml:space="preserve"> Les Films de Ca</w:t>
      </w:r>
      <w:r>
        <w:rPr>
          <w:rFonts w:ascii="Calibri" w:eastAsia="Times New Roman" w:hAnsi="Calibri"/>
          <w:b w:val="0"/>
          <w:bCs w:val="0"/>
          <w:sz w:val="24"/>
          <w:szCs w:val="24"/>
        </w:rPr>
        <w:t>nnes à Bucarest.</w:t>
      </w:r>
      <w:r w:rsidRPr="00D439B2">
        <w:rPr>
          <w:rFonts w:ascii="Calibri" w:eastAsia="Times New Roman" w:hAnsi="Calibri"/>
          <w:b w:val="0"/>
          <w:bCs w:val="0"/>
          <w:sz w:val="24"/>
          <w:szCs w:val="24"/>
        </w:rPr>
        <w:t xml:space="preserve"> La nivel naţional, </w:t>
      </w:r>
      <w:r>
        <w:rPr>
          <w:rFonts w:ascii="Calibri" w:eastAsia="Times New Roman" w:hAnsi="Calibri"/>
          <w:b w:val="0"/>
          <w:bCs w:val="0"/>
          <w:sz w:val="24"/>
          <w:szCs w:val="24"/>
        </w:rPr>
        <w:t>prin reţeaua de dealeri BMW, sunt suţinute</w:t>
      </w:r>
      <w:r w:rsidRPr="00D439B2">
        <w:rPr>
          <w:rFonts w:ascii="Calibri" w:eastAsia="Times New Roman" w:hAnsi="Calibri"/>
          <w:b w:val="0"/>
          <w:bCs w:val="0"/>
          <w:sz w:val="24"/>
          <w:szCs w:val="24"/>
        </w:rPr>
        <w:t xml:space="preserve"> o gamă largă de proiecte culturale, aşa cum este Festivalul de Teatru de la Sibiu.</w:t>
      </w:r>
    </w:p>
    <w:p w:rsidR="00D55631" w:rsidRDefault="0086209E" w:rsidP="00D55631">
      <w:pPr>
        <w:pStyle w:val="Heading3"/>
        <w:spacing w:before="0" w:beforeAutospacing="0" w:after="0" w:afterAutospacing="0"/>
        <w:jc w:val="both"/>
        <w:rPr>
          <w:rFonts w:ascii="Calibri" w:eastAsia="Times New Roman" w:hAnsi="Calibri"/>
          <w:b w:val="0"/>
          <w:bCs w:val="0"/>
          <w:sz w:val="24"/>
          <w:szCs w:val="24"/>
          <w:lang w:val="en-US"/>
        </w:rPr>
      </w:pPr>
      <w:r>
        <w:rPr>
          <w:rFonts w:ascii="Calibri" w:eastAsia="Times New Roman" w:hAnsi="Calibri"/>
          <w:b w:val="0"/>
          <w:bCs w:val="0"/>
          <w:sz w:val="24"/>
          <w:szCs w:val="24"/>
        </w:rPr>
        <w:br/>
      </w:r>
      <w:r w:rsidR="00D55631">
        <w:rPr>
          <w:rFonts w:ascii="Calibri" w:eastAsia="Times New Roman" w:hAnsi="Calibri"/>
          <w:b w:val="0"/>
          <w:bCs w:val="0"/>
          <w:sz w:val="24"/>
          <w:szCs w:val="24"/>
        </w:rPr>
        <w:t>Contact Librăriile Cărtureşti</w:t>
      </w:r>
    </w:p>
    <w:p w:rsidR="00D55631" w:rsidRDefault="00D55631" w:rsidP="00D55631">
      <w:pPr>
        <w:pStyle w:val="Heading3"/>
        <w:spacing w:before="0" w:beforeAutospacing="0" w:after="0" w:afterAutospacing="0"/>
        <w:jc w:val="both"/>
        <w:rPr>
          <w:rFonts w:ascii="Calibri" w:eastAsia="Times New Roman" w:hAnsi="Calibri"/>
          <w:b w:val="0"/>
          <w:bCs w:val="0"/>
          <w:sz w:val="24"/>
          <w:szCs w:val="24"/>
          <w:lang w:val="en-US"/>
        </w:rPr>
      </w:pPr>
      <w:r>
        <w:rPr>
          <w:rFonts w:ascii="Calibri" w:eastAsia="Times New Roman" w:hAnsi="Calibri"/>
          <w:b w:val="0"/>
          <w:bCs w:val="0"/>
          <w:sz w:val="24"/>
          <w:szCs w:val="24"/>
        </w:rPr>
        <w:t>Ana Niculescu</w:t>
      </w:r>
    </w:p>
    <w:p w:rsidR="00D55631" w:rsidRDefault="00D55631" w:rsidP="00D55631">
      <w:pPr>
        <w:pStyle w:val="Heading3"/>
        <w:spacing w:before="0" w:beforeAutospacing="0" w:after="0" w:afterAutospacing="0"/>
        <w:jc w:val="both"/>
        <w:rPr>
          <w:rFonts w:ascii="Calibri" w:eastAsia="Times New Roman" w:hAnsi="Calibri"/>
          <w:b w:val="0"/>
          <w:bCs w:val="0"/>
          <w:sz w:val="24"/>
          <w:szCs w:val="24"/>
          <w:lang w:val="en-US"/>
        </w:rPr>
      </w:pPr>
      <w:r w:rsidRPr="006362C2">
        <w:rPr>
          <w:rFonts w:asciiTheme="minorHAnsi" w:eastAsia="Times New Roman" w:hAnsiTheme="minorHAnsi" w:cs="Courier New"/>
          <w:b w:val="0"/>
          <w:color w:val="auto"/>
          <w:sz w:val="24"/>
          <w:szCs w:val="24"/>
          <w:lang w:val="en-US" w:eastAsia="en-US"/>
        </w:rPr>
        <w:t>Manager Comunicare &amp; Relatii Publice</w:t>
      </w:r>
    </w:p>
    <w:p w:rsidR="00D55631" w:rsidRDefault="00D55631" w:rsidP="00D55631">
      <w:pPr>
        <w:pStyle w:val="Heading3"/>
        <w:spacing w:before="0" w:beforeAutospacing="0" w:after="0" w:afterAutospacing="0"/>
        <w:jc w:val="both"/>
        <w:rPr>
          <w:rFonts w:ascii="Calibri" w:eastAsia="Times New Roman" w:hAnsi="Calibri"/>
          <w:b w:val="0"/>
          <w:bCs w:val="0"/>
          <w:sz w:val="24"/>
          <w:szCs w:val="24"/>
          <w:lang w:val="en-US"/>
        </w:rPr>
      </w:pPr>
      <w:r w:rsidRPr="006362C2">
        <w:rPr>
          <w:rFonts w:asciiTheme="minorHAnsi" w:eastAsia="Times New Roman" w:hAnsiTheme="minorHAnsi" w:cs="Courier New"/>
          <w:b w:val="0"/>
          <w:color w:val="auto"/>
          <w:sz w:val="24"/>
          <w:szCs w:val="24"/>
          <w:lang w:val="en-US" w:eastAsia="en-US"/>
        </w:rPr>
        <w:t>073</w:t>
      </w:r>
      <w:r>
        <w:rPr>
          <w:rFonts w:asciiTheme="minorHAnsi" w:eastAsia="Times New Roman" w:hAnsiTheme="minorHAnsi" w:cs="Courier New"/>
          <w:b w:val="0"/>
          <w:color w:val="auto"/>
          <w:sz w:val="24"/>
          <w:szCs w:val="24"/>
          <w:lang w:val="en-US" w:eastAsia="en-US"/>
        </w:rPr>
        <w:t xml:space="preserve"> </w:t>
      </w:r>
      <w:r w:rsidRPr="006362C2">
        <w:rPr>
          <w:rFonts w:asciiTheme="minorHAnsi" w:eastAsia="Times New Roman" w:hAnsiTheme="minorHAnsi" w:cs="Courier New"/>
          <w:b w:val="0"/>
          <w:color w:val="auto"/>
          <w:sz w:val="24"/>
          <w:szCs w:val="24"/>
          <w:lang w:val="en-US" w:eastAsia="en-US"/>
        </w:rPr>
        <w:t>2003048</w:t>
      </w:r>
    </w:p>
    <w:p w:rsidR="00D55631" w:rsidRPr="00D55631" w:rsidRDefault="00D55631" w:rsidP="00D55631">
      <w:pPr>
        <w:pStyle w:val="Heading3"/>
        <w:spacing w:before="0" w:beforeAutospacing="0" w:after="0" w:afterAutospacing="0"/>
        <w:jc w:val="both"/>
        <w:rPr>
          <w:rFonts w:ascii="Calibri" w:eastAsia="Times New Roman" w:hAnsi="Calibri"/>
          <w:b w:val="0"/>
          <w:bCs w:val="0"/>
          <w:sz w:val="24"/>
          <w:szCs w:val="24"/>
          <w:lang w:val="en-US"/>
        </w:rPr>
      </w:pPr>
      <w:r w:rsidRPr="006362C2">
        <w:rPr>
          <w:rFonts w:asciiTheme="minorHAnsi" w:eastAsia="Times New Roman" w:hAnsiTheme="minorHAnsi" w:cs="Courier New"/>
          <w:b w:val="0"/>
          <w:color w:val="auto"/>
          <w:sz w:val="24"/>
          <w:szCs w:val="24"/>
          <w:lang w:val="en-US" w:eastAsia="en-US"/>
        </w:rPr>
        <w:t>ana.niculescu@carturesti.net</w:t>
      </w:r>
    </w:p>
    <w:p w:rsidR="00D55631" w:rsidRDefault="00D55631" w:rsidP="00D439B2">
      <w:pPr>
        <w:pStyle w:val="Heading3"/>
        <w:spacing w:before="0" w:beforeAutospacing="0" w:after="0" w:afterAutospacing="0"/>
        <w:jc w:val="both"/>
        <w:rPr>
          <w:rFonts w:ascii="Calibri" w:eastAsia="Times New Roman" w:hAnsi="Calibri"/>
          <w:b w:val="0"/>
          <w:bCs w:val="0"/>
          <w:sz w:val="24"/>
          <w:szCs w:val="24"/>
        </w:rPr>
      </w:pPr>
    </w:p>
    <w:p w:rsidR="00D439B2" w:rsidRDefault="007F4B57" w:rsidP="00D439B2">
      <w:pPr>
        <w:pStyle w:val="Heading3"/>
        <w:spacing w:before="0" w:beforeAutospacing="0" w:after="0" w:afterAutospacing="0"/>
        <w:jc w:val="both"/>
        <w:rPr>
          <w:rFonts w:ascii="Calibri" w:eastAsia="Times New Roman" w:hAnsi="Calibri"/>
          <w:b w:val="0"/>
          <w:bCs w:val="0"/>
          <w:sz w:val="24"/>
          <w:szCs w:val="24"/>
        </w:rPr>
      </w:pPr>
      <w:r>
        <w:rPr>
          <w:rFonts w:ascii="Calibri" w:eastAsia="Times New Roman" w:hAnsi="Calibri"/>
          <w:b w:val="0"/>
          <w:bCs w:val="0"/>
          <w:sz w:val="24"/>
          <w:szCs w:val="24"/>
        </w:rPr>
        <w:t>Contact BMW Group România</w:t>
      </w:r>
    </w:p>
    <w:p w:rsidR="007F4B57" w:rsidRDefault="007F4B57" w:rsidP="00D439B2">
      <w:pPr>
        <w:pStyle w:val="Heading3"/>
        <w:spacing w:before="0" w:beforeAutospacing="0" w:after="0" w:afterAutospacing="0"/>
        <w:jc w:val="both"/>
        <w:rPr>
          <w:rFonts w:ascii="Calibri" w:eastAsia="Times New Roman" w:hAnsi="Calibri"/>
          <w:b w:val="0"/>
          <w:bCs w:val="0"/>
          <w:sz w:val="24"/>
          <w:szCs w:val="24"/>
        </w:rPr>
      </w:pPr>
      <w:r>
        <w:rPr>
          <w:rFonts w:ascii="Calibri" w:eastAsia="Times New Roman" w:hAnsi="Calibri"/>
          <w:b w:val="0"/>
          <w:bCs w:val="0"/>
          <w:sz w:val="24"/>
          <w:szCs w:val="24"/>
        </w:rPr>
        <w:t>Alexandru Şeremet</w:t>
      </w:r>
    </w:p>
    <w:p w:rsidR="007F4B57" w:rsidRDefault="007F4B57" w:rsidP="00D439B2">
      <w:pPr>
        <w:pStyle w:val="Heading3"/>
        <w:spacing w:before="0" w:beforeAutospacing="0" w:after="0" w:afterAutospacing="0"/>
        <w:jc w:val="both"/>
        <w:rPr>
          <w:rFonts w:ascii="Calibri" w:eastAsia="Times New Roman" w:hAnsi="Calibri"/>
          <w:b w:val="0"/>
          <w:bCs w:val="0"/>
          <w:sz w:val="24"/>
          <w:szCs w:val="24"/>
        </w:rPr>
      </w:pPr>
      <w:r>
        <w:rPr>
          <w:rFonts w:ascii="Calibri" w:eastAsia="Times New Roman" w:hAnsi="Calibri"/>
          <w:b w:val="0"/>
          <w:bCs w:val="0"/>
          <w:sz w:val="24"/>
          <w:szCs w:val="24"/>
        </w:rPr>
        <w:t>Corporate Communication Manager</w:t>
      </w:r>
    </w:p>
    <w:p w:rsidR="007F4B57" w:rsidRDefault="007F4B57" w:rsidP="00D439B2">
      <w:pPr>
        <w:pStyle w:val="Heading3"/>
        <w:spacing w:before="0" w:beforeAutospacing="0" w:after="0" w:afterAutospacing="0"/>
        <w:jc w:val="both"/>
        <w:rPr>
          <w:rFonts w:ascii="Calibri" w:eastAsia="Times New Roman" w:hAnsi="Calibri"/>
          <w:b w:val="0"/>
          <w:bCs w:val="0"/>
          <w:sz w:val="24"/>
          <w:szCs w:val="24"/>
        </w:rPr>
      </w:pPr>
      <w:r>
        <w:rPr>
          <w:rFonts w:ascii="Calibri" w:eastAsia="Times New Roman" w:hAnsi="Calibri"/>
          <w:b w:val="0"/>
          <w:bCs w:val="0"/>
          <w:sz w:val="24"/>
          <w:szCs w:val="24"/>
        </w:rPr>
        <w:t>0726 266224</w:t>
      </w:r>
    </w:p>
    <w:p w:rsidR="007F4B57" w:rsidRPr="000A0591" w:rsidRDefault="005773B6" w:rsidP="00D439B2">
      <w:pPr>
        <w:pStyle w:val="Heading3"/>
        <w:spacing w:before="0" w:beforeAutospacing="0" w:after="0" w:afterAutospacing="0"/>
        <w:jc w:val="both"/>
        <w:rPr>
          <w:rFonts w:ascii="Calibri" w:eastAsia="Times New Roman" w:hAnsi="Calibri"/>
          <w:b w:val="0"/>
          <w:bCs w:val="0"/>
          <w:sz w:val="24"/>
          <w:szCs w:val="24"/>
        </w:rPr>
      </w:pPr>
      <w:hyperlink r:id="rId7" w:history="1">
        <w:r w:rsidR="007F4B57" w:rsidRPr="002204ED">
          <w:rPr>
            <w:rStyle w:val="Hyperlink"/>
            <w:rFonts w:ascii="Calibri" w:eastAsia="Times New Roman" w:hAnsi="Calibri"/>
            <w:b w:val="0"/>
            <w:bCs w:val="0"/>
            <w:sz w:val="24"/>
            <w:szCs w:val="24"/>
          </w:rPr>
          <w:t>alexandru.seremet</w:t>
        </w:r>
        <w:r w:rsidR="007F4B57" w:rsidRPr="000A0591">
          <w:rPr>
            <w:rStyle w:val="Hyperlink"/>
            <w:rFonts w:ascii="Calibri" w:eastAsia="Times New Roman" w:hAnsi="Calibri"/>
            <w:b w:val="0"/>
            <w:bCs w:val="0"/>
            <w:sz w:val="24"/>
            <w:szCs w:val="24"/>
          </w:rPr>
          <w:t>@bmwgroup.com</w:t>
        </w:r>
      </w:hyperlink>
    </w:p>
    <w:p w:rsidR="00D55631" w:rsidRPr="000A0591" w:rsidRDefault="007F4B57" w:rsidP="00D55631">
      <w:pPr>
        <w:pStyle w:val="Heading3"/>
        <w:spacing w:before="0" w:beforeAutospacing="0" w:after="0" w:afterAutospacing="0"/>
        <w:jc w:val="both"/>
        <w:rPr>
          <w:rFonts w:ascii="Calibri" w:eastAsia="Times New Roman" w:hAnsi="Calibri"/>
          <w:b w:val="0"/>
          <w:bCs w:val="0"/>
          <w:sz w:val="24"/>
          <w:szCs w:val="24"/>
        </w:rPr>
      </w:pPr>
      <w:r w:rsidRPr="000A0591">
        <w:rPr>
          <w:rFonts w:ascii="Calibri" w:eastAsia="Times New Roman" w:hAnsi="Calibri"/>
          <w:b w:val="0"/>
          <w:bCs w:val="0"/>
          <w:sz w:val="24"/>
          <w:szCs w:val="24"/>
        </w:rPr>
        <w:t>presa.bmwgroup.com</w:t>
      </w:r>
    </w:p>
    <w:p w:rsidR="00D55631" w:rsidRDefault="00D55631" w:rsidP="00D55631">
      <w:pPr>
        <w:pStyle w:val="Heading3"/>
        <w:spacing w:before="0" w:beforeAutospacing="0" w:after="0" w:afterAutospacing="0"/>
        <w:jc w:val="both"/>
        <w:rPr>
          <w:rFonts w:ascii="Calibri" w:eastAsia="Times New Roman" w:hAnsi="Calibri"/>
          <w:b w:val="0"/>
          <w:bCs w:val="0"/>
          <w:sz w:val="24"/>
          <w:szCs w:val="24"/>
        </w:rPr>
      </w:pPr>
    </w:p>
    <w:p w:rsidR="00D55631" w:rsidRPr="000A0591" w:rsidRDefault="00D55631" w:rsidP="00D439B2">
      <w:pPr>
        <w:pStyle w:val="Heading3"/>
        <w:spacing w:before="0" w:beforeAutospacing="0" w:after="0" w:afterAutospacing="0"/>
        <w:jc w:val="both"/>
        <w:rPr>
          <w:rFonts w:ascii="Calibri" w:eastAsia="Times New Roman" w:hAnsi="Calibri"/>
          <w:b w:val="0"/>
          <w:bCs w:val="0"/>
          <w:sz w:val="24"/>
          <w:szCs w:val="24"/>
        </w:rPr>
      </w:pPr>
    </w:p>
    <w:p w:rsidR="007F4B57" w:rsidRPr="000A0591" w:rsidRDefault="007F4B57" w:rsidP="00D439B2">
      <w:pPr>
        <w:pStyle w:val="Heading3"/>
        <w:spacing w:before="0" w:beforeAutospacing="0" w:after="0" w:afterAutospacing="0"/>
        <w:jc w:val="both"/>
        <w:rPr>
          <w:rFonts w:ascii="Calibri" w:eastAsia="Times New Roman" w:hAnsi="Calibri"/>
          <w:b w:val="0"/>
          <w:bCs w:val="0"/>
          <w:sz w:val="24"/>
          <w:szCs w:val="24"/>
        </w:rPr>
      </w:pPr>
    </w:p>
    <w:sectPr w:rsidR="007F4B57" w:rsidRPr="000A0591" w:rsidSect="00D93E6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3B6" w:rsidRDefault="005773B6" w:rsidP="00F53EAB">
      <w:r>
        <w:separator/>
      </w:r>
    </w:p>
  </w:endnote>
  <w:endnote w:type="continuationSeparator" w:id="0">
    <w:p w:rsidR="005773B6" w:rsidRDefault="005773B6" w:rsidP="00F5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3B6" w:rsidRDefault="005773B6" w:rsidP="00F53EAB">
      <w:r>
        <w:separator/>
      </w:r>
    </w:p>
  </w:footnote>
  <w:footnote w:type="continuationSeparator" w:id="0">
    <w:p w:rsidR="005773B6" w:rsidRDefault="005773B6" w:rsidP="00F53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631" w:rsidRDefault="00F53EAB">
    <w:pPr>
      <w:pStyle w:val="Header"/>
    </w:pPr>
    <w:r>
      <w:rPr>
        <w:noProof/>
      </w:rPr>
      <w:drawing>
        <wp:anchor distT="0" distB="0" distL="114300" distR="114300" simplePos="0" relativeHeight="251658240" behindDoc="1" locked="0" layoutInCell="1" allowOverlap="1">
          <wp:simplePos x="0" y="0"/>
          <wp:positionH relativeFrom="margin">
            <wp:posOffset>4425315</wp:posOffset>
          </wp:positionH>
          <wp:positionV relativeFrom="paragraph">
            <wp:posOffset>196215</wp:posOffset>
          </wp:positionV>
          <wp:extent cx="1381633" cy="377285"/>
          <wp:effectExtent l="0" t="0" r="0" b="0"/>
          <wp:wrapNone/>
          <wp:docPr id="1" name="Picture 1" descr="BMW i lin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W i lineu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633" cy="377285"/>
                  </a:xfrm>
                  <a:prstGeom prst="rect">
                    <a:avLst/>
                  </a:prstGeom>
                  <a:noFill/>
                  <a:ln>
                    <a:noFill/>
                  </a:ln>
                </pic:spPr>
              </pic:pic>
            </a:graphicData>
          </a:graphic>
        </wp:anchor>
      </w:drawing>
    </w:r>
    <w:r w:rsidR="00D55631" w:rsidRPr="00D55631">
      <w:t xml:space="preserve"> </w:t>
    </w:r>
    <w:r w:rsidR="00D55631">
      <w:rPr>
        <w:noProof/>
      </w:rPr>
      <w:drawing>
        <wp:anchor distT="0" distB="0" distL="114300" distR="114300" simplePos="0" relativeHeight="251659264" behindDoc="1" locked="0" layoutInCell="1" allowOverlap="1">
          <wp:simplePos x="0" y="0"/>
          <wp:positionH relativeFrom="column">
            <wp:posOffset>33655</wp:posOffset>
          </wp:positionH>
          <wp:positionV relativeFrom="paragraph">
            <wp:posOffset>-1905</wp:posOffset>
          </wp:positionV>
          <wp:extent cx="1150620" cy="714375"/>
          <wp:effectExtent l="0" t="0" r="0" b="0"/>
          <wp:wrapNone/>
          <wp:docPr id="2" name="Picture 2" descr="Cartur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urest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0620" cy="714375"/>
                  </a:xfrm>
                  <a:prstGeom prst="rect">
                    <a:avLst/>
                  </a:prstGeom>
                  <a:noFill/>
                  <a:ln>
                    <a:noFill/>
                  </a:ln>
                </pic:spPr>
              </pic:pic>
            </a:graphicData>
          </a:graphic>
        </wp:anchor>
      </w:drawing>
    </w:r>
    <w:r>
      <w:ptab w:relativeTo="margin" w:alignment="center" w:leader="none"/>
    </w:r>
  </w:p>
  <w:p w:rsidR="00D55631" w:rsidRDefault="00D55631">
    <w:pPr>
      <w:pStyle w:val="Header"/>
    </w:pPr>
  </w:p>
  <w:p w:rsidR="00D55631" w:rsidRDefault="00D55631">
    <w:pPr>
      <w:pStyle w:val="Header"/>
    </w:pPr>
  </w:p>
  <w:p w:rsidR="00D55631" w:rsidRDefault="00D55631">
    <w:pPr>
      <w:pStyle w:val="Header"/>
    </w:pPr>
  </w:p>
  <w:p w:rsidR="00D55631" w:rsidRDefault="00D55631">
    <w:pPr>
      <w:pStyle w:val="Header"/>
    </w:pPr>
  </w:p>
  <w:p w:rsidR="00F53EAB" w:rsidRDefault="00F53EAB">
    <w:pPr>
      <w:pStyle w:val="Header"/>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9B2"/>
    <w:rsid w:val="000A0591"/>
    <w:rsid w:val="004D1CE5"/>
    <w:rsid w:val="005773B6"/>
    <w:rsid w:val="005F427A"/>
    <w:rsid w:val="006362C2"/>
    <w:rsid w:val="007F4B57"/>
    <w:rsid w:val="0086209E"/>
    <w:rsid w:val="009A3EFC"/>
    <w:rsid w:val="00B25A75"/>
    <w:rsid w:val="00D439B2"/>
    <w:rsid w:val="00D55631"/>
    <w:rsid w:val="00D93E67"/>
    <w:rsid w:val="00F5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85D2BF-93B5-4332-9C76-38BDABE2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9B2"/>
    <w:pPr>
      <w:spacing w:after="0" w:line="240" w:lineRule="auto"/>
    </w:pPr>
    <w:rPr>
      <w:rFonts w:ascii="Calibri" w:hAnsi="Calibri" w:cs="Times New Roman"/>
      <w:color w:val="000000"/>
      <w:lang w:eastAsia="ro-RO"/>
    </w:rPr>
  </w:style>
  <w:style w:type="paragraph" w:styleId="Heading3">
    <w:name w:val="heading 3"/>
    <w:basedOn w:val="Normal"/>
    <w:link w:val="Heading3Char"/>
    <w:uiPriority w:val="9"/>
    <w:unhideWhenUsed/>
    <w:qFormat/>
    <w:rsid w:val="00D439B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39B2"/>
    <w:rPr>
      <w:rFonts w:ascii="Times New Roman" w:hAnsi="Times New Roman" w:cs="Times New Roman"/>
      <w:b/>
      <w:bCs/>
      <w:color w:val="000000"/>
      <w:sz w:val="27"/>
      <w:szCs w:val="27"/>
      <w:lang w:eastAsia="ro-RO"/>
    </w:rPr>
  </w:style>
  <w:style w:type="character" w:styleId="Hyperlink">
    <w:name w:val="Hyperlink"/>
    <w:basedOn w:val="DefaultParagraphFont"/>
    <w:uiPriority w:val="99"/>
    <w:unhideWhenUsed/>
    <w:rsid w:val="007F4B57"/>
    <w:rPr>
      <w:color w:val="0563C1" w:themeColor="hyperlink"/>
      <w:u w:val="single"/>
    </w:rPr>
  </w:style>
  <w:style w:type="paragraph" w:styleId="Header">
    <w:name w:val="header"/>
    <w:basedOn w:val="Normal"/>
    <w:link w:val="HeaderChar"/>
    <w:uiPriority w:val="99"/>
    <w:unhideWhenUsed/>
    <w:rsid w:val="00F53EAB"/>
    <w:pPr>
      <w:tabs>
        <w:tab w:val="center" w:pos="4536"/>
        <w:tab w:val="right" w:pos="9072"/>
      </w:tabs>
    </w:pPr>
  </w:style>
  <w:style w:type="character" w:customStyle="1" w:styleId="HeaderChar">
    <w:name w:val="Header Char"/>
    <w:basedOn w:val="DefaultParagraphFont"/>
    <w:link w:val="Header"/>
    <w:uiPriority w:val="99"/>
    <w:rsid w:val="00F53EAB"/>
    <w:rPr>
      <w:rFonts w:ascii="Calibri" w:hAnsi="Calibri" w:cs="Times New Roman"/>
      <w:color w:val="000000"/>
      <w:lang w:eastAsia="ro-RO"/>
    </w:rPr>
  </w:style>
  <w:style w:type="paragraph" w:styleId="Footer">
    <w:name w:val="footer"/>
    <w:basedOn w:val="Normal"/>
    <w:link w:val="FooterChar"/>
    <w:uiPriority w:val="99"/>
    <w:unhideWhenUsed/>
    <w:rsid w:val="00F53EAB"/>
    <w:pPr>
      <w:tabs>
        <w:tab w:val="center" w:pos="4536"/>
        <w:tab w:val="right" w:pos="9072"/>
      </w:tabs>
    </w:pPr>
  </w:style>
  <w:style w:type="character" w:customStyle="1" w:styleId="FooterChar">
    <w:name w:val="Footer Char"/>
    <w:basedOn w:val="DefaultParagraphFont"/>
    <w:link w:val="Footer"/>
    <w:uiPriority w:val="99"/>
    <w:rsid w:val="00F53EAB"/>
    <w:rPr>
      <w:rFonts w:ascii="Calibri" w:hAnsi="Calibri" w:cs="Times New Roman"/>
      <w:color w:val="000000"/>
      <w:lang w:eastAsia="ro-RO"/>
    </w:rPr>
  </w:style>
  <w:style w:type="paragraph" w:styleId="BalloonText">
    <w:name w:val="Balloon Text"/>
    <w:basedOn w:val="Normal"/>
    <w:link w:val="BalloonTextChar"/>
    <w:uiPriority w:val="99"/>
    <w:semiHidden/>
    <w:unhideWhenUsed/>
    <w:rsid w:val="006362C2"/>
    <w:rPr>
      <w:rFonts w:ascii="Tahoma" w:hAnsi="Tahoma" w:cs="Tahoma"/>
      <w:sz w:val="16"/>
      <w:szCs w:val="16"/>
    </w:rPr>
  </w:style>
  <w:style w:type="character" w:customStyle="1" w:styleId="BalloonTextChar">
    <w:name w:val="Balloon Text Char"/>
    <w:basedOn w:val="DefaultParagraphFont"/>
    <w:link w:val="BalloonText"/>
    <w:uiPriority w:val="99"/>
    <w:semiHidden/>
    <w:rsid w:val="006362C2"/>
    <w:rPr>
      <w:rFonts w:ascii="Tahoma" w:hAnsi="Tahoma" w:cs="Tahoma"/>
      <w:color w:val="000000"/>
      <w:sz w:val="16"/>
      <w:szCs w:val="16"/>
      <w:lang w:eastAsia="ro-RO"/>
    </w:rPr>
  </w:style>
  <w:style w:type="paragraph" w:styleId="HTMLPreformatted">
    <w:name w:val="HTML Preformatted"/>
    <w:basedOn w:val="Normal"/>
    <w:link w:val="HTMLPreformattedChar"/>
    <w:uiPriority w:val="99"/>
    <w:semiHidden/>
    <w:unhideWhenUsed/>
    <w:rsid w:val="00636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semiHidden/>
    <w:rsid w:val="006362C2"/>
    <w:rPr>
      <w:rFonts w:ascii="Courier New" w:eastAsia="Times New Roman" w:hAnsi="Courier New" w:cs="Courier New"/>
      <w:sz w:val="20"/>
      <w:szCs w:val="20"/>
      <w:lang w:val="en-US"/>
    </w:rPr>
  </w:style>
  <w:style w:type="character" w:styleId="LineNumber">
    <w:name w:val="line number"/>
    <w:basedOn w:val="DefaultParagraphFont"/>
    <w:uiPriority w:val="99"/>
    <w:semiHidden/>
    <w:unhideWhenUsed/>
    <w:rsid w:val="00636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684234">
      <w:bodyDiv w:val="1"/>
      <w:marLeft w:val="0"/>
      <w:marRight w:val="0"/>
      <w:marTop w:val="0"/>
      <w:marBottom w:val="0"/>
      <w:divBdr>
        <w:top w:val="none" w:sz="0" w:space="0" w:color="auto"/>
        <w:left w:val="none" w:sz="0" w:space="0" w:color="auto"/>
        <w:bottom w:val="none" w:sz="0" w:space="0" w:color="auto"/>
        <w:right w:val="none" w:sz="0" w:space="0" w:color="auto"/>
      </w:divBdr>
    </w:div>
    <w:div w:id="965084601">
      <w:bodyDiv w:val="1"/>
      <w:marLeft w:val="0"/>
      <w:marRight w:val="0"/>
      <w:marTop w:val="0"/>
      <w:marBottom w:val="0"/>
      <w:divBdr>
        <w:top w:val="none" w:sz="0" w:space="0" w:color="auto"/>
        <w:left w:val="none" w:sz="0" w:space="0" w:color="auto"/>
        <w:bottom w:val="none" w:sz="0" w:space="0" w:color="auto"/>
        <w:right w:val="none" w:sz="0" w:space="0" w:color="auto"/>
      </w:divBdr>
    </w:div>
    <w:div w:id="1250383542">
      <w:bodyDiv w:val="1"/>
      <w:marLeft w:val="0"/>
      <w:marRight w:val="0"/>
      <w:marTop w:val="0"/>
      <w:marBottom w:val="0"/>
      <w:divBdr>
        <w:top w:val="none" w:sz="0" w:space="0" w:color="auto"/>
        <w:left w:val="none" w:sz="0" w:space="0" w:color="auto"/>
        <w:bottom w:val="none" w:sz="0" w:space="0" w:color="auto"/>
        <w:right w:val="none" w:sz="0" w:space="0" w:color="auto"/>
      </w:divBdr>
    </w:div>
    <w:div w:id="1301114053">
      <w:bodyDiv w:val="1"/>
      <w:marLeft w:val="0"/>
      <w:marRight w:val="0"/>
      <w:marTop w:val="0"/>
      <w:marBottom w:val="0"/>
      <w:divBdr>
        <w:top w:val="none" w:sz="0" w:space="0" w:color="auto"/>
        <w:left w:val="none" w:sz="0" w:space="0" w:color="auto"/>
        <w:bottom w:val="none" w:sz="0" w:space="0" w:color="auto"/>
        <w:right w:val="none" w:sz="0" w:space="0" w:color="auto"/>
      </w:divBdr>
    </w:div>
    <w:div w:id="1575431961">
      <w:bodyDiv w:val="1"/>
      <w:marLeft w:val="0"/>
      <w:marRight w:val="0"/>
      <w:marTop w:val="0"/>
      <w:marBottom w:val="0"/>
      <w:divBdr>
        <w:top w:val="none" w:sz="0" w:space="0" w:color="auto"/>
        <w:left w:val="none" w:sz="0" w:space="0" w:color="auto"/>
        <w:bottom w:val="none" w:sz="0" w:space="0" w:color="auto"/>
        <w:right w:val="none" w:sz="0" w:space="0" w:color="auto"/>
      </w:divBdr>
    </w:div>
    <w:div w:id="2010517416">
      <w:bodyDiv w:val="1"/>
      <w:marLeft w:val="0"/>
      <w:marRight w:val="0"/>
      <w:marTop w:val="0"/>
      <w:marBottom w:val="0"/>
      <w:divBdr>
        <w:top w:val="none" w:sz="0" w:space="0" w:color="auto"/>
        <w:left w:val="none" w:sz="0" w:space="0" w:color="auto"/>
        <w:bottom w:val="none" w:sz="0" w:space="0" w:color="auto"/>
        <w:right w:val="none" w:sz="0" w:space="0" w:color="auto"/>
      </w:divBdr>
    </w:div>
    <w:div w:id="21053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xandru.seremet@bmwgroup.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4ECEF-8B11-4EBF-A16E-7442249C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707</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Seremet Alexandru, AK-1-EU-CS</dc:creator>
  <cp:keywords/>
  <dc:description/>
  <cp:lastModifiedBy>Seremet Alexandru, AK-1-EU-CS</cp:lastModifiedBy>
  <cp:revision>3</cp:revision>
  <dcterms:created xsi:type="dcterms:W3CDTF">2016-12-07T15:39:00Z</dcterms:created>
  <dcterms:modified xsi:type="dcterms:W3CDTF">2016-12-08T10:04:00Z</dcterms:modified>
</cp:coreProperties>
</file>