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E1" w:rsidRDefault="00432CE1">
      <w:pPr>
        <w:pStyle w:val="Default"/>
      </w:pPr>
    </w:p>
    <w:p w:rsidR="00432CE1" w:rsidRDefault="00366928">
      <w:pPr>
        <w:pStyle w:val="Body"/>
        <w:spacing w:after="0" w:line="240" w:lineRule="auto"/>
        <w:rPr>
          <w:rFonts w:ascii="BMWType V2 Light" w:eastAsia="BMWType V2 Light" w:hAnsi="BMWType V2 Light" w:cs="BMWType V2 Light"/>
          <w:b/>
          <w:bCs/>
          <w:sz w:val="20"/>
          <w:szCs w:val="20"/>
        </w:rPr>
      </w:pPr>
      <w:r>
        <w:rPr>
          <w:rFonts w:ascii="BMWType V2 Light" w:eastAsia="BMWType V2 Light" w:hAnsi="BMWType V2 Light" w:cs="BMWType V2 Light"/>
          <w:b/>
          <w:bCs/>
          <w:sz w:val="20"/>
          <w:szCs w:val="20"/>
        </w:rPr>
        <w:t>Media Release</w:t>
      </w:r>
    </w:p>
    <w:p w:rsidR="00432CE1" w:rsidRDefault="00AB62D6">
      <w:pPr>
        <w:pStyle w:val="Body"/>
        <w:spacing w:after="0" w:line="240" w:lineRule="auto"/>
        <w:rPr>
          <w:rFonts w:ascii="BMWType V2 Light" w:eastAsia="BMWType V2 Light" w:hAnsi="BMWType V2 Light" w:cs="BMWType V2 Light"/>
          <w:sz w:val="20"/>
          <w:szCs w:val="20"/>
        </w:rPr>
      </w:pPr>
      <w:r>
        <w:rPr>
          <w:rFonts w:ascii="BMWType V2 Light" w:eastAsia="BMWType V2 Light" w:hAnsi="BMWType V2 Light" w:cs="BMWType V2 Light"/>
          <w:sz w:val="20"/>
          <w:szCs w:val="20"/>
        </w:rPr>
        <w:t>27</w:t>
      </w:r>
      <w:r w:rsidR="00366928">
        <w:rPr>
          <w:rFonts w:ascii="BMWType V2 Light" w:eastAsia="BMWType V2 Light" w:hAnsi="BMWType V2 Light" w:cs="BMWType V2 Light"/>
          <w:sz w:val="20"/>
          <w:szCs w:val="20"/>
        </w:rPr>
        <w:t xml:space="preserve"> June 2017</w:t>
      </w:r>
    </w:p>
    <w:p w:rsidR="00432CE1" w:rsidRDefault="00432CE1">
      <w:pPr>
        <w:pStyle w:val="Body"/>
        <w:spacing w:after="0" w:line="360" w:lineRule="auto"/>
        <w:outlineLvl w:val="0"/>
        <w:rPr>
          <w:rFonts w:ascii="BMWType V2 Light" w:eastAsia="BMWType V2 Light" w:hAnsi="BMWType V2 Light" w:cs="BMWType V2 Light"/>
          <w:b/>
          <w:bCs/>
          <w:kern w:val="36"/>
          <w:sz w:val="28"/>
          <w:szCs w:val="28"/>
        </w:rPr>
      </w:pPr>
    </w:p>
    <w:p w:rsidR="00432CE1" w:rsidRDefault="00366928">
      <w:pPr>
        <w:pStyle w:val="NormalWeb"/>
        <w:spacing w:before="0"/>
        <w:rPr>
          <w:rFonts w:ascii="BMWType V2 Light" w:eastAsia="BMWType V2 Light" w:hAnsi="BMWType V2 Light" w:cs="BMWType V2 Light"/>
          <w:b/>
          <w:bCs/>
          <w:sz w:val="28"/>
          <w:szCs w:val="28"/>
        </w:rPr>
      </w:pPr>
      <w:r>
        <w:rPr>
          <w:rFonts w:ascii="BMWType V2 Light" w:eastAsia="BMWType V2 Light" w:hAnsi="BMWType V2 Light" w:cs="BMWType V2 Light"/>
          <w:b/>
          <w:bCs/>
          <w:sz w:val="28"/>
          <w:szCs w:val="28"/>
        </w:rPr>
        <w:t>BMW Motorrad</w:t>
      </w:r>
      <w:r w:rsidR="00076A8D">
        <w:rPr>
          <w:rFonts w:ascii="BMWType V2 Light" w:eastAsia="BMWType V2 Light" w:hAnsi="BMWType V2 Light" w:cs="BMWType V2 Light"/>
          <w:b/>
          <w:bCs/>
          <w:sz w:val="28"/>
          <w:szCs w:val="28"/>
        </w:rPr>
        <w:t xml:space="preserve"> South Africa</w:t>
      </w:r>
      <w:r>
        <w:rPr>
          <w:rFonts w:ascii="BMWType V2 Light" w:eastAsia="BMWType V2 Light" w:hAnsi="BMWType V2 Light" w:cs="BMWType V2 Light"/>
          <w:b/>
          <w:bCs/>
          <w:sz w:val="28"/>
          <w:szCs w:val="28"/>
        </w:rPr>
        <w:t xml:space="preserve"> carries out a service campaign on the BMW R 1200 GS and R 1200 GS Adventure models produced between November 2013 and June 2017.</w:t>
      </w:r>
    </w:p>
    <w:p w:rsidR="00CE3296" w:rsidRDefault="00CE3296">
      <w:pPr>
        <w:pStyle w:val="NormalWeb"/>
        <w:spacing w:before="0"/>
        <w:rPr>
          <w:rFonts w:ascii="BMWType V2 Light" w:eastAsia="BMWType V2 Light" w:hAnsi="BMWType V2 Light" w:cs="BMWType V2 Light"/>
          <w:b/>
          <w:bCs/>
          <w:sz w:val="28"/>
          <w:szCs w:val="28"/>
        </w:rPr>
      </w:pPr>
    </w:p>
    <w:p w:rsidR="00432CE1" w:rsidRDefault="00366928">
      <w:pPr>
        <w:pStyle w:val="Body"/>
        <w:spacing w:line="360" w:lineRule="auto"/>
        <w:rPr>
          <w:rFonts w:ascii="BMWType V2 Light" w:eastAsia="BMWType V2 Light" w:hAnsi="BMWType V2 Light" w:cs="BMWType V2 Light"/>
        </w:rPr>
      </w:pPr>
      <w:r>
        <w:rPr>
          <w:rFonts w:ascii="BMWType V2 Light" w:eastAsia="BMWType V2 Light" w:hAnsi="BMWType V2 Light" w:cs="BMWType V2 Light"/>
          <w:b/>
          <w:bCs/>
        </w:rPr>
        <w:t>Midrand.</w:t>
      </w:r>
      <w:r>
        <w:rPr>
          <w:rFonts w:ascii="BMWType V2 Light" w:eastAsia="BMWType V2 Light" w:hAnsi="BMWType V2 Light" w:cs="BMWType V2 Light"/>
        </w:rPr>
        <w:t xml:space="preserve"> As part of a precautionary measure, BMW Motorrad South Africa is carrying out a service campaign to check the fixed fork tubes of the front forks of all the BMW R 1200 GS and R 1200 GS Adventure models produced between the </w:t>
      </w:r>
      <w:r w:rsidR="00CE3296">
        <w:rPr>
          <w:rFonts w:ascii="BMWType V2 Light" w:eastAsia="BMWType V2 Light" w:hAnsi="BMWType V2 Light" w:cs="BMWType V2 Light"/>
        </w:rPr>
        <w:t>periods</w:t>
      </w:r>
      <w:r>
        <w:rPr>
          <w:rFonts w:ascii="BMWType V2 Light" w:eastAsia="BMWType V2 Light" w:hAnsi="BMWType V2 Light" w:cs="BMWType V2 Light"/>
        </w:rPr>
        <w:t xml:space="preserve"> November 2013 to June 2017. In South Africa 6 100 </w:t>
      </w:r>
      <w:r w:rsidR="00122FA0">
        <w:rPr>
          <w:rFonts w:ascii="BMWType V2 Light" w:eastAsia="BMWType V2 Light" w:hAnsi="BMWType V2 Light" w:cs="BMWType V2 Light"/>
        </w:rPr>
        <w:t xml:space="preserve">motorcycles </w:t>
      </w:r>
      <w:r>
        <w:rPr>
          <w:rFonts w:ascii="BMWType V2 Light" w:eastAsia="BMWType V2 Light" w:hAnsi="BMWType V2 Light" w:cs="BMWType V2 Light"/>
        </w:rPr>
        <w:t>are affected.</w:t>
      </w:r>
    </w:p>
    <w:p w:rsidR="00432CE1" w:rsidRDefault="00366928">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 xml:space="preserve">BMW Motorrad has determined during ongoing field observations that the fixed fork tube of the specified models can suffer preliminary damage under certain circumstances when high stress can occur without the </w:t>
      </w:r>
      <w:r w:rsidR="005B7C4B">
        <w:rPr>
          <w:rFonts w:ascii="BMWType V2 Light" w:eastAsia="BMWType V2 Light" w:hAnsi="BMWType V2 Light" w:cs="BMWType V2 Light"/>
        </w:rPr>
        <w:t xml:space="preserve">customer </w:t>
      </w:r>
      <w:r>
        <w:rPr>
          <w:rFonts w:ascii="BMWType V2 Light" w:eastAsia="BMWType V2 Light" w:hAnsi="BMWType V2 Light" w:cs="BMWType V2 Light"/>
        </w:rPr>
        <w:t>noticing the damage. Such high stress can be caused when for example,</w:t>
      </w:r>
      <w:r w:rsidR="00122FA0">
        <w:rPr>
          <w:rFonts w:ascii="BMWType V2 Light" w:eastAsia="BMWType V2 Light" w:hAnsi="BMWType V2 Light" w:cs="BMWType V2 Light"/>
        </w:rPr>
        <w:t xml:space="preserve"> when</w:t>
      </w:r>
      <w:r>
        <w:rPr>
          <w:rFonts w:ascii="BMWType V2 Light" w:eastAsia="BMWType V2 Light" w:hAnsi="BMWType V2 Light" w:cs="BMWType V2 Light"/>
        </w:rPr>
        <w:t xml:space="preserve"> riding over an obstacle in the road, during a fall or when riding through deep potholes with unvarying speed.</w:t>
      </w:r>
      <w:r w:rsidR="00CE3296">
        <w:rPr>
          <w:rFonts w:ascii="BMWType V2 Light" w:eastAsia="BMWType V2 Light" w:hAnsi="BMWType V2 Light" w:cs="BMWType V2 Light"/>
        </w:rPr>
        <w:t xml:space="preserve"> There may not be any visible damage to the front wheel however any severe impact should be checked by an authorised BMW Motorrad dealer.</w:t>
      </w:r>
      <w:r>
        <w:rPr>
          <w:rFonts w:ascii="BMWType V2 Light" w:eastAsia="BMWType V2 Light" w:hAnsi="BMWType V2 Light" w:cs="BMWType V2 Light"/>
        </w:rPr>
        <w:t xml:space="preserve"> </w:t>
      </w:r>
    </w:p>
    <w:p w:rsidR="00432CE1" w:rsidRDefault="00366928">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Potential preliminary damage to the fixed fork tube manifests itself through a gap between the pipe and the pressed in top seal plugs</w:t>
      </w:r>
      <w:r w:rsidR="00CE3296">
        <w:rPr>
          <w:rFonts w:ascii="BMWType V2 Light" w:eastAsia="BMWType V2 Light" w:hAnsi="BMWType V2 Light" w:cs="BMWType V2 Light"/>
        </w:rPr>
        <w:t xml:space="preserve"> which can be seen if the rubber grommet is moved down the stanchion</w:t>
      </w:r>
      <w:r>
        <w:rPr>
          <w:rFonts w:ascii="BMWType V2 Light" w:eastAsia="BMWType V2 Light" w:hAnsi="BMWType V2 Light" w:cs="BMWType V2 Light"/>
        </w:rPr>
        <w:t xml:space="preserve">. </w:t>
      </w:r>
    </w:p>
    <w:p w:rsidR="00432CE1" w:rsidRDefault="00366928">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 xml:space="preserve">If the fit of the pressed in seal plug has become loose, the gap may increase through longer usage and where the vehicle experiences high stress situations. This usually results in oil leaks, a clacking noise as well as increasingly imprecise steering. If these signals are not observed or </w:t>
      </w:r>
      <w:r w:rsidR="00122FA0">
        <w:rPr>
          <w:rFonts w:ascii="BMWType V2 Light" w:eastAsia="BMWType V2 Light" w:hAnsi="BMWType V2 Light" w:cs="BMWType V2 Light"/>
        </w:rPr>
        <w:t xml:space="preserve">are </w:t>
      </w:r>
      <w:r>
        <w:rPr>
          <w:rFonts w:ascii="BMWType V2 Light" w:eastAsia="BMWType V2 Light" w:hAnsi="BMWType V2 Light" w:cs="BMWType V2 Light"/>
        </w:rPr>
        <w:t>ignored and further high stress incidents occur, the plug may become completely loose. Subsequently, critical driving conditions cannot be ruled out.</w:t>
      </w:r>
    </w:p>
    <w:p w:rsidR="00432CE1" w:rsidRDefault="00366928">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BMW Motorrad</w:t>
      </w:r>
      <w:r w:rsidR="00076A8D">
        <w:rPr>
          <w:rFonts w:ascii="BMWType V2 Light" w:eastAsia="BMWType V2 Light" w:hAnsi="BMWType V2 Light" w:cs="BMWType V2 Light"/>
        </w:rPr>
        <w:t xml:space="preserve"> South Africa</w:t>
      </w:r>
      <w:r w:rsidR="00205F5D">
        <w:rPr>
          <w:rFonts w:ascii="BMWType V2 Light" w:eastAsia="BMWType V2 Light" w:hAnsi="BMWType V2 Light" w:cs="BMWType V2 Light"/>
        </w:rPr>
        <w:t xml:space="preserve"> has therefore decided to</w:t>
      </w:r>
      <w:bookmarkStart w:id="0" w:name="_GoBack"/>
      <w:bookmarkEnd w:id="0"/>
      <w:r>
        <w:rPr>
          <w:rFonts w:ascii="BMWType V2 Light" w:eastAsia="BMWType V2 Light" w:hAnsi="BMWType V2 Light" w:cs="BMWType V2 Light"/>
        </w:rPr>
        <w:t xml:space="preserve"> repair</w:t>
      </w:r>
      <w:r w:rsidR="00205F5D">
        <w:rPr>
          <w:rFonts w:ascii="BMWType V2 Light" w:eastAsia="BMWType V2 Light" w:hAnsi="BMWType V2 Light" w:cs="BMWType V2 Light"/>
        </w:rPr>
        <w:t xml:space="preserve"> all affected motorcycles</w:t>
      </w:r>
      <w:r>
        <w:rPr>
          <w:rFonts w:ascii="BMWType V2 Light" w:eastAsia="BMWType V2 Light" w:hAnsi="BMWType V2 Light" w:cs="BMWType V2 Light"/>
        </w:rPr>
        <w:t xml:space="preserve">. </w:t>
      </w:r>
    </w:p>
    <w:p w:rsidR="00122FA0" w:rsidRDefault="005B7C4B">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 xml:space="preserve">Owners </w:t>
      </w:r>
      <w:r w:rsidR="00366928">
        <w:rPr>
          <w:rFonts w:ascii="BMWType V2 Light" w:eastAsia="BMWType V2 Light" w:hAnsi="BMWType V2 Light" w:cs="BMWType V2 Light"/>
        </w:rPr>
        <w:t xml:space="preserve">of the affected motorcycles will be informed by BMW Motorrad South Africa of the service campaign, which will be carried out countrywide. All </w:t>
      </w:r>
    </w:p>
    <w:p w:rsidR="00122FA0" w:rsidRDefault="00122FA0">
      <w:pPr>
        <w:pStyle w:val="Body"/>
        <w:spacing w:line="360" w:lineRule="auto"/>
        <w:rPr>
          <w:rFonts w:ascii="BMWType V2 Light" w:eastAsia="BMWType V2 Light" w:hAnsi="BMWType V2 Light" w:cs="BMWType V2 Light"/>
        </w:rPr>
      </w:pPr>
    </w:p>
    <w:p w:rsidR="00432CE1" w:rsidRDefault="00CE3296">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 xml:space="preserve">authorised </w:t>
      </w:r>
      <w:r w:rsidR="00366928">
        <w:rPr>
          <w:rFonts w:ascii="BMWType V2 Light" w:eastAsia="BMWType V2 Light" w:hAnsi="BMWType V2 Light" w:cs="BMWType V2 Light"/>
        </w:rPr>
        <w:t xml:space="preserve">BMW Motorrad dealers </w:t>
      </w:r>
      <w:r w:rsidR="006263E3">
        <w:rPr>
          <w:rFonts w:ascii="BMWType V2 Light" w:eastAsia="BMWType V2 Light" w:hAnsi="BMWType V2 Light" w:cs="BMWType V2 Light"/>
        </w:rPr>
        <w:t xml:space="preserve">are </w:t>
      </w:r>
      <w:r w:rsidR="00366928">
        <w:rPr>
          <w:rFonts w:ascii="BMWType V2 Light" w:eastAsia="BMWType V2 Light" w:hAnsi="BMWType V2 Light" w:cs="BMWType V2 Light"/>
        </w:rPr>
        <w:t xml:space="preserve">equipped to carry out the </w:t>
      </w:r>
      <w:r w:rsidR="00205F5D">
        <w:rPr>
          <w:rFonts w:ascii="BMWType V2 Light" w:eastAsia="BMWType V2 Light" w:hAnsi="BMWType V2 Light" w:cs="BMWType V2 Light"/>
        </w:rPr>
        <w:t xml:space="preserve">check and </w:t>
      </w:r>
      <w:r w:rsidR="00366928">
        <w:rPr>
          <w:rFonts w:ascii="BMWType V2 Light" w:eastAsia="BMWType V2 Light" w:hAnsi="BMWType V2 Light" w:cs="BMWType V2 Light"/>
        </w:rPr>
        <w:t>repairs. The service campaign is free of charge and all affected customers are encouraged to contact their nearest</w:t>
      </w:r>
      <w:r>
        <w:rPr>
          <w:rFonts w:ascii="BMWType V2 Light" w:eastAsia="BMWType V2 Light" w:hAnsi="BMWType V2 Light" w:cs="BMWType V2 Light"/>
        </w:rPr>
        <w:t xml:space="preserve"> authorised </w:t>
      </w:r>
      <w:r w:rsidR="00366928">
        <w:rPr>
          <w:rFonts w:ascii="BMWType V2 Light" w:eastAsia="BMWType V2 Light" w:hAnsi="BMWType V2 Light" w:cs="BMWType V2 Light"/>
        </w:rPr>
        <w:t xml:space="preserve">dealer as </w:t>
      </w:r>
      <w:r w:rsidR="006263E3">
        <w:rPr>
          <w:rFonts w:ascii="BMWType V2 Light" w:eastAsia="BMWType V2 Light" w:hAnsi="BMWType V2 Light" w:cs="BMWType V2 Light"/>
        </w:rPr>
        <w:t>soon as possible</w:t>
      </w:r>
      <w:r w:rsidR="00366928">
        <w:rPr>
          <w:rFonts w:ascii="BMWType V2 Light" w:eastAsia="BMWType V2 Light" w:hAnsi="BMWType V2 Light" w:cs="BMWType V2 Light"/>
        </w:rPr>
        <w:t>.</w:t>
      </w:r>
      <w:r w:rsidR="006263E3">
        <w:rPr>
          <w:rFonts w:ascii="BMWType V2 Light" w:eastAsia="BMWType V2 Light" w:hAnsi="BMWType V2 Light" w:cs="BMWType V2 Light"/>
        </w:rPr>
        <w:t xml:space="preserve"> </w:t>
      </w:r>
    </w:p>
    <w:p w:rsidR="00432CE1" w:rsidRDefault="00366928">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In the interests of safety BMW Motorrad</w:t>
      </w:r>
      <w:r w:rsidR="00076A8D">
        <w:rPr>
          <w:rFonts w:ascii="BMWType V2 Light" w:eastAsia="BMWType V2 Light" w:hAnsi="BMWType V2 Light" w:cs="BMWType V2 Light"/>
        </w:rPr>
        <w:t xml:space="preserve"> South Africa</w:t>
      </w:r>
      <w:r>
        <w:rPr>
          <w:rFonts w:ascii="BMWType V2 Light" w:eastAsia="BMWType V2 Light" w:hAnsi="BMWType V2 Light" w:cs="BMWType V2 Light"/>
        </w:rPr>
        <w:t xml:space="preserve"> encourages customers to have their motorcycles checked </w:t>
      </w:r>
      <w:r w:rsidR="00CE3296">
        <w:rPr>
          <w:rFonts w:ascii="BMWType V2 Light" w:eastAsia="BMWType V2 Light" w:hAnsi="BMWType V2 Light" w:cs="BMWType V2 Light"/>
        </w:rPr>
        <w:t>by</w:t>
      </w:r>
      <w:r w:rsidR="00D64943">
        <w:rPr>
          <w:rFonts w:ascii="BMWType V2 Light" w:eastAsia="BMWType V2 Light" w:hAnsi="BMWType V2 Light" w:cs="BMWType V2 Light"/>
        </w:rPr>
        <w:t xml:space="preserve"> an</w:t>
      </w:r>
      <w:r w:rsidR="00CE3296">
        <w:rPr>
          <w:rFonts w:ascii="BMWType V2 Light" w:eastAsia="BMWType V2 Light" w:hAnsi="BMWType V2 Light" w:cs="BMWType V2 Light"/>
        </w:rPr>
        <w:t xml:space="preserve"> authorised</w:t>
      </w:r>
      <w:r>
        <w:rPr>
          <w:rFonts w:ascii="BMWType V2 Light" w:eastAsia="BMWType V2 Light" w:hAnsi="BMWType V2 Light" w:cs="BMWType V2 Light"/>
        </w:rPr>
        <w:t xml:space="preserve"> dealer before riding. </w:t>
      </w:r>
      <w:r w:rsidR="005B7C4B">
        <w:rPr>
          <w:rFonts w:ascii="BMWType V2 Light" w:eastAsia="BMWType V2 Light" w:hAnsi="BMWType V2 Light" w:cs="BMWType V2 Light"/>
        </w:rPr>
        <w:t xml:space="preserve">Customers may also contact BMW On Call or an authorised dealer to have their motorcycle transported to a </w:t>
      </w:r>
      <w:r w:rsidR="00AB2794">
        <w:rPr>
          <w:rFonts w:ascii="BMWType V2 Light" w:eastAsia="BMWType V2 Light" w:hAnsi="BMWType V2 Light" w:cs="BMWType V2 Light"/>
        </w:rPr>
        <w:t>dealer</w:t>
      </w:r>
      <w:r w:rsidR="00D64943">
        <w:rPr>
          <w:rFonts w:ascii="BMWType V2 Light" w:eastAsia="BMWType V2 Light" w:hAnsi="BMWType V2 Light" w:cs="BMWType V2 Light"/>
        </w:rPr>
        <w:t>s’</w:t>
      </w:r>
      <w:r w:rsidR="00AB2794">
        <w:rPr>
          <w:rFonts w:ascii="BMWType V2 Light" w:eastAsia="BMWType V2 Light" w:hAnsi="BMWType V2 Light" w:cs="BMWType V2 Light"/>
        </w:rPr>
        <w:t xml:space="preserve"> premises</w:t>
      </w:r>
      <w:r w:rsidR="005B7C4B">
        <w:rPr>
          <w:rFonts w:ascii="BMWType V2 Light" w:eastAsia="BMWType V2 Light" w:hAnsi="BMWType V2 Light" w:cs="BMWType V2 Light"/>
        </w:rPr>
        <w:t>.</w:t>
      </w:r>
    </w:p>
    <w:p w:rsidR="00432CE1" w:rsidRDefault="00366928">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 xml:space="preserve">For any further questions or information customers should contact their nearest BMW Motorrad dealer or call the BMW </w:t>
      </w:r>
      <w:r w:rsidR="00D64943">
        <w:rPr>
          <w:rFonts w:ascii="BMWType V2 Light" w:eastAsia="BMWType V2 Light" w:hAnsi="BMWType V2 Light" w:cs="BMWType V2 Light"/>
        </w:rPr>
        <w:t>Customer Service Centre on 0800</w:t>
      </w:r>
      <w:r>
        <w:rPr>
          <w:rFonts w:ascii="BMWType V2 Light" w:eastAsia="BMWType V2 Light" w:hAnsi="BMWType V2 Light" w:cs="BMWType V2 Light"/>
        </w:rPr>
        <w:t xml:space="preserve"> 600 555. Queries can also be directed via social media to BMW Motorrad’s social media sites: Facebook: @BMWMotorradSA and Twitter: @BMWMotorradSA. </w:t>
      </w:r>
    </w:p>
    <w:p w:rsidR="00432CE1" w:rsidRDefault="00366928">
      <w:pPr>
        <w:pStyle w:val="Body"/>
        <w:spacing w:line="360" w:lineRule="auto"/>
        <w:rPr>
          <w:rFonts w:ascii="BMWType V2 Light" w:eastAsia="BMWType V2 Light" w:hAnsi="BMWType V2 Light" w:cs="BMWType V2 Light"/>
          <w:b/>
          <w:bCs/>
        </w:rPr>
      </w:pPr>
      <w:r>
        <w:rPr>
          <w:rFonts w:ascii="BMWType V2 Light" w:eastAsia="BMWType V2 Light" w:hAnsi="BMWType V2 Light" w:cs="BMWType V2 Light"/>
          <w:b/>
          <w:bCs/>
        </w:rPr>
        <w:t>For any questions on this press release, please contact BMW Group South Africa’s Group Communications Division as follows:</w:t>
      </w: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Thando Pato</w:t>
      </w: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Manager: Product Communications (MINI, BMW i and BMW Motorrad)</w:t>
      </w: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BMW Group South Africa (Pty) Ltd</w:t>
      </w: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 xml:space="preserve">Email: </w:t>
      </w:r>
      <w:hyperlink r:id="rId6" w:history="1">
        <w:r>
          <w:rPr>
            <w:rStyle w:val="Hyperlink0"/>
          </w:rPr>
          <w:t>Thando.Pato@bmw.co.za</w:t>
        </w:r>
      </w:hyperlink>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Tel: 012-522-2070</w:t>
      </w: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Mobile: 071-666-2070</w:t>
      </w:r>
    </w:p>
    <w:p w:rsidR="00432CE1" w:rsidRDefault="00432CE1">
      <w:pPr>
        <w:pStyle w:val="Body"/>
        <w:spacing w:after="0" w:line="240" w:lineRule="auto"/>
        <w:rPr>
          <w:rFonts w:ascii="BMWType V2 Light" w:eastAsia="BMWType V2 Light" w:hAnsi="BMWType V2 Light" w:cs="BMWType V2 Light"/>
        </w:rPr>
      </w:pP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Edward Makwana</w:t>
      </w: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Manager: Group Product Communications</w:t>
      </w: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BMW Group South Africa (Pty) Ltd</w:t>
      </w:r>
    </w:p>
    <w:p w:rsidR="00432CE1" w:rsidRDefault="00366928">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 xml:space="preserve">Email: </w:t>
      </w:r>
      <w:r w:rsidR="00DB6DBB" w:rsidRPr="00DB6DBB">
        <w:rPr>
          <w:rFonts w:ascii="BMWType V2 Light" w:eastAsia="BMWType V2 Light" w:hAnsi="BMWType V2 Light" w:cs="BMWType V2 Light"/>
          <w:color w:val="0033CC"/>
          <w:u w:val="single"/>
        </w:rPr>
        <w:t>Edward.Makwana@bmw.co.za</w:t>
      </w:r>
    </w:p>
    <w:p w:rsidR="00432CE1" w:rsidRDefault="00DB6DBB">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Tel: 012-522-2227</w:t>
      </w:r>
    </w:p>
    <w:p w:rsidR="00432CE1" w:rsidRDefault="00DB6DBB">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Mobile: 071-666-2227</w:t>
      </w:r>
    </w:p>
    <w:p w:rsidR="00432CE1" w:rsidRPr="00122FA0" w:rsidRDefault="00432CE1">
      <w:pPr>
        <w:pStyle w:val="Body"/>
        <w:spacing w:after="0" w:line="240" w:lineRule="auto"/>
        <w:ind w:right="0"/>
        <w:rPr>
          <w:rFonts w:ascii="MINI Serif" w:eastAsia="MINI Serif" w:hAnsi="MINI Serif" w:cs="MINI Serif"/>
          <w:sz w:val="20"/>
          <w:szCs w:val="20"/>
        </w:rPr>
      </w:pPr>
    </w:p>
    <w:p w:rsidR="00432CE1" w:rsidRPr="00122FA0" w:rsidRDefault="00432CE1">
      <w:pPr>
        <w:pStyle w:val="Body"/>
        <w:spacing w:after="0" w:line="240" w:lineRule="auto"/>
        <w:ind w:right="0"/>
        <w:rPr>
          <w:rFonts w:ascii="MINI Serif" w:eastAsia="MINI Serif" w:hAnsi="MINI Serif" w:cs="MINI Serif"/>
          <w:sz w:val="20"/>
          <w:szCs w:val="20"/>
        </w:rPr>
      </w:pPr>
    </w:p>
    <w:p w:rsidR="00122FA0" w:rsidRPr="00122FA0" w:rsidRDefault="00366928">
      <w:pPr>
        <w:pStyle w:val="Body"/>
        <w:spacing w:after="0" w:line="240" w:lineRule="auto"/>
        <w:rPr>
          <w:rFonts w:ascii="BMWType V2 Light" w:eastAsia="BMWType V2 Light" w:hAnsi="BMWType V2 Light" w:cs="BMWType V2 Light"/>
          <w:sz w:val="20"/>
          <w:szCs w:val="20"/>
        </w:rPr>
      </w:pPr>
      <w:r w:rsidRPr="00122FA0">
        <w:rPr>
          <w:rFonts w:ascii="BMWType V2 Light" w:eastAsia="BMWType V2 Light" w:hAnsi="BMWType V2 Light" w:cs="BMWType V2 Light"/>
          <w:b/>
          <w:bCs/>
          <w:sz w:val="20"/>
          <w:szCs w:val="20"/>
        </w:rPr>
        <w:t>The BMW Group</w:t>
      </w:r>
      <w:r w:rsidRPr="00122FA0">
        <w:rPr>
          <w:rFonts w:ascii="BMWType V2 Light" w:eastAsia="BMWType V2 Light" w:hAnsi="BMWType V2 Light" w:cs="BMWType V2 Light"/>
          <w:b/>
          <w:bCs/>
          <w:sz w:val="20"/>
          <w:szCs w:val="20"/>
        </w:rPr>
        <w:br/>
      </w:r>
      <w:r w:rsidRPr="00122FA0">
        <w:rPr>
          <w:rFonts w:ascii="BMWType V2 Light" w:eastAsia="BMWType V2 Light" w:hAnsi="BMWType V2 Light" w:cs="BMWType V2 Light"/>
          <w:b/>
          <w:bCs/>
          <w:sz w:val="20"/>
          <w:szCs w:val="20"/>
        </w:rPr>
        <w:br/>
      </w:r>
      <w:r w:rsidRPr="00122FA0">
        <w:rPr>
          <w:rFonts w:ascii="BMWType V2 Light" w:eastAsia="BMWType V2 Light" w:hAnsi="BMWType V2 Light" w:cs="BMWType V2 Light"/>
          <w:sz w:val="20"/>
          <w:szCs w:val="20"/>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r w:rsidRPr="00122FA0">
        <w:rPr>
          <w:rFonts w:ascii="BMWType V2 Light" w:eastAsia="BMWType V2 Light" w:hAnsi="BMWType V2 Light" w:cs="BMWType V2 Light"/>
          <w:sz w:val="20"/>
          <w:szCs w:val="20"/>
        </w:rPr>
        <w:br/>
      </w:r>
      <w:r w:rsidRPr="00122FA0">
        <w:rPr>
          <w:rFonts w:ascii="BMWType V2 Light" w:eastAsia="BMWType V2 Light" w:hAnsi="BMWType V2 Light" w:cs="BMWType V2 Light"/>
          <w:sz w:val="20"/>
          <w:szCs w:val="20"/>
        </w:rPr>
        <w:br/>
        <w:t>In 2016, the BMW Group sold approximately 2.367 million cars and 145,000 motorcycles worldwide. The profit before tax for the financial year was approximately € 9.67 billion on revenues amounting to € 94.16 billion. As of 31 December 2016, the BMW Group had a worldwide workforce of 124,729 employees.</w:t>
      </w:r>
      <w:r w:rsidRPr="00122FA0">
        <w:rPr>
          <w:rFonts w:ascii="BMWType V2 Light" w:eastAsia="BMWType V2 Light" w:hAnsi="BMWType V2 Light" w:cs="BMWType V2 Light"/>
          <w:sz w:val="20"/>
          <w:szCs w:val="20"/>
        </w:rPr>
        <w:br/>
      </w:r>
      <w:r w:rsidRPr="00122FA0">
        <w:rPr>
          <w:rFonts w:ascii="BMWType V2 Light" w:eastAsia="BMWType V2 Light" w:hAnsi="BMWType V2 Light" w:cs="BMWType V2 Light"/>
          <w:sz w:val="20"/>
          <w:szCs w:val="20"/>
        </w:rPr>
        <w:br/>
        <w:t xml:space="preserve">The success of the BMW Group has always been based on long-term thinking and </w:t>
      </w:r>
      <w:r w:rsidRPr="00122FA0">
        <w:rPr>
          <w:rFonts w:ascii="BMWType V2 Light" w:eastAsia="BMWType V2 Light" w:hAnsi="BMWType V2 Light" w:cs="BMWType V2 Light"/>
          <w:sz w:val="20"/>
          <w:szCs w:val="20"/>
        </w:rPr>
        <w:lastRenderedPageBreak/>
        <w:t xml:space="preserve">responsible action. The company has therefore established ecological and social sustainability throughout the </w:t>
      </w:r>
    </w:p>
    <w:p w:rsidR="00122FA0" w:rsidRPr="00122FA0" w:rsidRDefault="00122FA0">
      <w:pPr>
        <w:pStyle w:val="Body"/>
        <w:spacing w:after="0" w:line="240" w:lineRule="auto"/>
        <w:rPr>
          <w:rFonts w:ascii="BMWType V2 Light" w:eastAsia="BMWType V2 Light" w:hAnsi="BMWType V2 Light" w:cs="BMWType V2 Light"/>
          <w:sz w:val="20"/>
          <w:szCs w:val="20"/>
        </w:rPr>
      </w:pPr>
    </w:p>
    <w:p w:rsidR="00432CE1" w:rsidRPr="00122FA0" w:rsidRDefault="00366928">
      <w:pPr>
        <w:pStyle w:val="Body"/>
        <w:spacing w:after="0" w:line="240" w:lineRule="auto"/>
        <w:rPr>
          <w:sz w:val="20"/>
          <w:szCs w:val="20"/>
        </w:rPr>
      </w:pPr>
      <w:r w:rsidRPr="00122FA0">
        <w:rPr>
          <w:rFonts w:ascii="BMWType V2 Light" w:eastAsia="BMWType V2 Light" w:hAnsi="BMWType V2 Light" w:cs="BMWType V2 Light"/>
          <w:sz w:val="20"/>
          <w:szCs w:val="20"/>
        </w:rPr>
        <w:t>value chain, comprehensive product responsibility and a clear commitment to conserving resources as an integral part of its strategy.</w:t>
      </w:r>
      <w:r w:rsidRPr="00122FA0">
        <w:rPr>
          <w:rFonts w:ascii="BMWType V2 Light" w:eastAsia="BMWType V2 Light" w:hAnsi="BMWType V2 Light" w:cs="BMWType V2 Light"/>
          <w:sz w:val="20"/>
          <w:szCs w:val="20"/>
        </w:rPr>
        <w:br/>
      </w:r>
      <w:r w:rsidRPr="00122FA0">
        <w:rPr>
          <w:rFonts w:ascii="BMWType V2 Light" w:eastAsia="BMWType V2 Light" w:hAnsi="BMWType V2 Light" w:cs="BMWType V2 Light"/>
          <w:sz w:val="20"/>
          <w:szCs w:val="20"/>
        </w:rPr>
        <w:br/>
      </w:r>
      <w:r w:rsidRPr="00122FA0">
        <w:rPr>
          <w:rFonts w:ascii="BMWType V2 Light" w:eastAsia="BMWType V2 Light" w:hAnsi="BMWType V2 Light" w:cs="BMWType V2 Light"/>
          <w:sz w:val="20"/>
          <w:szCs w:val="20"/>
        </w:rPr>
        <w:br/>
      </w:r>
      <w:hyperlink r:id="rId7" w:history="1">
        <w:r w:rsidRPr="00122FA0">
          <w:rPr>
            <w:rStyle w:val="Hyperlink1"/>
            <w:sz w:val="20"/>
            <w:szCs w:val="20"/>
          </w:rPr>
          <w:t>www.bmwgroup.com</w:t>
        </w:r>
        <w:r w:rsidRPr="00122FA0">
          <w:rPr>
            <w:rStyle w:val="Hyperlink1"/>
            <w:sz w:val="20"/>
            <w:szCs w:val="20"/>
          </w:rPr>
          <w:br/>
        </w:r>
      </w:hyperlink>
      <w:r w:rsidRPr="00122FA0">
        <w:rPr>
          <w:rStyle w:val="None"/>
          <w:rFonts w:ascii="BMWType V2 Light" w:eastAsia="BMWType V2 Light" w:hAnsi="BMWType V2 Light" w:cs="BMWType V2 Light"/>
          <w:sz w:val="20"/>
          <w:szCs w:val="20"/>
          <w:lang w:val="nl-NL"/>
        </w:rPr>
        <w:t>Facebook:</w:t>
      </w:r>
      <w:r w:rsidRPr="00122FA0">
        <w:rPr>
          <w:rStyle w:val="None"/>
          <w:rFonts w:ascii="BMWType V2 Light" w:eastAsia="BMWType V2 Light" w:hAnsi="BMWType V2 Light" w:cs="BMWType V2 Light"/>
          <w:sz w:val="20"/>
          <w:szCs w:val="20"/>
        </w:rPr>
        <w:t> </w:t>
      </w:r>
      <w:hyperlink r:id="rId8" w:history="1">
        <w:r w:rsidRPr="00122FA0">
          <w:rPr>
            <w:rStyle w:val="Hyperlink1"/>
            <w:sz w:val="20"/>
            <w:szCs w:val="20"/>
          </w:rPr>
          <w:t>http://www.facebook.com/BMWGroup</w:t>
        </w:r>
        <w:r w:rsidRPr="00122FA0">
          <w:rPr>
            <w:rStyle w:val="Hyperlink1"/>
            <w:sz w:val="20"/>
            <w:szCs w:val="20"/>
          </w:rPr>
          <w:br/>
        </w:r>
      </w:hyperlink>
      <w:r w:rsidRPr="00122FA0">
        <w:rPr>
          <w:rStyle w:val="None"/>
          <w:rFonts w:ascii="BMWType V2 Light" w:eastAsia="BMWType V2 Light" w:hAnsi="BMWType V2 Light" w:cs="BMWType V2 Light"/>
          <w:sz w:val="20"/>
          <w:szCs w:val="20"/>
        </w:rPr>
        <w:t>Twitter: </w:t>
      </w:r>
      <w:hyperlink r:id="rId9" w:history="1">
        <w:r w:rsidRPr="00122FA0">
          <w:rPr>
            <w:rStyle w:val="Hyperlink1"/>
            <w:sz w:val="20"/>
            <w:szCs w:val="20"/>
            <w:lang w:val="de-DE"/>
          </w:rPr>
          <w:t>http://twitter.com/BMWGroup</w:t>
        </w:r>
        <w:r w:rsidRPr="00122FA0">
          <w:rPr>
            <w:rStyle w:val="Hyperlink1"/>
            <w:sz w:val="20"/>
            <w:szCs w:val="20"/>
          </w:rPr>
          <w:br/>
        </w:r>
      </w:hyperlink>
    </w:p>
    <w:sectPr w:rsidR="00432CE1" w:rsidRPr="00122FA0">
      <w:headerReference w:type="default" r:id="rId10"/>
      <w:footerReference w:type="default" r:id="rId11"/>
      <w:pgSz w:w="11900" w:h="16840"/>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AB" w:rsidRDefault="00720DAB">
      <w:r>
        <w:separator/>
      </w:r>
    </w:p>
  </w:endnote>
  <w:endnote w:type="continuationSeparator" w:id="0">
    <w:p w:rsidR="00720DAB" w:rsidRDefault="0072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Segoe UI">
    <w:panose1 w:val="020B0502040204020203"/>
    <w:charset w:val="00"/>
    <w:family w:val="swiss"/>
    <w:pitch w:val="variable"/>
    <w:sig w:usb0="E10022FF" w:usb1="C000E47F" w:usb2="00000029" w:usb3="00000000" w:csb0="000001DF" w:csb1="00000000"/>
  </w:font>
  <w:font w:name="MINI Serif">
    <w:altName w:val="MINI Serif"/>
    <w:panose1 w:val="02000506030000020004"/>
    <w:charset w:val="00"/>
    <w:family w:val="auto"/>
    <w:pitch w:val="variable"/>
    <w:sig w:usb0="800002AF" w:usb1="5000204A"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E1" w:rsidRDefault="00366928">
    <w:pPr>
      <w:pStyle w:val="Footer"/>
      <w:tabs>
        <w:tab w:val="clear" w:pos="9026"/>
        <w:tab w:val="right" w:pos="8875"/>
      </w:tabs>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205F5D">
      <w:rPr>
        <w:b/>
        <w:bCs/>
        <w:noProof/>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sidR="00205F5D">
      <w:rPr>
        <w:b/>
        <w:bCs/>
        <w:noProof/>
        <w:sz w:val="16"/>
        <w:szCs w:val="16"/>
      </w:rPr>
      <w:t>3</w:t>
    </w:r>
    <w:r>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AB" w:rsidRDefault="00720DAB">
      <w:r>
        <w:separator/>
      </w:r>
    </w:p>
  </w:footnote>
  <w:footnote w:type="continuationSeparator" w:id="0">
    <w:p w:rsidR="00720DAB" w:rsidRDefault="00720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43" w:rsidRDefault="00D64943">
    <w:pPr>
      <w:pStyle w:val="zzbmw-group"/>
      <w:rPr>
        <w:lang w:val="en-US"/>
      </w:rPr>
    </w:pPr>
  </w:p>
  <w:p w:rsidR="00122FA0" w:rsidRDefault="00122FA0">
    <w:pPr>
      <w:pStyle w:val="zzbmw-group"/>
      <w:rPr>
        <w:lang w:val="en-US"/>
      </w:rPr>
    </w:pPr>
  </w:p>
  <w:p w:rsidR="00432CE1" w:rsidRDefault="00366928">
    <w:pPr>
      <w:pStyle w:val="zzbmw-group"/>
      <w:rPr>
        <w:color w:val="808080"/>
        <w:u w:color="808080"/>
        <w:lang w:val="en-US"/>
      </w:rPr>
    </w:pPr>
    <w:r>
      <w:rPr>
        <w:noProof/>
        <w:lang w:val="en-ZA"/>
      </w:rPr>
      <w:drawing>
        <wp:anchor distT="152400" distB="152400" distL="152400" distR="152400" simplePos="0" relativeHeight="251658240" behindDoc="1" locked="0" layoutInCell="1" allowOverlap="1">
          <wp:simplePos x="0" y="0"/>
          <wp:positionH relativeFrom="page">
            <wp:posOffset>6145529</wp:posOffset>
          </wp:positionH>
          <wp:positionV relativeFrom="page">
            <wp:posOffset>268605</wp:posOffset>
          </wp:positionV>
          <wp:extent cx="609600" cy="609600"/>
          <wp:effectExtent l="0" t="0" r="0" b="0"/>
          <wp:wrapNone/>
          <wp:docPr id="1073741825" name="officeArt object" descr="Bmw2fa3ptest"/>
          <wp:cNvGraphicFramePr/>
          <a:graphic xmlns:a="http://schemas.openxmlformats.org/drawingml/2006/main">
            <a:graphicData uri="http://schemas.openxmlformats.org/drawingml/2006/picture">
              <pic:pic xmlns:pic="http://schemas.openxmlformats.org/drawingml/2006/picture">
                <pic:nvPicPr>
                  <pic:cNvPr id="1073741825" name="Bmw2fa3ptest" descr="Bmw2fa3ptest"/>
                  <pic:cNvPicPr>
                    <a:picLocks noChangeAspect="1"/>
                  </pic:cNvPicPr>
                </pic:nvPicPr>
                <pic:blipFill>
                  <a:blip r:embed="rId1">
                    <a:extLst/>
                  </a:blip>
                  <a:stretch>
                    <a:fillRect/>
                  </a:stretch>
                </pic:blipFill>
                <pic:spPr>
                  <a:xfrm>
                    <a:off x="0" y="0"/>
                    <a:ext cx="609600" cy="609600"/>
                  </a:xfrm>
                  <a:prstGeom prst="rect">
                    <a:avLst/>
                  </a:prstGeom>
                  <a:ln w="12700" cap="flat">
                    <a:noFill/>
                    <a:miter lim="400000"/>
                  </a:ln>
                  <a:effectLst/>
                </pic:spPr>
              </pic:pic>
            </a:graphicData>
          </a:graphic>
        </wp:anchor>
      </w:drawing>
    </w:r>
    <w:r>
      <w:rPr>
        <w:lang w:val="en-US"/>
      </w:rPr>
      <w:t xml:space="preserve">BMW Motorrad </w:t>
    </w:r>
    <w:r>
      <w:rPr>
        <w:lang w:val="en-US"/>
      </w:rPr>
      <w:br/>
    </w:r>
    <w:r>
      <w:rPr>
        <w:color w:val="808080"/>
        <w:u w:color="808080"/>
        <w:lang w:val="en-US"/>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E1"/>
    <w:rsid w:val="0003208E"/>
    <w:rsid w:val="00076A8D"/>
    <w:rsid w:val="00122FA0"/>
    <w:rsid w:val="00180452"/>
    <w:rsid w:val="00205F5D"/>
    <w:rsid w:val="00366928"/>
    <w:rsid w:val="00432CE1"/>
    <w:rsid w:val="005B7C4B"/>
    <w:rsid w:val="006263E3"/>
    <w:rsid w:val="00720DAB"/>
    <w:rsid w:val="007D4245"/>
    <w:rsid w:val="00AB2794"/>
    <w:rsid w:val="00AB62D6"/>
    <w:rsid w:val="00CE3296"/>
    <w:rsid w:val="00D64943"/>
    <w:rsid w:val="00DB6D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831CF-590A-4DFD-9BD4-C1802AE3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Footer">
    <w:name w:val="footer"/>
    <w:pPr>
      <w:tabs>
        <w:tab w:val="center" w:pos="4513"/>
        <w:tab w:val="right" w:pos="9026"/>
      </w:tabs>
      <w:ind w:right="1134"/>
    </w:pPr>
    <w:rPr>
      <w:rFonts w:ascii="BMW Helvetica Light" w:eastAsia="BMW Helvetica Light" w:hAnsi="BMW Helvetica Light" w:cs="BMW Helvetica Light"/>
      <w:color w:val="000000"/>
      <w:sz w:val="22"/>
      <w:szCs w:val="22"/>
      <w:u w:color="000000"/>
      <w:lang w:val="en-US"/>
    </w:rPr>
  </w:style>
  <w:style w:type="paragraph" w:customStyle="1" w:styleId="Default">
    <w:name w:val="Default"/>
    <w:pPr>
      <w:ind w:right="1134"/>
    </w:pPr>
    <w:rPr>
      <w:rFonts w:ascii="BMWType V2 Light" w:eastAsia="BMWType V2 Light" w:hAnsi="BMWType V2 Light" w:cs="BMWType V2 Light"/>
      <w:color w:val="000000"/>
      <w:sz w:val="24"/>
      <w:szCs w:val="24"/>
      <w:u w:color="000000"/>
      <w:lang w:val="en-US"/>
    </w:rPr>
  </w:style>
  <w:style w:type="paragraph" w:customStyle="1" w:styleId="Body">
    <w:name w:val="Body"/>
    <w:pPr>
      <w:spacing w:after="330" w:line="330" w:lineRule="exact"/>
      <w:ind w:right="1134"/>
    </w:pPr>
    <w:rPr>
      <w:rFonts w:ascii="BMW Helvetica Light" w:eastAsia="BMW Helvetica Light" w:hAnsi="BMW Helvetica Light" w:cs="BMW Helvetica Light"/>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Type V2 Light" w:eastAsia="BMWType V2 Light" w:hAnsi="BMWType V2 Light" w:cs="BMWType V2 Light"/>
      <w:color w:val="0000FF"/>
      <w:u w:val="single" w:color="0000FF"/>
      <w:lang w:val="en-US"/>
    </w:rPr>
  </w:style>
  <w:style w:type="character" w:customStyle="1" w:styleId="None">
    <w:name w:val="None"/>
  </w:style>
  <w:style w:type="character" w:customStyle="1" w:styleId="Hyperlink1">
    <w:name w:val="Hyperlink.1"/>
    <w:basedOn w:val="None"/>
    <w:rPr>
      <w:rFonts w:ascii="BMWType V2 Light" w:eastAsia="BMWType V2 Light" w:hAnsi="BMWType V2 Light" w:cs="BMWType V2 Light"/>
      <w:color w:val="444444"/>
      <w:sz w:val="18"/>
      <w:szCs w:val="18"/>
      <w:u w:color="44444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6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A8D"/>
    <w:rPr>
      <w:rFonts w:ascii="Segoe UI" w:hAnsi="Segoe UI" w:cs="Segoe UI"/>
      <w:sz w:val="18"/>
      <w:szCs w:val="18"/>
      <w:lang w:val="en-US" w:eastAsia="en-US"/>
    </w:rPr>
  </w:style>
  <w:style w:type="paragraph" w:styleId="Header">
    <w:name w:val="header"/>
    <w:basedOn w:val="Normal"/>
    <w:link w:val="HeaderChar"/>
    <w:uiPriority w:val="99"/>
    <w:unhideWhenUsed/>
    <w:rsid w:val="00D64943"/>
    <w:pPr>
      <w:tabs>
        <w:tab w:val="center" w:pos="4513"/>
        <w:tab w:val="right" w:pos="9026"/>
      </w:tabs>
    </w:pPr>
  </w:style>
  <w:style w:type="character" w:customStyle="1" w:styleId="HeaderChar">
    <w:name w:val="Header Char"/>
    <w:basedOn w:val="DefaultParagraphFont"/>
    <w:link w:val="Header"/>
    <w:uiPriority w:val="99"/>
    <w:rsid w:val="00D6494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mwgroup.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ando.Pato@bmw.co.z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Pato Thando, AK-1-AO-ZA</dc:creator>
  <cp:lastModifiedBy>Pato Thando, AK-1-AO-ZA</cp:lastModifiedBy>
  <cp:revision>4</cp:revision>
  <dcterms:created xsi:type="dcterms:W3CDTF">2017-06-23T22:29:00Z</dcterms:created>
  <dcterms:modified xsi:type="dcterms:W3CDTF">2017-06-24T05:21:00Z</dcterms:modified>
</cp:coreProperties>
</file>