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20F16" w14:textId="77777777" w:rsidR="00DF7C97" w:rsidRDefault="00DF7C97" w:rsidP="001461C4">
      <w:pPr>
        <w:rPr>
          <w:rFonts w:ascii="BMWGroupTN" w:hAnsi="BMWGroupTN" w:cs="Arial"/>
          <w:b/>
          <w:bCs/>
          <w:sz w:val="39"/>
          <w:szCs w:val="39"/>
        </w:rPr>
      </w:pPr>
      <w:bookmarkStart w:id="0" w:name="_Hlk186452387"/>
    </w:p>
    <w:p w14:paraId="143EFE8A" w14:textId="77777777" w:rsidR="00121993" w:rsidRPr="004755DF" w:rsidRDefault="00121993" w:rsidP="00121993">
      <w:pPr>
        <w:pStyle w:val="Fliesstext"/>
        <w:tabs>
          <w:tab w:val="clear" w:pos="4706"/>
          <w:tab w:val="left" w:pos="4395"/>
        </w:tabs>
        <w:rPr>
          <w:b/>
          <w:sz w:val="24"/>
          <w:lang w:val="es-ES_tradnl"/>
        </w:rPr>
      </w:pPr>
      <w:r>
        <w:rPr>
          <w:lang w:val="es-ES_tradnl"/>
        </w:rPr>
        <w:t>Comunicado de prensa</w:t>
      </w:r>
      <w:r w:rsidRPr="004755DF">
        <w:rPr>
          <w:lang w:val="es-ES_tradnl"/>
        </w:rPr>
        <w:tab/>
      </w:r>
    </w:p>
    <w:p w14:paraId="4FB7B0D3" w14:textId="7D762EB0" w:rsidR="00121993" w:rsidRDefault="009B4913" w:rsidP="00121993">
      <w:pPr>
        <w:pStyle w:val="Fliesstext"/>
        <w:rPr>
          <w:lang w:val="es-ES_tradnl"/>
        </w:rPr>
      </w:pPr>
      <w:r>
        <w:rPr>
          <w:lang w:val="es-ES_tradnl"/>
        </w:rPr>
        <w:t>11</w:t>
      </w:r>
      <w:r w:rsidR="001217EC">
        <w:rPr>
          <w:lang w:val="es-ES_tradnl"/>
        </w:rPr>
        <w:t xml:space="preserve"> </w:t>
      </w:r>
      <w:r>
        <w:rPr>
          <w:lang w:val="es-ES_tradnl"/>
        </w:rPr>
        <w:t>de febrero</w:t>
      </w:r>
      <w:r w:rsidR="00121993" w:rsidRPr="00724B9B">
        <w:rPr>
          <w:lang w:val="es-ES_tradnl"/>
        </w:rPr>
        <w:t xml:space="preserve"> de 202</w:t>
      </w:r>
      <w:r w:rsidR="00121993">
        <w:rPr>
          <w:lang w:val="es-ES_tradnl"/>
        </w:rPr>
        <w:t>5</w:t>
      </w:r>
    </w:p>
    <w:p w14:paraId="1B1F20EE" w14:textId="77777777" w:rsidR="00121993" w:rsidRPr="00121993" w:rsidRDefault="00121993" w:rsidP="00121993">
      <w:pPr>
        <w:pStyle w:val="Fliesstext"/>
        <w:rPr>
          <w:rFonts w:cs="BMWType V2 Light"/>
          <w:b/>
          <w:color w:val="000000"/>
          <w:kern w:val="36"/>
          <w:sz w:val="32"/>
          <w:szCs w:val="32"/>
          <w:lang w:val="es-ES_tradnl" w:eastAsia="es-ES"/>
        </w:rPr>
      </w:pPr>
    </w:p>
    <w:bookmarkEnd w:id="0"/>
    <w:p w14:paraId="0441C29E" w14:textId="77777777" w:rsidR="009B4913" w:rsidRDefault="009B4913" w:rsidP="009B4913">
      <w:pPr>
        <w:rPr>
          <w:rFonts w:ascii="BMWGroupTN Condensed" w:hAnsi="BMWGroupTN Condensed" w:cs="BMW Group Light"/>
          <w:b/>
          <w:bCs/>
          <w:sz w:val="28"/>
          <w:szCs w:val="28"/>
        </w:rPr>
      </w:pPr>
      <w:r w:rsidRPr="009B4913">
        <w:rPr>
          <w:rFonts w:ascii="BMWGroupTN Condensed" w:hAnsi="BMWGroupTN Condensed" w:cs="BMW Group Light"/>
          <w:b/>
          <w:bCs/>
          <w:sz w:val="28"/>
          <w:szCs w:val="28"/>
        </w:rPr>
        <w:t>BMW IBÉRICA LANZA BMW M DRIVING EXPERIENCE EN ESPAÑA.</w:t>
      </w:r>
    </w:p>
    <w:p w14:paraId="0210C4AC" w14:textId="77777777" w:rsidR="009B4913" w:rsidRPr="009B4913" w:rsidRDefault="009B4913" w:rsidP="009B4913">
      <w:pPr>
        <w:rPr>
          <w:rFonts w:ascii="BMWGroupTN Condensed" w:hAnsi="BMWGroupTN Condensed" w:cs="BMW Group Light"/>
          <w:b/>
          <w:bCs/>
          <w:sz w:val="28"/>
          <w:szCs w:val="28"/>
        </w:rPr>
      </w:pPr>
    </w:p>
    <w:p w14:paraId="7EDCBC6A" w14:textId="6A362595" w:rsidR="009B4913" w:rsidRPr="009B4913" w:rsidRDefault="009B4913" w:rsidP="009B4913">
      <w:pPr>
        <w:rPr>
          <w:rFonts w:ascii="BMWGroupTN" w:hAnsi="BMWGroupTN"/>
        </w:rPr>
      </w:pPr>
      <w:r w:rsidRPr="009B4913">
        <w:rPr>
          <w:rFonts w:ascii="BMWGroupTN" w:hAnsi="BMWGroupTN"/>
        </w:rPr>
        <w:t xml:space="preserve">El compromiso de BMW con la deportividad, el disfrute al volante y la seguridad va más allá de la fabricación de vehículos de altas prestaciones, punteros en tecnología y seguridad. La marca también apuesta por la educación y formación de actuales conductores de BMW y para los que lo serán. </w:t>
      </w:r>
    </w:p>
    <w:p w14:paraId="753532FA" w14:textId="5DEF43E5" w:rsidR="009B4913" w:rsidRPr="009B4913" w:rsidRDefault="009B4913" w:rsidP="009B4913">
      <w:pPr>
        <w:rPr>
          <w:rFonts w:ascii="BMWGroupTN" w:hAnsi="BMWGroupTN"/>
        </w:rPr>
      </w:pPr>
      <w:r w:rsidRPr="009B4913">
        <w:rPr>
          <w:rFonts w:ascii="BMWGroupTN" w:hAnsi="BMWGroupTN"/>
        </w:rPr>
        <w:t xml:space="preserve">Por ello, </w:t>
      </w:r>
      <w:r w:rsidR="00894EAA">
        <w:rPr>
          <w:rFonts w:ascii="BMWGroupTN" w:hAnsi="BMWGroupTN"/>
        </w:rPr>
        <w:t>nos complace anunciar</w:t>
      </w:r>
      <w:r w:rsidRPr="009B4913">
        <w:rPr>
          <w:rFonts w:ascii="BMWGroupTN" w:hAnsi="BMWGroupTN"/>
        </w:rPr>
        <w:t xml:space="preserve"> el lanzamiento por primera vez en España de la escuela oficial de conducción de BMW M. </w:t>
      </w:r>
    </w:p>
    <w:p w14:paraId="14F1A66C" w14:textId="77777777" w:rsidR="009B4913" w:rsidRPr="009B4913" w:rsidRDefault="009B4913" w:rsidP="009B4913">
      <w:pPr>
        <w:rPr>
          <w:rFonts w:ascii="BMWGroupTN" w:hAnsi="BMWGroupTN"/>
        </w:rPr>
      </w:pPr>
      <w:r w:rsidRPr="009B4913">
        <w:rPr>
          <w:rFonts w:ascii="BMWGroupTN" w:hAnsi="BMWGroupTN"/>
        </w:rPr>
        <w:t xml:space="preserve">La escuela BMW M </w:t>
      </w:r>
      <w:proofErr w:type="spellStart"/>
      <w:r w:rsidRPr="009B4913">
        <w:rPr>
          <w:rFonts w:ascii="BMWGroupTN" w:hAnsi="BMWGroupTN"/>
        </w:rPr>
        <w:t>Driving</w:t>
      </w:r>
      <w:proofErr w:type="spellEnd"/>
      <w:r w:rsidRPr="009B4913">
        <w:rPr>
          <w:rFonts w:ascii="BMWGroupTN" w:hAnsi="BMWGroupTN"/>
        </w:rPr>
        <w:t xml:space="preserve"> </w:t>
      </w:r>
      <w:proofErr w:type="spellStart"/>
      <w:r w:rsidRPr="009B4913">
        <w:rPr>
          <w:rFonts w:ascii="BMWGroupTN" w:hAnsi="BMWGroupTN"/>
        </w:rPr>
        <w:t>Experience</w:t>
      </w:r>
      <w:proofErr w:type="spellEnd"/>
      <w:r w:rsidRPr="009B4913">
        <w:rPr>
          <w:rFonts w:ascii="BMWGroupTN" w:hAnsi="BMWGroupTN"/>
        </w:rPr>
        <w:t xml:space="preserve"> está dirigida a cualquier conductor, independientemente de que sea cliente de BMW o no, que busque mejorar su conducción, formarse para superar situaciones de emergencia, perfeccionar su técnica y conocimiento del comportamiento del vehículo, así como probar un BMW M en toda su esencia.</w:t>
      </w:r>
    </w:p>
    <w:p w14:paraId="158A2B9E" w14:textId="6D5A6963" w:rsidR="009B4913" w:rsidRPr="009B4913" w:rsidRDefault="009B4913" w:rsidP="009B4913">
      <w:pPr>
        <w:rPr>
          <w:rFonts w:ascii="BMWGroupTN" w:hAnsi="BMWGroupTN"/>
        </w:rPr>
      </w:pPr>
      <w:r w:rsidRPr="009B4913">
        <w:rPr>
          <w:rFonts w:ascii="BMWGroupTN" w:hAnsi="BMWGroupTN"/>
        </w:rPr>
        <w:t xml:space="preserve">El circuito de Monteblanco (Huelva) será en esta etapa </w:t>
      </w:r>
      <w:r w:rsidR="001217EC">
        <w:rPr>
          <w:rFonts w:ascii="BMWGroupTN" w:hAnsi="BMWGroupTN"/>
        </w:rPr>
        <w:t>la base</w:t>
      </w:r>
      <w:r w:rsidRPr="009B4913">
        <w:rPr>
          <w:rFonts w:ascii="BMWGroupTN" w:hAnsi="BMWGroupTN"/>
        </w:rPr>
        <w:t xml:space="preserve"> de BMW M </w:t>
      </w:r>
      <w:proofErr w:type="spellStart"/>
      <w:r w:rsidRPr="009B4913">
        <w:rPr>
          <w:rFonts w:ascii="BMWGroupTN" w:hAnsi="BMWGroupTN"/>
        </w:rPr>
        <w:t>Driving</w:t>
      </w:r>
      <w:proofErr w:type="spellEnd"/>
      <w:r w:rsidRPr="009B4913">
        <w:rPr>
          <w:rFonts w:ascii="BMWGroupTN" w:hAnsi="BMWGroupTN"/>
        </w:rPr>
        <w:t xml:space="preserve"> </w:t>
      </w:r>
      <w:proofErr w:type="spellStart"/>
      <w:r w:rsidRPr="009B4913">
        <w:rPr>
          <w:rFonts w:ascii="BMWGroupTN" w:hAnsi="BMWGroupTN"/>
        </w:rPr>
        <w:t>Experience</w:t>
      </w:r>
      <w:proofErr w:type="spellEnd"/>
      <w:r w:rsidRPr="009B4913">
        <w:rPr>
          <w:rFonts w:ascii="BMWGroupTN" w:hAnsi="BMWGroupTN"/>
        </w:rPr>
        <w:t xml:space="preserve"> en España. Ubicado a 45 minutos de Sevilla, este circuito será </w:t>
      </w:r>
      <w:r w:rsidR="001217EC">
        <w:rPr>
          <w:rFonts w:ascii="BMWGroupTN" w:hAnsi="BMWGroupTN"/>
        </w:rPr>
        <w:t>el escenario de los</w:t>
      </w:r>
      <w:r w:rsidRPr="009B4913">
        <w:rPr>
          <w:rFonts w:ascii="BMWGroupTN" w:hAnsi="BMWGroupTN"/>
        </w:rPr>
        <w:t xml:space="preserve"> diferentes cursos y experiencias de conducción. </w:t>
      </w:r>
    </w:p>
    <w:p w14:paraId="70B81095" w14:textId="7446E472" w:rsidR="009B4913" w:rsidRPr="009B4913" w:rsidRDefault="009B4913" w:rsidP="009B4913">
      <w:pPr>
        <w:rPr>
          <w:rFonts w:ascii="BMWGroupTN" w:hAnsi="BMWGroupTN"/>
        </w:rPr>
      </w:pPr>
      <w:r w:rsidRPr="009B4913">
        <w:rPr>
          <w:rFonts w:ascii="BMWGroupTN" w:hAnsi="BMWGroupTN"/>
        </w:rPr>
        <w:t xml:space="preserve">Durante esta fase inicial, la escuela de conducción comenzará ofreciendo únicamente el curso “BMW M </w:t>
      </w:r>
      <w:proofErr w:type="spellStart"/>
      <w:r w:rsidRPr="009B4913">
        <w:rPr>
          <w:rFonts w:ascii="BMWGroupTN" w:hAnsi="BMWGroupTN"/>
        </w:rPr>
        <w:t>Race</w:t>
      </w:r>
      <w:proofErr w:type="spellEnd"/>
      <w:r w:rsidRPr="009B4913">
        <w:rPr>
          <w:rFonts w:ascii="BMWGroupTN" w:hAnsi="BMWGroupTN"/>
        </w:rPr>
        <w:t xml:space="preserve"> </w:t>
      </w:r>
      <w:proofErr w:type="spellStart"/>
      <w:r w:rsidRPr="009B4913">
        <w:rPr>
          <w:rFonts w:ascii="BMWGroupTN" w:hAnsi="BMWGroupTN"/>
        </w:rPr>
        <w:t>Track</w:t>
      </w:r>
      <w:proofErr w:type="spellEnd"/>
      <w:r w:rsidRPr="009B4913">
        <w:rPr>
          <w:rFonts w:ascii="BMWGroupTN" w:hAnsi="BMWGroupTN"/>
        </w:rPr>
        <w:t xml:space="preserve"> Training”, incluido para todos aquellos propietarios de un vehículo M </w:t>
      </w:r>
      <w:proofErr w:type="spellStart"/>
      <w:r w:rsidRPr="009B4913">
        <w:rPr>
          <w:rFonts w:ascii="BMWGroupTN" w:hAnsi="BMWGroupTN"/>
        </w:rPr>
        <w:t>high</w:t>
      </w:r>
      <w:proofErr w:type="spellEnd"/>
      <w:r w:rsidRPr="009B4913">
        <w:rPr>
          <w:rFonts w:ascii="BMWGroupTN" w:hAnsi="BMWGroupTN"/>
        </w:rPr>
        <w:t xml:space="preserve"> performance con el “Paquete M </w:t>
      </w:r>
      <w:proofErr w:type="spellStart"/>
      <w:r w:rsidRPr="009B4913">
        <w:rPr>
          <w:rFonts w:ascii="BMWGroupTN" w:hAnsi="BMWGroupTN"/>
        </w:rPr>
        <w:t>Driver´s</w:t>
      </w:r>
      <w:proofErr w:type="spellEnd"/>
      <w:r w:rsidRPr="009B4913">
        <w:rPr>
          <w:rFonts w:ascii="BMWGroupTN" w:hAnsi="BMWGroupTN"/>
        </w:rPr>
        <w:t>”. Guiados por nuestros instructores españoles certificados, el cliente se sumergirá en ejercicios que desarrollarán al máximo sus habilidades de conducción y agudizarán sus reflejos.</w:t>
      </w:r>
    </w:p>
    <w:p w14:paraId="60610935" w14:textId="77777777" w:rsidR="009B4913" w:rsidRPr="009B4913" w:rsidRDefault="009B4913" w:rsidP="009B4913">
      <w:pPr>
        <w:rPr>
          <w:rFonts w:ascii="BMWGroupTN" w:hAnsi="BMWGroupTN"/>
        </w:rPr>
      </w:pPr>
      <w:r w:rsidRPr="009B4913">
        <w:rPr>
          <w:rFonts w:ascii="BMWGroupTN" w:hAnsi="BMWGroupTN"/>
        </w:rPr>
        <w:t xml:space="preserve">Los clientes, durante el curso de 9,5 horas de duración, se pondrán al volante de los BMW M2 Coupé, BMW M3 </w:t>
      </w:r>
      <w:proofErr w:type="spellStart"/>
      <w:r w:rsidRPr="009B4913">
        <w:rPr>
          <w:rFonts w:ascii="BMWGroupTN" w:hAnsi="BMWGroupTN"/>
        </w:rPr>
        <w:t>Competition</w:t>
      </w:r>
      <w:proofErr w:type="spellEnd"/>
      <w:r w:rsidRPr="009B4913">
        <w:rPr>
          <w:rFonts w:ascii="BMWGroupTN" w:hAnsi="BMWGroupTN"/>
        </w:rPr>
        <w:t xml:space="preserve"> y BMW M4 </w:t>
      </w:r>
      <w:proofErr w:type="spellStart"/>
      <w:r w:rsidRPr="009B4913">
        <w:rPr>
          <w:rFonts w:ascii="BMWGroupTN" w:hAnsi="BMWGroupTN"/>
        </w:rPr>
        <w:t>Competition</w:t>
      </w:r>
      <w:proofErr w:type="spellEnd"/>
      <w:r w:rsidRPr="009B4913">
        <w:rPr>
          <w:rFonts w:ascii="BMWGroupTN" w:hAnsi="BMWGroupTN"/>
        </w:rPr>
        <w:t xml:space="preserve">, para perfeccionar los conceptos básicos de la conducción deportiva: </w:t>
      </w:r>
      <w:proofErr w:type="spellStart"/>
      <w:r w:rsidRPr="009B4913">
        <w:rPr>
          <w:rFonts w:ascii="BMWGroupTN" w:hAnsi="BMWGroupTN"/>
        </w:rPr>
        <w:t>slaloms</w:t>
      </w:r>
      <w:proofErr w:type="spellEnd"/>
      <w:r w:rsidRPr="009B4913">
        <w:rPr>
          <w:rFonts w:ascii="BMWGroupTN" w:hAnsi="BMWGroupTN"/>
        </w:rPr>
        <w:t>, frenado dinámico, maniobras evasivas, cambios de carril doble y dominio del sobreviraje. Y al final de la jornada conducirán a toda velocidad detrás del Safety Car.</w:t>
      </w:r>
    </w:p>
    <w:p w14:paraId="05AB1172" w14:textId="77777777" w:rsidR="009B4913" w:rsidRPr="009B4913" w:rsidRDefault="009B4913" w:rsidP="009B4913">
      <w:pPr>
        <w:rPr>
          <w:rFonts w:ascii="BMWGroupTN" w:hAnsi="BMWGroupTN"/>
        </w:rPr>
      </w:pPr>
      <w:r w:rsidRPr="009B4913">
        <w:rPr>
          <w:rFonts w:ascii="BMWGroupTN" w:hAnsi="BMWGroupTN"/>
        </w:rPr>
        <w:t xml:space="preserve">Las inscripciones para los cursos BMW M </w:t>
      </w:r>
      <w:proofErr w:type="spellStart"/>
      <w:r w:rsidRPr="009B4913">
        <w:rPr>
          <w:rFonts w:ascii="BMWGroupTN" w:hAnsi="BMWGroupTN"/>
        </w:rPr>
        <w:t>Race</w:t>
      </w:r>
      <w:proofErr w:type="spellEnd"/>
      <w:r w:rsidRPr="009B4913">
        <w:rPr>
          <w:rFonts w:ascii="BMWGroupTN" w:hAnsi="BMWGroupTN"/>
        </w:rPr>
        <w:t xml:space="preserve"> </w:t>
      </w:r>
      <w:proofErr w:type="spellStart"/>
      <w:r w:rsidRPr="009B4913">
        <w:rPr>
          <w:rFonts w:ascii="BMWGroupTN" w:hAnsi="BMWGroupTN"/>
        </w:rPr>
        <w:t>Track</w:t>
      </w:r>
      <w:proofErr w:type="spellEnd"/>
      <w:r w:rsidRPr="009B4913">
        <w:rPr>
          <w:rFonts w:ascii="BMWGroupTN" w:hAnsi="BMWGroupTN"/>
        </w:rPr>
        <w:t xml:space="preserve"> </w:t>
      </w:r>
      <w:proofErr w:type="spellStart"/>
      <w:r w:rsidRPr="009B4913">
        <w:rPr>
          <w:rFonts w:ascii="BMWGroupTN" w:hAnsi="BMWGroupTN"/>
        </w:rPr>
        <w:t>Experience</w:t>
      </w:r>
      <w:proofErr w:type="spellEnd"/>
      <w:r w:rsidRPr="009B4913">
        <w:rPr>
          <w:rFonts w:ascii="BMWGroupTN" w:hAnsi="BMWGroupTN"/>
        </w:rPr>
        <w:t xml:space="preserve"> 2025 ya están abiertas.</w:t>
      </w:r>
    </w:p>
    <w:p w14:paraId="0EC8F811" w14:textId="09D4CCB2" w:rsidR="009B4913" w:rsidRPr="009B4913" w:rsidRDefault="009B4913" w:rsidP="009B4913">
      <w:pPr>
        <w:rPr>
          <w:rFonts w:ascii="BMWGroupTN" w:hAnsi="BMWGroupTN"/>
        </w:rPr>
      </w:pPr>
      <w:r w:rsidRPr="009B4913">
        <w:rPr>
          <w:rFonts w:ascii="BMWGroupTN" w:hAnsi="BMWGroupTN"/>
        </w:rPr>
        <w:t xml:space="preserve">Para más información acerca de los cursos y plazas disponibles, pincha aquí: </w:t>
      </w:r>
      <w:hyperlink r:id="rId7" w:history="1">
        <w:r w:rsidRPr="009B4913">
          <w:rPr>
            <w:rStyle w:val="Hipervnculo"/>
            <w:rFonts w:ascii="BMWGroupTN" w:hAnsi="BMWGroupTN"/>
          </w:rPr>
          <w:t>https://www.bmw.es/es/informacion/bmw-driving-experience.html</w:t>
        </w:r>
      </w:hyperlink>
    </w:p>
    <w:p w14:paraId="2BA03D8E" w14:textId="77777777" w:rsidR="009B4913" w:rsidRDefault="009B4913" w:rsidP="009B4913">
      <w:pPr>
        <w:rPr>
          <w:rFonts w:ascii="BMWGroupTN" w:hAnsi="BMWGroupTN"/>
        </w:rPr>
      </w:pPr>
    </w:p>
    <w:p w14:paraId="17BDCF39" w14:textId="77777777" w:rsidR="009B4913" w:rsidRDefault="009B4913" w:rsidP="009B4913">
      <w:pPr>
        <w:rPr>
          <w:rFonts w:ascii="BMWGroupTN" w:hAnsi="BMWGroupTN"/>
        </w:rPr>
      </w:pPr>
    </w:p>
    <w:p w14:paraId="4F726E67" w14:textId="77777777" w:rsidR="009B4913" w:rsidRDefault="009B4913" w:rsidP="009B4913">
      <w:pPr>
        <w:rPr>
          <w:rFonts w:ascii="BMWGroupTN" w:hAnsi="BMWGroupTN"/>
        </w:rPr>
      </w:pPr>
    </w:p>
    <w:p w14:paraId="4EE159C0" w14:textId="048A3F95" w:rsidR="009B4913" w:rsidRPr="009B4913" w:rsidRDefault="009B4913" w:rsidP="009B4913">
      <w:pPr>
        <w:rPr>
          <w:rFonts w:ascii="BMWGroupTN" w:hAnsi="BMWGroupTN"/>
        </w:rPr>
      </w:pPr>
      <w:r w:rsidRPr="009B4913">
        <w:rPr>
          <w:rFonts w:ascii="BMWGroupTN" w:hAnsi="BMWGroupTN"/>
        </w:rPr>
        <w:t xml:space="preserve">Todos los modelos BMW M </w:t>
      </w:r>
      <w:r w:rsidR="001217EC">
        <w:rPr>
          <w:rFonts w:ascii="BMWGroupTN" w:hAnsi="BMWGroupTN"/>
        </w:rPr>
        <w:t>(</w:t>
      </w:r>
      <w:proofErr w:type="spellStart"/>
      <w:r w:rsidRPr="009B4913">
        <w:rPr>
          <w:rFonts w:ascii="BMWGroupTN" w:hAnsi="BMWGroupTN"/>
        </w:rPr>
        <w:t>high</w:t>
      </w:r>
      <w:proofErr w:type="spellEnd"/>
      <w:r w:rsidRPr="009B4913">
        <w:rPr>
          <w:rFonts w:ascii="BMWGroupTN" w:hAnsi="BMWGroupTN"/>
        </w:rPr>
        <w:t xml:space="preserve"> performance</w:t>
      </w:r>
      <w:r w:rsidR="001217EC">
        <w:rPr>
          <w:rFonts w:ascii="BMWGroupTN" w:hAnsi="BMWGroupTN"/>
        </w:rPr>
        <w:t>)</w:t>
      </w:r>
      <w:r w:rsidRPr="009B4913">
        <w:rPr>
          <w:rFonts w:ascii="BMWGroupTN" w:hAnsi="BMWGroupTN"/>
        </w:rPr>
        <w:t xml:space="preserve"> pueden equipar de manera opcional el “Paquete M </w:t>
      </w:r>
      <w:proofErr w:type="spellStart"/>
      <w:r w:rsidRPr="009B4913">
        <w:rPr>
          <w:rFonts w:ascii="BMWGroupTN" w:hAnsi="BMWGroupTN"/>
        </w:rPr>
        <w:t>Driver´s</w:t>
      </w:r>
      <w:proofErr w:type="spellEnd"/>
      <w:r w:rsidRPr="009B4913">
        <w:rPr>
          <w:rFonts w:ascii="BMWGroupTN" w:hAnsi="BMWGroupTN"/>
        </w:rPr>
        <w:t>”</w:t>
      </w:r>
      <w:r w:rsidRPr="009B4913">
        <w:rPr>
          <w:rFonts w:ascii="BMWGroupTN" w:hAnsi="BMWGroupTN"/>
          <w:b/>
          <w:bCs/>
        </w:rPr>
        <w:t xml:space="preserve">. </w:t>
      </w:r>
      <w:r w:rsidRPr="009B4913">
        <w:rPr>
          <w:rFonts w:ascii="BMWGroupTN" w:hAnsi="BMWGroupTN"/>
        </w:rPr>
        <w:t>Este opcional le proporciona al cliente los siguientes beneficios:</w:t>
      </w:r>
    </w:p>
    <w:p w14:paraId="363CEFB8" w14:textId="77777777" w:rsidR="009B4913" w:rsidRPr="009B4913" w:rsidRDefault="009B4913" w:rsidP="009B4913">
      <w:pPr>
        <w:pStyle w:val="Prrafodelista"/>
        <w:numPr>
          <w:ilvl w:val="0"/>
          <w:numId w:val="2"/>
        </w:numPr>
        <w:spacing w:after="0" w:line="240" w:lineRule="atLeast"/>
        <w:rPr>
          <w:rFonts w:ascii="BMWGroupTN" w:hAnsi="BMWGroupTN"/>
        </w:rPr>
      </w:pPr>
      <w:r w:rsidRPr="009B4913">
        <w:rPr>
          <w:rFonts w:ascii="BMWGroupTN" w:hAnsi="BMWGroupTN"/>
        </w:rPr>
        <w:t>Incremento de la velocidad máxima del coche entre 20km/h y 30km/h, según el modelo.</w:t>
      </w:r>
    </w:p>
    <w:p w14:paraId="5AC53EEF" w14:textId="77777777" w:rsidR="009B4913" w:rsidRPr="009B4913" w:rsidRDefault="009B4913" w:rsidP="009B4913">
      <w:pPr>
        <w:pStyle w:val="Prrafodelista"/>
        <w:numPr>
          <w:ilvl w:val="0"/>
          <w:numId w:val="2"/>
        </w:numPr>
        <w:spacing w:after="0" w:line="240" w:lineRule="atLeast"/>
        <w:rPr>
          <w:rFonts w:ascii="BMWGroupTN" w:hAnsi="BMWGroupTN"/>
        </w:rPr>
      </w:pPr>
      <w:r w:rsidRPr="009B4913">
        <w:rPr>
          <w:rFonts w:ascii="BMWGroupTN" w:hAnsi="BMWGroupTN"/>
        </w:rPr>
        <w:t xml:space="preserve">Un curso de conducción en circuito “BMW M </w:t>
      </w:r>
      <w:proofErr w:type="spellStart"/>
      <w:r w:rsidRPr="009B4913">
        <w:rPr>
          <w:rFonts w:ascii="BMWGroupTN" w:hAnsi="BMWGroupTN"/>
        </w:rPr>
        <w:t>Race</w:t>
      </w:r>
      <w:proofErr w:type="spellEnd"/>
      <w:r w:rsidRPr="009B4913">
        <w:rPr>
          <w:rFonts w:ascii="BMWGroupTN" w:hAnsi="BMWGroupTN"/>
        </w:rPr>
        <w:t xml:space="preserve"> </w:t>
      </w:r>
      <w:proofErr w:type="spellStart"/>
      <w:r w:rsidRPr="009B4913">
        <w:rPr>
          <w:rFonts w:ascii="BMWGroupTN" w:hAnsi="BMWGroupTN"/>
        </w:rPr>
        <w:t>Track</w:t>
      </w:r>
      <w:proofErr w:type="spellEnd"/>
      <w:r w:rsidRPr="009B4913">
        <w:rPr>
          <w:rFonts w:ascii="BMWGroupTN" w:hAnsi="BMWGroupTN"/>
        </w:rPr>
        <w:t xml:space="preserve"> Training” valorado en 1.890€ e impartido en el Circuito de Monteblanco por instructores españoles certificados por BMW M </w:t>
      </w:r>
      <w:proofErr w:type="spellStart"/>
      <w:r w:rsidRPr="009B4913">
        <w:rPr>
          <w:rFonts w:ascii="BMWGroupTN" w:hAnsi="BMWGroupTN"/>
        </w:rPr>
        <w:t>Driving</w:t>
      </w:r>
      <w:proofErr w:type="spellEnd"/>
      <w:r w:rsidRPr="009B4913">
        <w:rPr>
          <w:rFonts w:ascii="BMWGroupTN" w:hAnsi="BMWGroupTN"/>
        </w:rPr>
        <w:t xml:space="preserve"> </w:t>
      </w:r>
      <w:proofErr w:type="spellStart"/>
      <w:r w:rsidRPr="009B4913">
        <w:rPr>
          <w:rFonts w:ascii="BMWGroupTN" w:hAnsi="BMWGroupTN"/>
        </w:rPr>
        <w:t>Experience</w:t>
      </w:r>
      <w:proofErr w:type="spellEnd"/>
      <w:r w:rsidRPr="009B4913">
        <w:rPr>
          <w:rFonts w:ascii="BMWGroupTN" w:hAnsi="BMWGroupTN"/>
        </w:rPr>
        <w:t>.</w:t>
      </w:r>
    </w:p>
    <w:p w14:paraId="58E364BF" w14:textId="77777777" w:rsidR="00672A55" w:rsidRPr="009B4913" w:rsidRDefault="00672A55" w:rsidP="003470C3">
      <w:pPr>
        <w:tabs>
          <w:tab w:val="left" w:pos="454"/>
          <w:tab w:val="left" w:pos="4706"/>
        </w:tabs>
        <w:spacing w:after="0" w:line="250" w:lineRule="atLeast"/>
        <w:rPr>
          <w:rFonts w:ascii="BMWGroupTN" w:eastAsia="Times New Roman" w:hAnsi="BMWGroupTN" w:cs="Times New Roman"/>
          <w:b/>
          <w:bCs/>
          <w:kern w:val="0"/>
          <w:sz w:val="18"/>
          <w:szCs w:val="18"/>
          <w:lang w:eastAsia="de-DE"/>
          <w14:ligatures w14:val="none"/>
        </w:rPr>
      </w:pPr>
    </w:p>
    <w:p w14:paraId="6AB60D78" w14:textId="77777777" w:rsidR="00672A55" w:rsidRPr="009B4913" w:rsidRDefault="00672A55" w:rsidP="003470C3">
      <w:pPr>
        <w:tabs>
          <w:tab w:val="left" w:pos="454"/>
          <w:tab w:val="left" w:pos="4706"/>
        </w:tabs>
        <w:spacing w:after="0" w:line="250" w:lineRule="atLeast"/>
        <w:rPr>
          <w:rFonts w:ascii="BMWGroupTN" w:eastAsia="Times New Roman" w:hAnsi="BMWGroupTN" w:cs="Times New Roman"/>
          <w:b/>
          <w:bCs/>
          <w:kern w:val="0"/>
          <w:sz w:val="24"/>
          <w:szCs w:val="24"/>
          <w:lang w:eastAsia="de-DE"/>
          <w14:ligatures w14:val="none"/>
        </w:rPr>
      </w:pPr>
    </w:p>
    <w:p w14:paraId="6EC82F5A" w14:textId="77777777" w:rsidR="00672A55" w:rsidRDefault="00672A55" w:rsidP="003470C3">
      <w:pPr>
        <w:tabs>
          <w:tab w:val="left" w:pos="454"/>
          <w:tab w:val="left" w:pos="4706"/>
        </w:tabs>
        <w:spacing w:after="0" w:line="250" w:lineRule="atLeast"/>
        <w:rPr>
          <w:rFonts w:ascii="BMWGroupTN" w:eastAsia="Times New Roman" w:hAnsi="BMWGroupTN" w:cs="Times New Roman"/>
          <w:b/>
          <w:bCs/>
          <w:kern w:val="0"/>
          <w:sz w:val="18"/>
          <w:szCs w:val="18"/>
          <w:lang w:eastAsia="de-DE"/>
          <w14:ligatures w14:val="none"/>
        </w:rPr>
      </w:pPr>
    </w:p>
    <w:p w14:paraId="046B66C4" w14:textId="652F9DDE" w:rsidR="003470C3" w:rsidRPr="00130EE7" w:rsidRDefault="003470C3" w:rsidP="003470C3">
      <w:pPr>
        <w:tabs>
          <w:tab w:val="left" w:pos="454"/>
          <w:tab w:val="left" w:pos="4706"/>
        </w:tabs>
        <w:spacing w:after="0" w:line="250" w:lineRule="atLeast"/>
        <w:rPr>
          <w:rFonts w:ascii="BMWGroupTN" w:eastAsia="Times New Roman" w:hAnsi="BMWGroupTN" w:cs="Times New Roman"/>
          <w:b/>
          <w:bCs/>
          <w:kern w:val="0"/>
          <w:sz w:val="18"/>
          <w:szCs w:val="18"/>
          <w:lang w:eastAsia="de-DE"/>
          <w14:ligatures w14:val="none"/>
        </w:rPr>
      </w:pPr>
      <w:r w:rsidRPr="00130EE7">
        <w:rPr>
          <w:rFonts w:ascii="BMWGroupTN" w:eastAsia="Times New Roman" w:hAnsi="BMWGroupTN" w:cs="Times New Roman"/>
          <w:b/>
          <w:bCs/>
          <w:kern w:val="0"/>
          <w:sz w:val="18"/>
          <w:szCs w:val="18"/>
          <w:lang w:eastAsia="de-DE"/>
          <w14:ligatures w14:val="none"/>
        </w:rPr>
        <w:t>El Grupo BMW</w:t>
      </w:r>
    </w:p>
    <w:p w14:paraId="27521D4F" w14:textId="77777777" w:rsidR="003470C3" w:rsidRPr="00130EE7" w:rsidRDefault="003470C3" w:rsidP="003470C3">
      <w:pPr>
        <w:tabs>
          <w:tab w:val="left" w:pos="454"/>
          <w:tab w:val="left" w:pos="4706"/>
        </w:tabs>
        <w:spacing w:after="0" w:line="250" w:lineRule="atLeast"/>
        <w:rPr>
          <w:rFonts w:ascii="BMWGroupTN" w:eastAsia="Times New Roman" w:hAnsi="BMWGroupTN" w:cs="Times New Roman"/>
          <w:kern w:val="0"/>
          <w:sz w:val="18"/>
          <w:szCs w:val="18"/>
          <w:lang w:eastAsia="de-DE"/>
          <w14:ligatures w14:val="none"/>
        </w:rPr>
      </w:pPr>
    </w:p>
    <w:p w14:paraId="143B2AB5" w14:textId="77777777" w:rsidR="003470C3" w:rsidRPr="00130EE7" w:rsidRDefault="003470C3" w:rsidP="003470C3">
      <w:pPr>
        <w:tabs>
          <w:tab w:val="left" w:pos="454"/>
          <w:tab w:val="left" w:pos="4706"/>
        </w:tabs>
        <w:spacing w:after="0" w:line="250" w:lineRule="atLeast"/>
        <w:rPr>
          <w:rFonts w:ascii="BMWGroupTN" w:eastAsia="Times New Roman" w:hAnsi="BMWGroupTN" w:cs="Times New Roman"/>
          <w:kern w:val="0"/>
          <w:sz w:val="18"/>
          <w:szCs w:val="18"/>
          <w:lang w:eastAsia="de-DE"/>
          <w14:ligatures w14:val="none"/>
        </w:rPr>
      </w:pPr>
      <w:r w:rsidRPr="00130EE7">
        <w:rPr>
          <w:rFonts w:ascii="BMWGroupTN" w:eastAsia="Times New Roman" w:hAnsi="BMWGroupTN" w:cs="Times New Roman"/>
          <w:kern w:val="0"/>
          <w:sz w:val="18"/>
          <w:szCs w:val="18"/>
          <w:lang w:eastAsia="de-DE"/>
          <w14:ligatures w14:val="none"/>
        </w:rPr>
        <w:t xml:space="preserve">Con sus cuatro marcas BMW, MINI, Rolls-Royce y BMW </w:t>
      </w:r>
      <w:proofErr w:type="spellStart"/>
      <w:r w:rsidRPr="00130EE7">
        <w:rPr>
          <w:rFonts w:ascii="BMWGroupTN" w:eastAsia="Times New Roman" w:hAnsi="BMWGroupTN" w:cs="Times New Roman"/>
          <w:kern w:val="0"/>
          <w:sz w:val="18"/>
          <w:szCs w:val="18"/>
          <w:lang w:eastAsia="de-DE"/>
          <w14:ligatures w14:val="none"/>
        </w:rPr>
        <w:t>Motorrad</w:t>
      </w:r>
      <w:proofErr w:type="spellEnd"/>
      <w:r w:rsidRPr="00130EE7">
        <w:rPr>
          <w:rFonts w:ascii="BMWGroupTN" w:eastAsia="Times New Roman" w:hAnsi="BMWGroupTN" w:cs="Times New Roman"/>
          <w:kern w:val="0"/>
          <w:sz w:val="18"/>
          <w:szCs w:val="18"/>
          <w:lang w:eastAsia="de-DE"/>
          <w14:ligatures w14:val="none"/>
        </w:rPr>
        <w:t xml:space="preserve">, BMW </w:t>
      </w:r>
      <w:proofErr w:type="spellStart"/>
      <w:r w:rsidRPr="00130EE7">
        <w:rPr>
          <w:rFonts w:ascii="BMWGroupTN" w:eastAsia="Times New Roman" w:hAnsi="BMWGroupTN" w:cs="Times New Roman"/>
          <w:kern w:val="0"/>
          <w:sz w:val="18"/>
          <w:szCs w:val="18"/>
          <w:lang w:eastAsia="de-DE"/>
          <w14:ligatures w14:val="none"/>
        </w:rPr>
        <w:t>Group</w:t>
      </w:r>
      <w:proofErr w:type="spellEnd"/>
      <w:r w:rsidRPr="00130EE7">
        <w:rPr>
          <w:rFonts w:ascii="BMWGroupTN" w:eastAsia="Times New Roman" w:hAnsi="BMWGroupTN" w:cs="Times New Roman"/>
          <w:kern w:val="0"/>
          <w:sz w:val="18"/>
          <w:szCs w:val="18"/>
          <w:lang w:eastAsia="de-DE"/>
          <w14:ligatures w14:val="none"/>
        </w:rPr>
        <w:t xml:space="preserve"> es el principal fabricante mundial de automóviles y motocicletas de alta gama y también ofrece servicios financieros de primera calidad. La red de producción de BMW Group comprende más de 30 centros de producción en todo el mundo; la empresa tiene una red de ventas global en más de 140 países.</w:t>
      </w:r>
    </w:p>
    <w:p w14:paraId="3CE20E69" w14:textId="77777777" w:rsidR="003470C3" w:rsidRPr="00130EE7" w:rsidRDefault="003470C3" w:rsidP="003470C3">
      <w:pPr>
        <w:tabs>
          <w:tab w:val="left" w:pos="454"/>
          <w:tab w:val="left" w:pos="4706"/>
        </w:tabs>
        <w:spacing w:after="0" w:line="250" w:lineRule="atLeast"/>
        <w:rPr>
          <w:rFonts w:ascii="BMWGroupTN" w:eastAsia="Times New Roman" w:hAnsi="BMWGroupTN" w:cs="Times New Roman"/>
          <w:kern w:val="0"/>
          <w:sz w:val="18"/>
          <w:szCs w:val="18"/>
          <w:lang w:eastAsia="de-DE"/>
          <w14:ligatures w14:val="none"/>
        </w:rPr>
      </w:pPr>
    </w:p>
    <w:p w14:paraId="474FB5E0" w14:textId="77777777" w:rsidR="003470C3" w:rsidRPr="00130EE7" w:rsidRDefault="003470C3" w:rsidP="003470C3">
      <w:pPr>
        <w:tabs>
          <w:tab w:val="left" w:pos="454"/>
          <w:tab w:val="left" w:pos="4706"/>
        </w:tabs>
        <w:spacing w:after="0" w:line="250" w:lineRule="atLeast"/>
        <w:rPr>
          <w:rFonts w:ascii="BMWGroupTN" w:eastAsia="Times New Roman" w:hAnsi="BMWGroupTN" w:cs="Times New Roman"/>
          <w:kern w:val="0"/>
          <w:sz w:val="18"/>
          <w:szCs w:val="18"/>
          <w:lang w:eastAsia="de-DE"/>
          <w14:ligatures w14:val="none"/>
        </w:rPr>
      </w:pPr>
      <w:r w:rsidRPr="00130EE7">
        <w:rPr>
          <w:rFonts w:ascii="BMWGroupTN" w:eastAsia="Times New Roman" w:hAnsi="BMWGroupTN" w:cs="Times New Roman"/>
          <w:kern w:val="0"/>
          <w:sz w:val="18"/>
          <w:szCs w:val="18"/>
          <w:lang w:eastAsia="de-DE"/>
          <w14:ligatures w14:val="none"/>
        </w:rPr>
        <w:t>En 2024, BMW Group vendió más de 2,45 millones de vehículos de pasajeros y más de 210 000 motocicletas en todo el mundo. El beneficio antes de impuestos en el ejercicio financiero de 2023 fue de 17 100 millones de euros, mientras que los ingresos ascendieron a 155 500 millones de euros. Al 31 de diciembre de 2023, BMW Group tenía una plantilla de 154.950 empleados.</w:t>
      </w:r>
    </w:p>
    <w:p w14:paraId="58012326" w14:textId="77777777" w:rsidR="003470C3" w:rsidRPr="00130EE7" w:rsidRDefault="003470C3" w:rsidP="003470C3">
      <w:pPr>
        <w:tabs>
          <w:tab w:val="left" w:pos="454"/>
          <w:tab w:val="left" w:pos="4706"/>
        </w:tabs>
        <w:spacing w:after="0" w:line="250" w:lineRule="atLeast"/>
        <w:rPr>
          <w:rFonts w:ascii="BMWGroupTN" w:eastAsia="Times New Roman" w:hAnsi="BMWGroupTN" w:cs="Times New Roman"/>
          <w:kern w:val="0"/>
          <w:sz w:val="18"/>
          <w:szCs w:val="18"/>
          <w:lang w:eastAsia="de-DE"/>
          <w14:ligatures w14:val="none"/>
        </w:rPr>
      </w:pPr>
    </w:p>
    <w:p w14:paraId="3EAE3B4D" w14:textId="77777777" w:rsidR="003470C3" w:rsidRPr="00130EE7" w:rsidRDefault="003470C3" w:rsidP="003470C3">
      <w:pPr>
        <w:tabs>
          <w:tab w:val="left" w:pos="454"/>
          <w:tab w:val="left" w:pos="4706"/>
        </w:tabs>
        <w:spacing w:after="0" w:line="250" w:lineRule="atLeast"/>
        <w:rPr>
          <w:rFonts w:ascii="BMWGroupTN" w:eastAsia="Times New Roman" w:hAnsi="BMWGroupTN" w:cs="Times New Roman"/>
          <w:kern w:val="0"/>
          <w:sz w:val="18"/>
          <w:szCs w:val="18"/>
          <w:lang w:eastAsia="de-DE"/>
          <w14:ligatures w14:val="none"/>
        </w:rPr>
      </w:pPr>
      <w:r w:rsidRPr="00130EE7">
        <w:rPr>
          <w:rFonts w:ascii="BMWGroupTN" w:eastAsia="Times New Roman" w:hAnsi="BMWGroupTN" w:cs="Times New Roman"/>
          <w:kern w:val="0"/>
          <w:sz w:val="18"/>
          <w:szCs w:val="18"/>
          <w:lang w:eastAsia="de-DE"/>
          <w14:ligatures w14:val="none"/>
        </w:rPr>
        <w:t>El éxito económico de BMW Group siempre se ha basado en una visión a largo plazo y en una acción responsable. La sostenibilidad es un elemento clave de la estrategia corporativa de BMW Group y abarca todos los productos, desde la cadena de suministro y la producción hasta el final de su vida útil.</w:t>
      </w:r>
    </w:p>
    <w:p w14:paraId="3D25D24A" w14:textId="77777777" w:rsidR="003470C3" w:rsidRPr="00130EE7" w:rsidRDefault="003470C3" w:rsidP="003470C3">
      <w:pPr>
        <w:tabs>
          <w:tab w:val="left" w:pos="454"/>
          <w:tab w:val="left" w:pos="4706"/>
        </w:tabs>
        <w:spacing w:after="0" w:line="250" w:lineRule="atLeast"/>
        <w:rPr>
          <w:rFonts w:ascii="BMWGroupTN" w:eastAsia="Times New Roman" w:hAnsi="BMWGroupTN" w:cs="Times New Roman"/>
          <w:kern w:val="0"/>
          <w:sz w:val="18"/>
          <w:szCs w:val="18"/>
          <w:lang w:eastAsia="de-DE"/>
          <w14:ligatures w14:val="none"/>
        </w:rPr>
      </w:pPr>
    </w:p>
    <w:p w14:paraId="6F012823" w14:textId="77777777" w:rsidR="003470C3" w:rsidRPr="00130EE7" w:rsidRDefault="003470C3" w:rsidP="003470C3">
      <w:pPr>
        <w:tabs>
          <w:tab w:val="left" w:pos="454"/>
          <w:tab w:val="left" w:pos="4706"/>
        </w:tabs>
        <w:spacing w:after="0" w:line="250" w:lineRule="atLeast"/>
        <w:rPr>
          <w:rFonts w:ascii="BMWGroupTN" w:eastAsia="Times New Roman" w:hAnsi="BMWGroupTN" w:cs="Times New Roman"/>
          <w:b/>
          <w:bCs/>
          <w:kern w:val="0"/>
          <w:sz w:val="18"/>
          <w:szCs w:val="18"/>
          <w:lang w:val="de-DE" w:eastAsia="de-DE"/>
          <w14:ligatures w14:val="none"/>
        </w:rPr>
      </w:pPr>
      <w:r w:rsidRPr="00130EE7">
        <w:rPr>
          <w:rFonts w:ascii="BMWGroupTN" w:eastAsia="Times New Roman" w:hAnsi="BMWGroupTN" w:cs="Times New Roman"/>
          <w:b/>
          <w:bCs/>
          <w:kern w:val="0"/>
          <w:sz w:val="18"/>
          <w:szCs w:val="18"/>
          <w:lang w:val="de-DE" w:eastAsia="de-DE"/>
          <w14:ligatures w14:val="none"/>
        </w:rPr>
        <w:t xml:space="preserve">www.bmwgroup.com </w:t>
      </w:r>
    </w:p>
    <w:p w14:paraId="1A6DBCF4" w14:textId="77777777" w:rsidR="003470C3" w:rsidRPr="00130EE7" w:rsidRDefault="003470C3" w:rsidP="003470C3">
      <w:pPr>
        <w:tabs>
          <w:tab w:val="left" w:pos="454"/>
          <w:tab w:val="left" w:pos="4706"/>
        </w:tabs>
        <w:spacing w:after="0" w:line="250" w:lineRule="atLeast"/>
        <w:rPr>
          <w:rFonts w:ascii="BMWGroupTN" w:eastAsia="Times New Roman" w:hAnsi="BMWGroupTN" w:cs="Times New Roman"/>
          <w:kern w:val="0"/>
          <w:sz w:val="18"/>
          <w:szCs w:val="18"/>
          <w:lang w:val="de-DE" w:eastAsia="de-DE"/>
          <w14:ligatures w14:val="none"/>
        </w:rPr>
      </w:pPr>
      <w:r w:rsidRPr="00130EE7">
        <w:rPr>
          <w:rFonts w:ascii="BMWGroupTN" w:eastAsia="Times New Roman" w:hAnsi="BMWGroupTN" w:cs="Times New Roman"/>
          <w:kern w:val="0"/>
          <w:sz w:val="18"/>
          <w:szCs w:val="18"/>
          <w:lang w:val="de-DE" w:eastAsia="de-DE"/>
          <w14:ligatures w14:val="none"/>
        </w:rPr>
        <w:t>LinkedIn: http://www.linkedin.com/company/bmw-group/</w:t>
      </w:r>
    </w:p>
    <w:p w14:paraId="7EF6A864" w14:textId="77777777" w:rsidR="003470C3" w:rsidRPr="00130EE7" w:rsidRDefault="003470C3" w:rsidP="003470C3">
      <w:pPr>
        <w:tabs>
          <w:tab w:val="left" w:pos="454"/>
          <w:tab w:val="left" w:pos="4706"/>
        </w:tabs>
        <w:spacing w:after="0" w:line="250" w:lineRule="atLeast"/>
        <w:rPr>
          <w:rFonts w:ascii="BMWGroupTN" w:eastAsia="Times New Roman" w:hAnsi="BMWGroupTN" w:cs="Times New Roman"/>
          <w:kern w:val="0"/>
          <w:sz w:val="18"/>
          <w:szCs w:val="18"/>
          <w:lang w:val="en-US" w:eastAsia="de-DE"/>
          <w14:ligatures w14:val="none"/>
        </w:rPr>
      </w:pPr>
      <w:r w:rsidRPr="00130EE7">
        <w:rPr>
          <w:rFonts w:ascii="BMWGroupTN" w:eastAsia="Times New Roman" w:hAnsi="BMWGroupTN" w:cs="Times New Roman"/>
          <w:kern w:val="0"/>
          <w:sz w:val="18"/>
          <w:szCs w:val="18"/>
          <w:lang w:val="en-US" w:eastAsia="de-DE"/>
          <w14:ligatures w14:val="none"/>
        </w:rPr>
        <w:t>YouTube: https://www.youtube.com/bmwgroup</w:t>
      </w:r>
    </w:p>
    <w:p w14:paraId="57A6F6AB" w14:textId="77777777" w:rsidR="003470C3" w:rsidRPr="00130EE7" w:rsidRDefault="003470C3" w:rsidP="003470C3">
      <w:pPr>
        <w:tabs>
          <w:tab w:val="left" w:pos="454"/>
          <w:tab w:val="left" w:pos="4706"/>
        </w:tabs>
        <w:spacing w:after="0" w:line="250" w:lineRule="atLeast"/>
        <w:rPr>
          <w:rFonts w:ascii="BMWGroupTN" w:eastAsia="Times New Roman" w:hAnsi="BMWGroupTN" w:cs="Times New Roman"/>
          <w:kern w:val="0"/>
          <w:sz w:val="18"/>
          <w:szCs w:val="18"/>
          <w:lang w:val="de-DE" w:eastAsia="de-DE"/>
          <w14:ligatures w14:val="none"/>
        </w:rPr>
      </w:pPr>
      <w:r w:rsidRPr="00130EE7">
        <w:rPr>
          <w:rFonts w:ascii="BMWGroupTN" w:eastAsia="Times New Roman" w:hAnsi="BMWGroupTN" w:cs="Times New Roman"/>
          <w:kern w:val="0"/>
          <w:sz w:val="18"/>
          <w:szCs w:val="18"/>
          <w:lang w:val="de-DE" w:eastAsia="de-DE"/>
          <w14:ligatures w14:val="none"/>
        </w:rPr>
        <w:t>Instagram: https://www.instagram.com/bmwgroup</w:t>
      </w:r>
    </w:p>
    <w:p w14:paraId="3B51DF27" w14:textId="77777777" w:rsidR="003470C3" w:rsidRPr="00130EE7" w:rsidRDefault="003470C3" w:rsidP="003470C3">
      <w:pPr>
        <w:tabs>
          <w:tab w:val="left" w:pos="454"/>
          <w:tab w:val="left" w:pos="4706"/>
        </w:tabs>
        <w:spacing w:after="0" w:line="250" w:lineRule="atLeast"/>
        <w:rPr>
          <w:rFonts w:ascii="BMWGroupTN" w:eastAsia="Times New Roman" w:hAnsi="BMWGroupTN" w:cs="Times New Roman"/>
          <w:kern w:val="0"/>
          <w:sz w:val="18"/>
          <w:szCs w:val="18"/>
          <w:lang w:val="en-US" w:eastAsia="de-DE"/>
          <w14:ligatures w14:val="none"/>
        </w:rPr>
      </w:pPr>
      <w:r w:rsidRPr="00130EE7">
        <w:rPr>
          <w:rFonts w:ascii="BMWGroupTN" w:eastAsia="Times New Roman" w:hAnsi="BMWGroupTN" w:cs="Times New Roman"/>
          <w:kern w:val="0"/>
          <w:sz w:val="18"/>
          <w:szCs w:val="18"/>
          <w:lang w:val="en-US" w:eastAsia="de-DE"/>
          <w14:ligatures w14:val="none"/>
        </w:rPr>
        <w:t>Facebook: https://www.facebook.com/bmwgroup</w:t>
      </w:r>
    </w:p>
    <w:p w14:paraId="4EEABDA0" w14:textId="77777777" w:rsidR="003470C3" w:rsidRPr="00130EE7" w:rsidRDefault="003470C3" w:rsidP="003470C3">
      <w:pPr>
        <w:tabs>
          <w:tab w:val="left" w:pos="454"/>
          <w:tab w:val="left" w:pos="4706"/>
        </w:tabs>
        <w:spacing w:after="0" w:line="250" w:lineRule="atLeast"/>
        <w:rPr>
          <w:rFonts w:ascii="BMWGroupTN" w:eastAsia="Times New Roman" w:hAnsi="BMWGroupTN" w:cs="Times New Roman"/>
          <w:kern w:val="0"/>
          <w:sz w:val="18"/>
          <w:szCs w:val="18"/>
          <w:lang w:val="en-US" w:eastAsia="de-DE"/>
          <w14:ligatures w14:val="none"/>
        </w:rPr>
      </w:pPr>
      <w:r w:rsidRPr="00130EE7">
        <w:rPr>
          <w:rFonts w:ascii="BMWGroupTN" w:eastAsia="Times New Roman" w:hAnsi="BMWGroupTN" w:cs="Times New Roman"/>
          <w:kern w:val="0"/>
          <w:sz w:val="18"/>
          <w:szCs w:val="18"/>
          <w:lang w:val="en-US" w:eastAsia="de-DE"/>
          <w14:ligatures w14:val="none"/>
        </w:rPr>
        <w:t>X: https://www.x.com/bmwgroup</w:t>
      </w:r>
    </w:p>
    <w:p w14:paraId="6A532D81" w14:textId="77777777" w:rsidR="003470C3" w:rsidRPr="003470C3" w:rsidRDefault="003470C3" w:rsidP="003470C3">
      <w:pPr>
        <w:rPr>
          <w:rFonts w:ascii="BMWType V2 Light" w:eastAsia="Times New Roman" w:hAnsi="BMWType V2 Light" w:cs="BMWType V2 Light"/>
          <w:color w:val="000000"/>
          <w:kern w:val="0"/>
          <w:sz w:val="24"/>
          <w:szCs w:val="24"/>
          <w:lang w:val="en-US" w:eastAsia="es-ES"/>
          <w14:ligatures w14:val="none"/>
        </w:rPr>
      </w:pPr>
    </w:p>
    <w:p w14:paraId="1405A3BA" w14:textId="77777777" w:rsidR="003470C3" w:rsidRPr="003470C3" w:rsidRDefault="003470C3" w:rsidP="003470C3">
      <w:pPr>
        <w:rPr>
          <w:rFonts w:ascii="BMWType V2 Light" w:eastAsia="Times New Roman" w:hAnsi="BMWType V2 Light" w:cs="BMWType V2 Light"/>
          <w:b/>
          <w:bCs/>
          <w:color w:val="000000"/>
          <w:kern w:val="0"/>
          <w:sz w:val="24"/>
          <w:szCs w:val="24"/>
          <w:lang w:val="en-US" w:eastAsia="es-ES"/>
          <w14:ligatures w14:val="none"/>
        </w:rPr>
      </w:pPr>
    </w:p>
    <w:sectPr w:rsidR="003470C3" w:rsidRPr="003470C3">
      <w:headerReference w:type="default" r:id="rId8"/>
      <w:footerReference w:type="even" r:id="rId9"/>
      <w:footerReference w:type="firs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26061" w14:textId="77777777" w:rsidR="00297B02" w:rsidRDefault="00297B02" w:rsidP="00FA3FB3">
      <w:pPr>
        <w:spacing w:after="0" w:line="240" w:lineRule="auto"/>
      </w:pPr>
      <w:r>
        <w:separator/>
      </w:r>
    </w:p>
  </w:endnote>
  <w:endnote w:type="continuationSeparator" w:id="0">
    <w:p w14:paraId="5462FB56" w14:textId="77777777" w:rsidR="00297B02" w:rsidRDefault="00297B02" w:rsidP="00FA3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GroupTN">
    <w:panose1 w:val="00000000000000000000"/>
    <w:charset w:val="00"/>
    <w:family w:val="modern"/>
    <w:notTrueType/>
    <w:pitch w:val="variable"/>
    <w:sig w:usb0="80000287" w:usb1="00002411" w:usb2="00000000" w:usb3="00000000" w:csb0="0000009F" w:csb1="00000000"/>
  </w:font>
  <w:font w:name="BMWGroupTN Condensed">
    <w:panose1 w:val="00000000000000000000"/>
    <w:charset w:val="00"/>
    <w:family w:val="modern"/>
    <w:notTrueType/>
    <w:pitch w:val="variable"/>
    <w:sig w:usb0="80000287" w:usb1="00002411" w:usb2="00000000" w:usb3="00000000" w:csb0="0000009F" w:csb1="00000000"/>
  </w:font>
  <w:font w:name="BMW Group Light">
    <w:panose1 w:val="00000000000000000000"/>
    <w:charset w:val="00"/>
    <w:family w:val="auto"/>
    <w:pitch w:val="variable"/>
    <w:sig w:usb0="800022BF" w:usb1="9000004A" w:usb2="00000008" w:usb3="00000000" w:csb0="0000009F" w:csb1="00000000"/>
  </w:font>
  <w:font w:name="BMW Group Condensed">
    <w:panose1 w:val="020B0606020202020204"/>
    <w:charset w:val="00"/>
    <w:family w:val="swiss"/>
    <w:pitch w:val="variable"/>
    <w:sig w:usb0="8000002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D30B4" w14:textId="5B5EC389" w:rsidR="00FA3FB3" w:rsidRDefault="00FA3FB3">
    <w:pPr>
      <w:pStyle w:val="Piedepgina"/>
    </w:pPr>
    <w:r>
      <w:rPr>
        <w:noProof/>
      </w:rPr>
      <mc:AlternateContent>
        <mc:Choice Requires="wps">
          <w:drawing>
            <wp:anchor distT="0" distB="0" distL="0" distR="0" simplePos="0" relativeHeight="251659264" behindDoc="0" locked="0" layoutInCell="1" allowOverlap="1" wp14:anchorId="5D803769" wp14:editId="1CD37F19">
              <wp:simplePos x="635" y="635"/>
              <wp:positionH relativeFrom="page">
                <wp:align>center</wp:align>
              </wp:positionH>
              <wp:positionV relativeFrom="page">
                <wp:align>bottom</wp:align>
              </wp:positionV>
              <wp:extent cx="443865" cy="443865"/>
              <wp:effectExtent l="0" t="0" r="15240" b="0"/>
              <wp:wrapNone/>
              <wp:docPr id="794061058" name="Cuadro de texto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B73368" w14:textId="243BD428" w:rsidR="00FA3FB3" w:rsidRPr="00FA3FB3" w:rsidRDefault="00FA3FB3" w:rsidP="00FA3FB3">
                          <w:pPr>
                            <w:spacing w:after="0"/>
                            <w:rPr>
                              <w:rFonts w:ascii="BMW Group Condensed" w:eastAsia="BMW Group Condensed" w:hAnsi="BMW Group Condensed" w:cs="BMW Group Condensed"/>
                              <w:noProof/>
                              <w:color w:val="C00000"/>
                              <w:sz w:val="24"/>
                              <w:szCs w:val="24"/>
                            </w:rPr>
                          </w:pPr>
                          <w:r w:rsidRPr="00FA3FB3">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803769" id="_x0000_t202" coordsize="21600,21600" o:spt="202" path="m,l,21600r21600,l21600,xe">
              <v:stroke joinstyle="miter"/>
              <v:path gradientshapeok="t" o:connecttype="rect"/>
            </v:shapetype>
            <v:shape id="Cuadro de texto 2" o:spid="_x0000_s1027" type="#_x0000_t202" alt="CONFIDENT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9B73368" w14:textId="243BD428" w:rsidR="00FA3FB3" w:rsidRPr="00FA3FB3" w:rsidRDefault="00FA3FB3" w:rsidP="00FA3FB3">
                    <w:pPr>
                      <w:spacing w:after="0"/>
                      <w:rPr>
                        <w:rFonts w:ascii="BMW Group Condensed" w:eastAsia="BMW Group Condensed" w:hAnsi="BMW Group Condensed" w:cs="BMW Group Condensed"/>
                        <w:noProof/>
                        <w:color w:val="C00000"/>
                        <w:sz w:val="24"/>
                        <w:szCs w:val="24"/>
                      </w:rPr>
                    </w:pPr>
                    <w:r w:rsidRPr="00FA3FB3">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238BF" w14:textId="0C9C2545" w:rsidR="00FA3FB3" w:rsidRDefault="00FA3FB3">
    <w:pPr>
      <w:pStyle w:val="Piedepgina"/>
    </w:pPr>
    <w:r>
      <w:rPr>
        <w:noProof/>
      </w:rPr>
      <mc:AlternateContent>
        <mc:Choice Requires="wps">
          <w:drawing>
            <wp:anchor distT="0" distB="0" distL="0" distR="0" simplePos="0" relativeHeight="251658240" behindDoc="0" locked="0" layoutInCell="1" allowOverlap="1" wp14:anchorId="5D4E7FA9" wp14:editId="32EF7114">
              <wp:simplePos x="635" y="635"/>
              <wp:positionH relativeFrom="page">
                <wp:align>center</wp:align>
              </wp:positionH>
              <wp:positionV relativeFrom="page">
                <wp:align>bottom</wp:align>
              </wp:positionV>
              <wp:extent cx="443865" cy="443865"/>
              <wp:effectExtent l="0" t="0" r="15240" b="0"/>
              <wp:wrapNone/>
              <wp:docPr id="123964748" name="Cuadro de texto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307879" w14:textId="0C8A5D7A" w:rsidR="00FA3FB3" w:rsidRPr="00FA3FB3" w:rsidRDefault="00FA3FB3" w:rsidP="00FA3FB3">
                          <w:pPr>
                            <w:spacing w:after="0"/>
                            <w:rPr>
                              <w:rFonts w:ascii="BMW Group Condensed" w:eastAsia="BMW Group Condensed" w:hAnsi="BMW Group Condensed" w:cs="BMW Group Condensed"/>
                              <w:noProof/>
                              <w:color w:val="C00000"/>
                              <w:sz w:val="24"/>
                              <w:szCs w:val="24"/>
                            </w:rPr>
                          </w:pPr>
                          <w:r w:rsidRPr="00FA3FB3">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4E7FA9" id="_x0000_t202" coordsize="21600,21600" o:spt="202" path="m,l,21600r21600,l21600,xe">
              <v:stroke joinstyle="miter"/>
              <v:path gradientshapeok="t" o:connecttype="rect"/>
            </v:shapetype>
            <v:shape id="Cuadro de texto 1" o:spid="_x0000_s1028" type="#_x0000_t202" alt="CONFIDENT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6307879" w14:textId="0C8A5D7A" w:rsidR="00FA3FB3" w:rsidRPr="00FA3FB3" w:rsidRDefault="00FA3FB3" w:rsidP="00FA3FB3">
                    <w:pPr>
                      <w:spacing w:after="0"/>
                      <w:rPr>
                        <w:rFonts w:ascii="BMW Group Condensed" w:eastAsia="BMW Group Condensed" w:hAnsi="BMW Group Condensed" w:cs="BMW Group Condensed"/>
                        <w:noProof/>
                        <w:color w:val="C00000"/>
                        <w:sz w:val="24"/>
                        <w:szCs w:val="24"/>
                      </w:rPr>
                    </w:pPr>
                    <w:r w:rsidRPr="00FA3FB3">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52A5A" w14:textId="77777777" w:rsidR="00297B02" w:rsidRDefault="00297B02" w:rsidP="00FA3FB3">
      <w:pPr>
        <w:spacing w:after="0" w:line="240" w:lineRule="auto"/>
      </w:pPr>
      <w:r>
        <w:separator/>
      </w:r>
    </w:p>
  </w:footnote>
  <w:footnote w:type="continuationSeparator" w:id="0">
    <w:p w14:paraId="374FA748" w14:textId="77777777" w:rsidR="00297B02" w:rsidRDefault="00297B02" w:rsidP="00FA3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E683" w14:textId="10B96BDB" w:rsidR="00121993" w:rsidRDefault="00121993">
    <w:pPr>
      <w:pStyle w:val="Encabezado"/>
    </w:pPr>
    <w:r w:rsidRPr="002E4216">
      <w:rPr>
        <w:noProof/>
      </w:rPr>
      <mc:AlternateContent>
        <mc:Choice Requires="wps">
          <w:drawing>
            <wp:anchor distT="0" distB="0" distL="114300" distR="114300" simplePos="0" relativeHeight="251665408" behindDoc="0" locked="0" layoutInCell="1" allowOverlap="1" wp14:anchorId="346B7857" wp14:editId="3B26A688">
              <wp:simplePos x="0" y="0"/>
              <wp:positionH relativeFrom="margin">
                <wp:align>left</wp:align>
              </wp:positionH>
              <wp:positionV relativeFrom="margin">
                <wp:posOffset>-72428</wp:posOffset>
              </wp:positionV>
              <wp:extent cx="3799840" cy="243205"/>
              <wp:effectExtent l="0" t="0" r="0" b="4445"/>
              <wp:wrapNone/>
              <wp:docPr id="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9840" cy="243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7D5454" w14:textId="77777777" w:rsidR="00121993" w:rsidRPr="004D62BD" w:rsidRDefault="00121993" w:rsidP="00121993">
                          <w:pPr>
                            <w:rPr>
                              <w:rFonts w:ascii="BMWType V2 Light" w:hAnsi="BMWType V2 Light" w:cs="BMWType V2 Light"/>
                              <w:sz w:val="24"/>
                              <w:lang w:val="de-DE"/>
                            </w:rPr>
                          </w:pPr>
                          <w:r>
                            <w:rPr>
                              <w:rFonts w:ascii="BMWType V2 Light" w:hAnsi="BMWType V2 Light" w:cs="BMWType V2 Light"/>
                              <w:sz w:val="24"/>
                              <w:lang w:val="de-DE"/>
                            </w:rPr>
                            <w:t xml:space="preserve">Comunicación </w:t>
                          </w:r>
                          <w:proofErr w:type="spellStart"/>
                          <w:r>
                            <w:rPr>
                              <w:rFonts w:ascii="BMWType V2 Light" w:hAnsi="BMWType V2 Light" w:cs="BMWType V2 Light"/>
                              <w:sz w:val="24"/>
                              <w:lang w:val="de-DE"/>
                            </w:rPr>
                            <w:t>corporativa</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6B7857" id="_x0000_t202" coordsize="21600,21600" o:spt="202" path="m,l,21600r21600,l21600,xe">
              <v:stroke joinstyle="miter"/>
              <v:path gradientshapeok="t" o:connecttype="rect"/>
            </v:shapetype>
            <v:shape id="Text Box 1" o:spid="_x0000_s1026" type="#_x0000_t202" style="position:absolute;margin-left:0;margin-top:-5.7pt;width:299.2pt;height:19.1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" stroked="f">
              <v:textbox inset="0,0,0,0">
                <w:txbxContent>
                  <w:p w14:paraId="397D5454" w14:textId="77777777" w:rsidR="00121993" w:rsidRPr="004D62BD" w:rsidRDefault="00121993" w:rsidP="00121993">
                    <w:pPr>
                      <w:rPr>
                        <w:rFonts w:ascii="BMWType V2 Light" w:hAnsi="BMWType V2 Light" w:cs="BMWType V2 Light"/>
                        <w:sz w:val="24"/>
                        <w:lang w:val="de-DE"/>
                      </w:rPr>
                    </w:pPr>
                    <w:r>
                      <w:rPr>
                        <w:rFonts w:ascii="BMWType V2 Light" w:hAnsi="BMWType V2 Light" w:cs="BMWType V2 Light"/>
                        <w:sz w:val="24"/>
                        <w:lang w:val="de-DE"/>
                      </w:rPr>
                      <w:t xml:space="preserve">Comunicación </w:t>
                    </w:r>
                    <w:proofErr w:type="spellStart"/>
                    <w:r>
                      <w:rPr>
                        <w:rFonts w:ascii="BMWType V2 Light" w:hAnsi="BMWType V2 Light" w:cs="BMWType V2 Light"/>
                        <w:sz w:val="24"/>
                        <w:lang w:val="de-DE"/>
                      </w:rPr>
                      <w:t>corporativa</w:t>
                    </w:r>
                    <w:proofErr w:type="spellEnd"/>
                  </w:p>
                </w:txbxContent>
              </v:textbox>
              <w10:wrap anchorx="margin" anchory="margin"/>
            </v:shape>
          </w:pict>
        </mc:Fallback>
      </mc:AlternateContent>
    </w:r>
    <w:r w:rsidRPr="002E4216">
      <w:rPr>
        <w:noProof/>
      </w:rPr>
      <w:drawing>
        <wp:anchor distT="0" distB="0" distL="114300" distR="114300" simplePos="0" relativeHeight="251662336" behindDoc="1" locked="0" layoutInCell="1" allowOverlap="1" wp14:anchorId="2A481773" wp14:editId="77B859D7">
          <wp:simplePos x="0" y="0"/>
          <wp:positionH relativeFrom="margin">
            <wp:align>left</wp:align>
          </wp:positionH>
          <wp:positionV relativeFrom="topMargin">
            <wp:posOffset>447040</wp:posOffset>
          </wp:positionV>
          <wp:extent cx="755650" cy="360045"/>
          <wp:effectExtent l="0" t="0" r="6350" b="1905"/>
          <wp:wrapTight wrapText="bothSides">
            <wp:wrapPolygon edited="0">
              <wp:start x="0" y="0"/>
              <wp:lineTo x="0" y="20571"/>
              <wp:lineTo x="21237" y="20571"/>
              <wp:lineTo x="21237" y="0"/>
              <wp:lineTo x="0" y="0"/>
            </wp:wrapPolygon>
          </wp:wrapTight>
          <wp:docPr id="504452529"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1"/>
                  <a:srcRect/>
                  <a:stretch>
                    <a:fillRect/>
                  </a:stretch>
                </pic:blipFill>
                <pic:spPr bwMode="auto">
                  <a:xfrm>
                    <a:off x="0" y="0"/>
                    <a:ext cx="755650" cy="360045"/>
                  </a:xfrm>
                  <a:prstGeom prst="rect">
                    <a:avLst/>
                  </a:prstGeom>
                  <a:noFill/>
                </pic:spPr>
              </pic:pic>
            </a:graphicData>
          </a:graphic>
        </wp:anchor>
      </w:drawing>
    </w:r>
    <w:r w:rsidRPr="002E4216">
      <w:rPr>
        <w:noProof/>
      </w:rPr>
      <w:drawing>
        <wp:anchor distT="0" distB="0" distL="114300" distR="114300" simplePos="0" relativeHeight="251663360" behindDoc="1" locked="0" layoutInCell="1" allowOverlap="1" wp14:anchorId="7FF35882" wp14:editId="35976CE9">
          <wp:simplePos x="0" y="0"/>
          <wp:positionH relativeFrom="margin">
            <wp:posOffset>4194175</wp:posOffset>
          </wp:positionH>
          <wp:positionV relativeFrom="paragraph">
            <wp:posOffset>-635</wp:posOffset>
          </wp:positionV>
          <wp:extent cx="1924050" cy="361950"/>
          <wp:effectExtent l="0" t="0" r="0" b="0"/>
          <wp:wrapNone/>
          <wp:docPr id="268292415" name="Imagen 268292415" descr="C:\Users\QTD2442\AppData\Local\Microsoft\Windows\INetCache\Content.Outlook\4S24NVCL\BMW-MINI-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QTD2442\AppData\Local\Microsoft\Windows\INetCache\Content.Outlook\4S24NVCL\BMW-MINI-R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4050" cy="3619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4DFE"/>
    <w:multiLevelType w:val="hybridMultilevel"/>
    <w:tmpl w:val="789207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51D7F52"/>
    <w:multiLevelType w:val="hybridMultilevel"/>
    <w:tmpl w:val="DB1448BC"/>
    <w:lvl w:ilvl="0" w:tplc="2B16785C">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14558303">
    <w:abstractNumId w:val="1"/>
  </w:num>
  <w:num w:numId="2" w16cid:durableId="55015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3DD"/>
    <w:rsid w:val="000652FB"/>
    <w:rsid w:val="00080018"/>
    <w:rsid w:val="001217EC"/>
    <w:rsid w:val="00121993"/>
    <w:rsid w:val="001461C4"/>
    <w:rsid w:val="001A4B74"/>
    <w:rsid w:val="00216D35"/>
    <w:rsid w:val="00297B02"/>
    <w:rsid w:val="002A4609"/>
    <w:rsid w:val="003470C3"/>
    <w:rsid w:val="00363130"/>
    <w:rsid w:val="00367812"/>
    <w:rsid w:val="003D2380"/>
    <w:rsid w:val="004A1C62"/>
    <w:rsid w:val="00672A55"/>
    <w:rsid w:val="00743A2D"/>
    <w:rsid w:val="00751293"/>
    <w:rsid w:val="00764C99"/>
    <w:rsid w:val="00775420"/>
    <w:rsid w:val="007B41FA"/>
    <w:rsid w:val="007F057C"/>
    <w:rsid w:val="00894EAA"/>
    <w:rsid w:val="009313DD"/>
    <w:rsid w:val="0095200B"/>
    <w:rsid w:val="009B4913"/>
    <w:rsid w:val="00A034B8"/>
    <w:rsid w:val="00A5163E"/>
    <w:rsid w:val="00A67FAF"/>
    <w:rsid w:val="00B212DD"/>
    <w:rsid w:val="00B56F22"/>
    <w:rsid w:val="00BA75E7"/>
    <w:rsid w:val="00BD47DF"/>
    <w:rsid w:val="00C263D0"/>
    <w:rsid w:val="00C30FAA"/>
    <w:rsid w:val="00D577B7"/>
    <w:rsid w:val="00D64205"/>
    <w:rsid w:val="00D86FD2"/>
    <w:rsid w:val="00DF7C97"/>
    <w:rsid w:val="00E32D2E"/>
    <w:rsid w:val="00E6163F"/>
    <w:rsid w:val="00E723A6"/>
    <w:rsid w:val="00E74136"/>
    <w:rsid w:val="00E83B70"/>
    <w:rsid w:val="00F2004E"/>
    <w:rsid w:val="00FA3FB3"/>
    <w:rsid w:val="00FD47AC"/>
    <w:rsid w:val="00FD4E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EB01"/>
  <w15:chartTrackingRefBased/>
  <w15:docId w15:val="{26F80A33-236F-4449-AFA1-6E7A339D1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FA3FB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A3FB3"/>
  </w:style>
  <w:style w:type="paragraph" w:styleId="Encabezado">
    <w:name w:val="header"/>
    <w:basedOn w:val="Normal"/>
    <w:link w:val="EncabezadoCar"/>
    <w:uiPriority w:val="99"/>
    <w:unhideWhenUsed/>
    <w:rsid w:val="0077542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75420"/>
  </w:style>
  <w:style w:type="paragraph" w:customStyle="1" w:styleId="Fliesstext">
    <w:name w:val="Fliesstext"/>
    <w:basedOn w:val="Normal"/>
    <w:rsid w:val="00121993"/>
    <w:pPr>
      <w:tabs>
        <w:tab w:val="left" w:pos="454"/>
        <w:tab w:val="left" w:pos="4706"/>
      </w:tabs>
      <w:spacing w:after="0" w:line="250" w:lineRule="atLeast"/>
    </w:pPr>
    <w:rPr>
      <w:rFonts w:ascii="BMWType V2 Light" w:eastAsia="Times New Roman" w:hAnsi="BMWType V2 Light" w:cs="Times New Roman"/>
      <w:kern w:val="0"/>
      <w:szCs w:val="24"/>
      <w:lang w:val="en-GB" w:eastAsia="en-GB" w:bidi="en-GB"/>
      <w14:ligatures w14:val="none"/>
    </w:rPr>
  </w:style>
  <w:style w:type="paragraph" w:styleId="Prrafodelista">
    <w:name w:val="List Paragraph"/>
    <w:basedOn w:val="Normal"/>
    <w:uiPriority w:val="34"/>
    <w:qFormat/>
    <w:rsid w:val="00121993"/>
    <w:pPr>
      <w:ind w:left="720"/>
      <w:contextualSpacing/>
    </w:pPr>
  </w:style>
  <w:style w:type="character" w:styleId="Hipervnculo">
    <w:name w:val="Hyperlink"/>
    <w:basedOn w:val="Fuentedeprrafopredeter"/>
    <w:uiPriority w:val="99"/>
    <w:unhideWhenUsed/>
    <w:rsid w:val="009B491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mw.es/es/informacion/bmw-driving-experience.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598</Words>
  <Characters>3294</Characters>
  <Application>Microsoft Office Word</Application>
  <DocSecurity>4</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Egea Antonio, AK-14-ES</dc:creator>
  <cp:keywords/>
  <dc:description/>
  <cp:lastModifiedBy>mora carmen, (Carmen.Mora@partner.bmw.es)</cp:lastModifiedBy>
  <cp:revision>2</cp:revision>
  <dcterms:created xsi:type="dcterms:W3CDTF">2025-02-11T09:03:00Z</dcterms:created>
  <dcterms:modified xsi:type="dcterms:W3CDTF">2025-02-11T09:03:00Z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7638d4c,2f546902,37937d0a</vt:lpwstr>
  </property>
  <property fmtid="{D5CDD505-2E9C-101B-9397-08002B2CF9AE}" pid="3" name="ClassificationContentMarkingFooterFontProps">
    <vt:lpwstr>#c00000,12,BMW Group Condensed</vt:lpwstr>
  </property>
  <property fmtid="{D5CDD505-2E9C-101B-9397-08002B2CF9AE}" pid="4" name="ClassificationContentMarkingFooterText">
    <vt:lpwstr>CONFIDENTIAL</vt:lpwstr>
  </property>
  <property fmtid="{D5CDD505-2E9C-101B-9397-08002B2CF9AE}" pid="5" name="MSIP_Label_e6935750-240b-48e4-a615-66942a738439_Enabled">
    <vt:lpwstr>true</vt:lpwstr>
  </property>
  <property fmtid="{D5CDD505-2E9C-101B-9397-08002B2CF9AE}" pid="6" name="MSIP_Label_e6935750-240b-48e4-a615-66942a738439_SetDate">
    <vt:lpwstr>2024-12-30T11:55:42Z</vt:lpwstr>
  </property>
  <property fmtid="{D5CDD505-2E9C-101B-9397-08002B2CF9AE}" pid="7" name="MSIP_Label_e6935750-240b-48e4-a615-66942a738439_Method">
    <vt:lpwstr>Standard</vt:lpwstr>
  </property>
  <property fmtid="{D5CDD505-2E9C-101B-9397-08002B2CF9AE}" pid="8" name="MSIP_Label_e6935750-240b-48e4-a615-66942a738439_Name">
    <vt:lpwstr>e6935750-240b-48e4-a615-66942a738439</vt:lpwstr>
  </property>
  <property fmtid="{D5CDD505-2E9C-101B-9397-08002B2CF9AE}" pid="9" name="MSIP_Label_e6935750-240b-48e4-a615-66942a738439_SiteId">
    <vt:lpwstr>ce849bab-cc1c-465b-b62e-18f07c9ac198</vt:lpwstr>
  </property>
  <property fmtid="{D5CDD505-2E9C-101B-9397-08002B2CF9AE}" pid="10" name="MSIP_Label_e6935750-240b-48e4-a615-66942a738439_ActionId">
    <vt:lpwstr>5b115432-5e2b-44bb-8959-ae48409e91ef</vt:lpwstr>
  </property>
  <property fmtid="{D5CDD505-2E9C-101B-9397-08002B2CF9AE}" pid="11" name="MSIP_Label_e6935750-240b-48e4-a615-66942a738439_ContentBits">
    <vt:lpwstr>2</vt:lpwstr>
  </property>
</Properties>
</file>