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E607A2" w:rsidRDefault="00EF344A">
      <w:pPr>
        <w:outlineLvl w:val="0"/>
        <w:rPr>
          <w:rFonts w:ascii="BMWTypeLight" w:hAnsi="BMWTypeLight"/>
          <w:b/>
          <w:bCs/>
          <w:sz w:val="36"/>
          <w:szCs w:val="36"/>
          <w:lang w:val="de-CH"/>
        </w:rPr>
      </w:pPr>
      <w:r w:rsidRPr="00E607A2">
        <w:rPr>
          <w:rFonts w:ascii="BMWTypeLight" w:hAnsi="BMWTypeLight"/>
          <w:b/>
          <w:bCs/>
          <w:sz w:val="36"/>
          <w:szCs w:val="36"/>
          <w:lang w:val="de-CH"/>
        </w:rPr>
        <w:t>BMW Group</w:t>
      </w:r>
    </w:p>
    <w:p w:rsidR="00EF344A" w:rsidRPr="00E607A2" w:rsidRDefault="00EF344A">
      <w:pPr>
        <w:outlineLvl w:val="0"/>
        <w:rPr>
          <w:rFonts w:ascii="BMWTypeLight" w:hAnsi="BMWTypeLight"/>
          <w:b/>
          <w:bCs/>
          <w:color w:val="C0C0C0"/>
          <w:sz w:val="36"/>
          <w:szCs w:val="36"/>
          <w:lang w:val="de-CH"/>
        </w:rPr>
      </w:pPr>
      <w:proofErr w:type="spellStart"/>
      <w:r w:rsidRPr="00E607A2">
        <w:rPr>
          <w:rFonts w:ascii="BMWTypeLight" w:hAnsi="BMWTypeLight"/>
          <w:b/>
          <w:bCs/>
          <w:color w:val="C0C0C0"/>
          <w:sz w:val="36"/>
          <w:szCs w:val="36"/>
          <w:lang w:val="de-CH"/>
        </w:rPr>
        <w:t>Switzerland</w:t>
      </w:r>
      <w:proofErr w:type="spellEnd"/>
    </w:p>
    <w:p w:rsidR="00EF344A" w:rsidRPr="00E607A2" w:rsidRDefault="00EF344A">
      <w:pPr>
        <w:outlineLvl w:val="0"/>
        <w:rPr>
          <w:rFonts w:ascii="BMWTypeLight" w:hAnsi="BMWTypeLight"/>
          <w:b/>
          <w:bCs/>
          <w:color w:val="C0C0C0"/>
          <w:sz w:val="36"/>
          <w:szCs w:val="36"/>
          <w:lang w:val="de-CH"/>
        </w:rPr>
      </w:pPr>
      <w:r w:rsidRPr="00E607A2">
        <w:rPr>
          <w:rFonts w:ascii="BMWTypeLight" w:hAnsi="BMWTypeLight"/>
          <w:b/>
          <w:bCs/>
          <w:color w:val="C0C0C0"/>
          <w:sz w:val="36"/>
          <w:szCs w:val="36"/>
          <w:lang w:val="de-CH"/>
        </w:rPr>
        <w:t>Corporate Communications</w:t>
      </w:r>
    </w:p>
    <w:p w:rsidR="00EF344A" w:rsidRPr="00E607A2" w:rsidRDefault="00EF344A">
      <w:pPr>
        <w:rPr>
          <w:rFonts w:ascii="BMWTypeLight" w:hAnsi="BMWTypeLight"/>
          <w:b/>
          <w:bCs/>
          <w:sz w:val="36"/>
          <w:szCs w:val="36"/>
          <w:lang w:val="de-CH"/>
        </w:rPr>
      </w:pPr>
    </w:p>
    <w:p w:rsidR="00EF344A" w:rsidRPr="00E607A2" w:rsidRDefault="00EF344A">
      <w:pPr>
        <w:spacing w:line="360" w:lineRule="atLeast"/>
        <w:rPr>
          <w:rFonts w:ascii="BMWTypeLight" w:hAnsi="BMWTypeLight"/>
          <w:sz w:val="24"/>
          <w:lang w:val="de-CH" w:eastAsia="de-DE"/>
        </w:rPr>
      </w:pPr>
    </w:p>
    <w:p w:rsidR="00EF344A" w:rsidRPr="00E607A2" w:rsidRDefault="00E607A2">
      <w:pPr>
        <w:pStyle w:val="Untertitel"/>
        <w:spacing w:line="320" w:lineRule="atLeast"/>
        <w:rPr>
          <w:lang w:val="de-CH"/>
        </w:rPr>
      </w:pPr>
      <w:r w:rsidRPr="00E607A2">
        <w:rPr>
          <w:b/>
          <w:bCs/>
          <w:sz w:val="36"/>
          <w:lang w:val="de-CH"/>
        </w:rPr>
        <w:t xml:space="preserve">Satellitendaten zur BMW Pressekonferenz: i </w:t>
      </w:r>
      <w:proofErr w:type="spellStart"/>
      <w:r w:rsidRPr="00E607A2">
        <w:rPr>
          <w:b/>
          <w:bCs/>
          <w:sz w:val="36"/>
          <w:lang w:val="de-CH"/>
        </w:rPr>
        <w:t>can't</w:t>
      </w:r>
      <w:proofErr w:type="spellEnd"/>
      <w:r w:rsidRPr="00E607A2">
        <w:rPr>
          <w:b/>
          <w:bCs/>
          <w:sz w:val="36"/>
          <w:lang w:val="de-CH"/>
        </w:rPr>
        <w:t xml:space="preserve"> </w:t>
      </w:r>
      <w:proofErr w:type="spellStart"/>
      <w:r w:rsidRPr="00E607A2">
        <w:rPr>
          <w:b/>
          <w:bCs/>
          <w:sz w:val="36"/>
          <w:lang w:val="de-CH"/>
        </w:rPr>
        <w:t>wait</w:t>
      </w:r>
      <w:proofErr w:type="spellEnd"/>
      <w:r w:rsidRPr="00E607A2">
        <w:rPr>
          <w:b/>
          <w:bCs/>
          <w:sz w:val="36"/>
          <w:lang w:val="de-CH"/>
        </w:rPr>
        <w:t xml:space="preserve"> - die neue Submarke von BMW.</w:t>
      </w:r>
    </w:p>
    <w:p w:rsidR="00EF344A" w:rsidRPr="00E607A2"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E607A2" w:rsidRDefault="00EF344A">
      <w:pPr>
        <w:spacing w:line="360" w:lineRule="atLeast"/>
        <w:rPr>
          <w:rFonts w:ascii="BMWTypeLight" w:hAnsi="BMWTypeLight"/>
          <w:sz w:val="22"/>
          <w:lang w:val="de-CH"/>
        </w:rPr>
      </w:pPr>
    </w:p>
    <w:p w:rsidR="004866D6" w:rsidRPr="00E607A2" w:rsidRDefault="004866D6">
      <w:pPr>
        <w:spacing w:line="360" w:lineRule="atLeast"/>
        <w:rPr>
          <w:rFonts w:ascii="BMWTypeLight" w:hAnsi="BMWTypeLight"/>
          <w:sz w:val="22"/>
          <w:lang w:val="de-CH"/>
        </w:rPr>
      </w:pPr>
    </w:p>
    <w:p w:rsidR="00E607A2" w:rsidRPr="00E607A2" w:rsidRDefault="00E607A2" w:rsidP="00E607A2">
      <w:pPr>
        <w:pStyle w:val="Fliesstext"/>
        <w:spacing w:line="360" w:lineRule="atLeast"/>
        <w:rPr>
          <w:lang w:val="de-CH"/>
        </w:rPr>
      </w:pPr>
      <w:r w:rsidRPr="00E607A2">
        <w:rPr>
          <w:lang w:val="de-CH"/>
        </w:rPr>
        <w:t xml:space="preserve">Zur Bekanntgabe der neuen Submarke von BMW möchten wir Ihnen die </w:t>
      </w:r>
      <w:proofErr w:type="spellStart"/>
      <w:r w:rsidRPr="00E607A2">
        <w:rPr>
          <w:lang w:val="de-CH"/>
        </w:rPr>
        <w:t>Transponderdaten</w:t>
      </w:r>
      <w:proofErr w:type="spellEnd"/>
      <w:r w:rsidRPr="00E607A2">
        <w:rPr>
          <w:lang w:val="de-CH"/>
        </w:rPr>
        <w:t xml:space="preserve"> der Satellitenübertragungen mitteilen.</w:t>
      </w:r>
    </w:p>
    <w:p w:rsidR="00E607A2" w:rsidRPr="00E607A2" w:rsidRDefault="00E607A2" w:rsidP="00E607A2">
      <w:pPr>
        <w:pStyle w:val="Fliesstext"/>
        <w:spacing w:line="360" w:lineRule="atLeast"/>
        <w:rPr>
          <w:lang w:val="de-CH"/>
        </w:rPr>
      </w:pPr>
    </w:p>
    <w:p w:rsidR="00E607A2" w:rsidRPr="00E607A2" w:rsidRDefault="00E607A2" w:rsidP="00E607A2">
      <w:pPr>
        <w:pStyle w:val="Fliesstext"/>
        <w:spacing w:line="360" w:lineRule="atLeast"/>
        <w:rPr>
          <w:lang w:val="de-CH"/>
        </w:rPr>
      </w:pPr>
    </w:p>
    <w:p w:rsidR="00E607A2" w:rsidRPr="00E607A2" w:rsidRDefault="00E607A2" w:rsidP="00E607A2">
      <w:pPr>
        <w:pStyle w:val="Fliesstext"/>
        <w:spacing w:line="360" w:lineRule="atLeast"/>
        <w:rPr>
          <w:b/>
          <w:lang w:val="de-CH"/>
        </w:rPr>
      </w:pPr>
      <w:r w:rsidRPr="00E607A2">
        <w:rPr>
          <w:b/>
          <w:lang w:val="de-CH"/>
        </w:rPr>
        <w:t>Technische Daten TV Satellitenübertragung 21.02.2011</w:t>
      </w:r>
    </w:p>
    <w:p w:rsidR="00E607A2" w:rsidRPr="00E607A2" w:rsidRDefault="00E607A2" w:rsidP="00E607A2">
      <w:pPr>
        <w:pStyle w:val="Fliesstext"/>
        <w:spacing w:line="360" w:lineRule="atLeast"/>
        <w:rPr>
          <w:lang w:val="de-CH"/>
        </w:rPr>
      </w:pPr>
    </w:p>
    <w:p w:rsidR="00E607A2" w:rsidRPr="00E607A2" w:rsidRDefault="00E607A2" w:rsidP="00E607A2">
      <w:pPr>
        <w:pStyle w:val="Fliesstext"/>
        <w:tabs>
          <w:tab w:val="clear" w:pos="4706"/>
          <w:tab w:val="left" w:pos="3828"/>
        </w:tabs>
        <w:spacing w:line="360" w:lineRule="atLeast"/>
        <w:ind w:left="3825" w:hanging="3825"/>
        <w:rPr>
          <w:lang w:val="de-CH"/>
        </w:rPr>
      </w:pPr>
      <w:r w:rsidRPr="00E607A2">
        <w:rPr>
          <w:lang w:val="de-CH"/>
        </w:rPr>
        <w:t>15:15 – 16:00 MEZ</w:t>
      </w:r>
      <w:r w:rsidRPr="00E607A2">
        <w:rPr>
          <w:lang w:val="de-CH"/>
        </w:rPr>
        <w:tab/>
        <w:t xml:space="preserve">BMW Pressekonferenz: i </w:t>
      </w:r>
      <w:proofErr w:type="spellStart"/>
      <w:r w:rsidRPr="00E607A2">
        <w:rPr>
          <w:lang w:val="de-CH"/>
        </w:rPr>
        <w:t>can’t</w:t>
      </w:r>
      <w:proofErr w:type="spellEnd"/>
      <w:r w:rsidRPr="00E607A2">
        <w:rPr>
          <w:lang w:val="de-CH"/>
        </w:rPr>
        <w:t xml:space="preserve"> </w:t>
      </w:r>
      <w:proofErr w:type="spellStart"/>
      <w:r w:rsidRPr="00E607A2">
        <w:rPr>
          <w:lang w:val="de-CH"/>
        </w:rPr>
        <w:t>wait</w:t>
      </w:r>
      <w:proofErr w:type="spellEnd"/>
      <w:r w:rsidRPr="00E607A2">
        <w:rPr>
          <w:lang w:val="de-CH"/>
        </w:rPr>
        <w:t xml:space="preserve"> – die neue Submarke von BMW         </w:t>
      </w:r>
    </w:p>
    <w:p w:rsidR="00E607A2" w:rsidRPr="00AC2BEA" w:rsidRDefault="00E607A2" w:rsidP="00E607A2">
      <w:pPr>
        <w:pStyle w:val="Fliesstext"/>
        <w:tabs>
          <w:tab w:val="clear" w:pos="4706"/>
          <w:tab w:val="left" w:pos="3828"/>
        </w:tabs>
        <w:spacing w:line="360" w:lineRule="atLeast"/>
        <w:rPr>
          <w:b/>
          <w:lang w:val="de-CH"/>
        </w:rPr>
      </w:pPr>
      <w:r w:rsidRPr="00E607A2">
        <w:rPr>
          <w:lang w:val="de-CH"/>
        </w:rPr>
        <w:tab/>
      </w:r>
      <w:r w:rsidRPr="00E607A2">
        <w:rPr>
          <w:lang w:val="de-CH"/>
        </w:rPr>
        <w:tab/>
      </w:r>
      <w:r w:rsidRPr="00AC2BEA">
        <w:rPr>
          <w:b/>
          <w:lang w:val="de-CH"/>
        </w:rPr>
        <w:t>SD PAL Format 16:9 - LIVE</w:t>
      </w:r>
    </w:p>
    <w:p w:rsidR="00E607A2" w:rsidRPr="00E607A2" w:rsidRDefault="00E607A2" w:rsidP="00E607A2">
      <w:pPr>
        <w:pStyle w:val="Fliesstext"/>
        <w:spacing w:line="360" w:lineRule="atLeast"/>
        <w:rPr>
          <w:lang w:val="de-CH"/>
        </w:rPr>
      </w:pPr>
    </w:p>
    <w:p w:rsidR="00E607A2" w:rsidRPr="00E607A2" w:rsidRDefault="00E607A2" w:rsidP="00AC2BEA">
      <w:pPr>
        <w:pStyle w:val="Fliesstext"/>
        <w:tabs>
          <w:tab w:val="clear" w:pos="4706"/>
          <w:tab w:val="left" w:pos="3828"/>
        </w:tabs>
        <w:spacing w:line="360" w:lineRule="atLeast"/>
        <w:ind w:left="3825" w:hanging="3825"/>
        <w:rPr>
          <w:lang w:val="de-CH"/>
        </w:rPr>
      </w:pPr>
      <w:r w:rsidRPr="00E607A2">
        <w:rPr>
          <w:lang w:val="de-CH"/>
        </w:rPr>
        <w:t>17:00 – 17:30 MEZ</w:t>
      </w:r>
      <w:r w:rsidRPr="00E607A2">
        <w:rPr>
          <w:lang w:val="de-CH"/>
        </w:rPr>
        <w:tab/>
        <w:t xml:space="preserve">Highlights der BMW Pressekonferenz und der Lichtinstallation         </w:t>
      </w:r>
    </w:p>
    <w:p w:rsidR="00E607A2" w:rsidRPr="00AC2BEA" w:rsidRDefault="00E607A2" w:rsidP="00AC2BEA">
      <w:pPr>
        <w:pStyle w:val="Fliesstext"/>
        <w:tabs>
          <w:tab w:val="clear" w:pos="4706"/>
          <w:tab w:val="left" w:pos="3828"/>
        </w:tabs>
        <w:spacing w:line="360" w:lineRule="atLeast"/>
        <w:rPr>
          <w:b/>
          <w:lang w:val="en-US"/>
        </w:rPr>
      </w:pPr>
      <w:r w:rsidRPr="00E607A2">
        <w:rPr>
          <w:lang w:val="de-CH"/>
        </w:rPr>
        <w:tab/>
      </w:r>
      <w:r w:rsidRPr="00E607A2">
        <w:rPr>
          <w:lang w:val="de-CH"/>
        </w:rPr>
        <w:tab/>
      </w:r>
      <w:r w:rsidRPr="00AC2BEA">
        <w:rPr>
          <w:b/>
          <w:lang w:val="en-US"/>
        </w:rPr>
        <w:t>SD PAL Format 16:9</w:t>
      </w:r>
    </w:p>
    <w:p w:rsidR="00E607A2" w:rsidRPr="00E607A2" w:rsidRDefault="00E607A2" w:rsidP="00E607A2">
      <w:pPr>
        <w:pStyle w:val="Fliesstext"/>
        <w:spacing w:line="360" w:lineRule="atLeast"/>
        <w:rPr>
          <w:lang w:val="en-US"/>
        </w:rPr>
      </w:pPr>
    </w:p>
    <w:p w:rsidR="00E607A2" w:rsidRPr="00E607A2" w:rsidRDefault="00E607A2" w:rsidP="00E607A2">
      <w:pPr>
        <w:pStyle w:val="Fliesstext"/>
        <w:spacing w:line="360" w:lineRule="atLeast"/>
        <w:rPr>
          <w:lang w:val="en-US"/>
        </w:rPr>
      </w:pPr>
    </w:p>
    <w:p w:rsidR="00E607A2" w:rsidRPr="00E607A2" w:rsidRDefault="00E607A2" w:rsidP="00AC2BEA">
      <w:pPr>
        <w:pStyle w:val="Fliesstext"/>
        <w:tabs>
          <w:tab w:val="clear" w:pos="4706"/>
          <w:tab w:val="left" w:pos="3828"/>
        </w:tabs>
        <w:spacing w:line="360" w:lineRule="atLeast"/>
        <w:rPr>
          <w:b/>
          <w:lang w:val="en-US"/>
        </w:rPr>
      </w:pPr>
      <w:proofErr w:type="spellStart"/>
      <w:r w:rsidRPr="00E607A2">
        <w:rPr>
          <w:b/>
          <w:lang w:val="en-US"/>
        </w:rPr>
        <w:t>Satellit</w:t>
      </w:r>
      <w:proofErr w:type="spellEnd"/>
      <w:r w:rsidRPr="00E607A2">
        <w:rPr>
          <w:b/>
          <w:lang w:val="en-US"/>
        </w:rPr>
        <w:t xml:space="preserve">: </w:t>
      </w:r>
      <w:r w:rsidRPr="00E607A2">
        <w:rPr>
          <w:b/>
          <w:lang w:val="en-US"/>
        </w:rPr>
        <w:tab/>
      </w:r>
      <w:proofErr w:type="spellStart"/>
      <w:r w:rsidRPr="00E607A2">
        <w:rPr>
          <w:b/>
          <w:lang w:val="en-US"/>
        </w:rPr>
        <w:t>Eutelsat</w:t>
      </w:r>
      <w:proofErr w:type="spellEnd"/>
      <w:r w:rsidRPr="00E607A2">
        <w:rPr>
          <w:b/>
          <w:lang w:val="en-US"/>
        </w:rPr>
        <w:t xml:space="preserve"> W2A</w:t>
      </w:r>
      <w:r w:rsidRPr="00E607A2">
        <w:rPr>
          <w:b/>
          <w:lang w:val="en-US"/>
        </w:rPr>
        <w:tab/>
      </w:r>
    </w:p>
    <w:p w:rsidR="00E607A2" w:rsidRPr="00E607A2" w:rsidRDefault="00E607A2" w:rsidP="00AC2BEA">
      <w:pPr>
        <w:pStyle w:val="Fliesstext"/>
        <w:tabs>
          <w:tab w:val="clear" w:pos="4706"/>
          <w:tab w:val="left" w:pos="3828"/>
        </w:tabs>
        <w:spacing w:line="360" w:lineRule="atLeast"/>
        <w:rPr>
          <w:b/>
          <w:lang w:val="en-US"/>
        </w:rPr>
      </w:pPr>
      <w:proofErr w:type="spellStart"/>
      <w:r w:rsidRPr="00E607A2">
        <w:rPr>
          <w:b/>
          <w:lang w:val="en-US"/>
        </w:rPr>
        <w:t>Orbitposition</w:t>
      </w:r>
      <w:proofErr w:type="spellEnd"/>
      <w:r w:rsidRPr="00E607A2">
        <w:rPr>
          <w:b/>
          <w:lang w:val="en-US"/>
        </w:rPr>
        <w:t>:</w:t>
      </w:r>
      <w:r w:rsidRPr="00E607A2">
        <w:rPr>
          <w:b/>
          <w:lang w:val="en-US"/>
        </w:rPr>
        <w:tab/>
        <w:t>10 ° East</w:t>
      </w:r>
    </w:p>
    <w:p w:rsidR="00E607A2" w:rsidRPr="00E607A2" w:rsidRDefault="00E607A2" w:rsidP="00AC2BEA">
      <w:pPr>
        <w:pStyle w:val="Fliesstext"/>
        <w:tabs>
          <w:tab w:val="clear" w:pos="4706"/>
          <w:tab w:val="left" w:pos="3828"/>
        </w:tabs>
        <w:spacing w:line="360" w:lineRule="atLeast"/>
        <w:rPr>
          <w:b/>
          <w:lang w:val="en-US"/>
        </w:rPr>
      </w:pPr>
      <w:r w:rsidRPr="00E607A2">
        <w:rPr>
          <w:b/>
          <w:lang w:val="en-US"/>
        </w:rPr>
        <w:t>Transponder:</w:t>
      </w:r>
      <w:r w:rsidRPr="00E607A2">
        <w:rPr>
          <w:b/>
          <w:lang w:val="en-US"/>
        </w:rPr>
        <w:tab/>
        <w:t>F5 – Ch 1-2-3 (</w:t>
      </w:r>
      <w:proofErr w:type="gramStart"/>
      <w:r w:rsidRPr="00E607A2">
        <w:rPr>
          <w:b/>
          <w:lang w:val="en-US"/>
        </w:rPr>
        <w:t>9Mhz</w:t>
      </w:r>
      <w:proofErr w:type="gramEnd"/>
      <w:r w:rsidRPr="00E607A2">
        <w:rPr>
          <w:b/>
          <w:lang w:val="en-US"/>
        </w:rPr>
        <w:t>)</w:t>
      </w:r>
    </w:p>
    <w:p w:rsidR="00E607A2" w:rsidRPr="00E607A2" w:rsidRDefault="00E607A2" w:rsidP="00AC2BEA">
      <w:pPr>
        <w:pStyle w:val="Fliesstext"/>
        <w:tabs>
          <w:tab w:val="clear" w:pos="4706"/>
          <w:tab w:val="left" w:pos="3828"/>
        </w:tabs>
        <w:spacing w:line="360" w:lineRule="atLeast"/>
        <w:rPr>
          <w:b/>
          <w:lang w:val="en-US"/>
        </w:rPr>
      </w:pPr>
      <w:proofErr w:type="spellStart"/>
      <w:r w:rsidRPr="00E607A2">
        <w:rPr>
          <w:b/>
          <w:lang w:val="en-US"/>
        </w:rPr>
        <w:t>Downlinkfrequenz</w:t>
      </w:r>
      <w:proofErr w:type="spellEnd"/>
      <w:r w:rsidRPr="00E607A2">
        <w:rPr>
          <w:b/>
          <w:lang w:val="en-US"/>
        </w:rPr>
        <w:t>:</w:t>
      </w:r>
      <w:r w:rsidRPr="00E607A2">
        <w:rPr>
          <w:b/>
          <w:lang w:val="en-US"/>
        </w:rPr>
        <w:tab/>
        <w:t>12.676,830 MHz</w:t>
      </w:r>
    </w:p>
    <w:p w:rsidR="00E607A2" w:rsidRPr="00E607A2" w:rsidRDefault="00E607A2" w:rsidP="00AC2BEA">
      <w:pPr>
        <w:pStyle w:val="Fliesstext"/>
        <w:tabs>
          <w:tab w:val="clear" w:pos="4706"/>
          <w:tab w:val="left" w:pos="3828"/>
        </w:tabs>
        <w:spacing w:line="360" w:lineRule="atLeast"/>
        <w:rPr>
          <w:b/>
          <w:lang w:val="en-US"/>
        </w:rPr>
      </w:pPr>
      <w:proofErr w:type="spellStart"/>
      <w:r w:rsidRPr="00E607A2">
        <w:rPr>
          <w:b/>
          <w:lang w:val="en-US"/>
        </w:rPr>
        <w:t>Polarisation</w:t>
      </w:r>
      <w:proofErr w:type="spellEnd"/>
      <w:r w:rsidRPr="00E607A2">
        <w:rPr>
          <w:b/>
          <w:lang w:val="en-US"/>
        </w:rPr>
        <w:t>:</w:t>
      </w:r>
      <w:r w:rsidRPr="00E607A2">
        <w:rPr>
          <w:b/>
          <w:lang w:val="en-US"/>
        </w:rPr>
        <w:tab/>
        <w:t>horizontal (x)</w:t>
      </w:r>
    </w:p>
    <w:p w:rsidR="00E607A2" w:rsidRPr="00E607A2" w:rsidRDefault="00E607A2" w:rsidP="00E607A2">
      <w:pPr>
        <w:pStyle w:val="Fliesstext"/>
        <w:spacing w:line="360" w:lineRule="atLeast"/>
        <w:rPr>
          <w:b/>
          <w:lang w:val="en-US"/>
        </w:rPr>
      </w:pPr>
    </w:p>
    <w:p w:rsidR="00E607A2" w:rsidRPr="00E607A2" w:rsidRDefault="00E607A2" w:rsidP="00AC2BEA">
      <w:pPr>
        <w:pStyle w:val="Fliesstext"/>
        <w:tabs>
          <w:tab w:val="clear" w:pos="4706"/>
          <w:tab w:val="left" w:pos="3828"/>
        </w:tabs>
        <w:spacing w:line="360" w:lineRule="atLeast"/>
        <w:rPr>
          <w:b/>
          <w:lang w:val="en-US"/>
        </w:rPr>
      </w:pPr>
      <w:r w:rsidRPr="00E607A2">
        <w:rPr>
          <w:b/>
          <w:lang w:val="en-US"/>
        </w:rPr>
        <w:t>Standard:</w:t>
      </w:r>
      <w:r w:rsidRPr="00E607A2">
        <w:rPr>
          <w:b/>
          <w:lang w:val="en-US"/>
        </w:rPr>
        <w:tab/>
        <w:t>MPEG 2 / DVB-S</w:t>
      </w:r>
    </w:p>
    <w:p w:rsidR="00E607A2" w:rsidRPr="00E607A2" w:rsidRDefault="00E607A2" w:rsidP="00AC2BEA">
      <w:pPr>
        <w:pStyle w:val="Fliesstext"/>
        <w:tabs>
          <w:tab w:val="clear" w:pos="4706"/>
          <w:tab w:val="left" w:pos="3828"/>
        </w:tabs>
        <w:spacing w:line="360" w:lineRule="atLeast"/>
        <w:rPr>
          <w:b/>
          <w:lang w:val="en-US"/>
        </w:rPr>
      </w:pPr>
      <w:r w:rsidRPr="00E607A2">
        <w:rPr>
          <w:b/>
          <w:lang w:val="en-US"/>
        </w:rPr>
        <w:t>Encoding:</w:t>
      </w:r>
      <w:r w:rsidRPr="00E607A2">
        <w:rPr>
          <w:b/>
          <w:lang w:val="en-US"/>
        </w:rPr>
        <w:tab/>
        <w:t>4:2:2</w:t>
      </w:r>
    </w:p>
    <w:p w:rsidR="00E607A2" w:rsidRPr="00E607A2" w:rsidRDefault="00E607A2" w:rsidP="00E607A2">
      <w:pPr>
        <w:pStyle w:val="Fliesstext"/>
        <w:spacing w:line="360" w:lineRule="atLeast"/>
        <w:rPr>
          <w:b/>
          <w:lang w:val="en-US"/>
        </w:rPr>
      </w:pPr>
    </w:p>
    <w:p w:rsidR="00E607A2" w:rsidRPr="00E607A2" w:rsidRDefault="00E607A2" w:rsidP="00AC2BEA">
      <w:pPr>
        <w:pStyle w:val="Fliesstext"/>
        <w:tabs>
          <w:tab w:val="clear" w:pos="4706"/>
          <w:tab w:val="left" w:pos="3828"/>
        </w:tabs>
        <w:spacing w:line="360" w:lineRule="atLeast"/>
        <w:rPr>
          <w:b/>
          <w:lang w:val="de-CH"/>
        </w:rPr>
      </w:pPr>
      <w:r w:rsidRPr="00E607A2">
        <w:rPr>
          <w:b/>
          <w:lang w:val="de-CH"/>
        </w:rPr>
        <w:t>Symbolrate:</w:t>
      </w:r>
      <w:r w:rsidRPr="00E607A2">
        <w:rPr>
          <w:b/>
          <w:lang w:val="de-CH"/>
        </w:rPr>
        <w:tab/>
        <w:t xml:space="preserve">6.6665  </w:t>
      </w:r>
      <w:proofErr w:type="spellStart"/>
      <w:r w:rsidRPr="00E607A2">
        <w:rPr>
          <w:b/>
          <w:lang w:val="de-CH"/>
        </w:rPr>
        <w:t>Msym/S</w:t>
      </w:r>
      <w:proofErr w:type="spellEnd"/>
    </w:p>
    <w:p w:rsidR="00E607A2" w:rsidRPr="00E607A2" w:rsidRDefault="00AC2BEA" w:rsidP="00AC2BEA">
      <w:pPr>
        <w:pStyle w:val="Fliesstext"/>
        <w:tabs>
          <w:tab w:val="clear" w:pos="4706"/>
          <w:tab w:val="left" w:pos="3828"/>
        </w:tabs>
        <w:spacing w:line="360" w:lineRule="atLeast"/>
        <w:rPr>
          <w:b/>
          <w:lang w:val="de-CH"/>
        </w:rPr>
      </w:pPr>
      <w:r>
        <w:rPr>
          <w:b/>
          <w:lang w:val="de-CH"/>
        </w:rPr>
        <w:t>FEC:</w:t>
      </w:r>
      <w:r>
        <w:rPr>
          <w:b/>
          <w:lang w:val="de-CH"/>
        </w:rPr>
        <w:tab/>
      </w:r>
      <w:r w:rsidR="00E607A2" w:rsidRPr="00E607A2">
        <w:rPr>
          <w:b/>
          <w:lang w:val="de-CH"/>
        </w:rPr>
        <w:t>7/8</w:t>
      </w:r>
    </w:p>
    <w:p w:rsidR="00E607A2" w:rsidRPr="00E607A2" w:rsidRDefault="00E607A2" w:rsidP="00E607A2">
      <w:pPr>
        <w:pStyle w:val="Fliesstext"/>
        <w:spacing w:line="360" w:lineRule="atLeast"/>
        <w:rPr>
          <w:b/>
          <w:lang w:val="de-CH"/>
        </w:rPr>
      </w:pPr>
    </w:p>
    <w:p w:rsidR="00EF344A" w:rsidRPr="00E607A2" w:rsidRDefault="00E607A2" w:rsidP="00AC2BEA">
      <w:pPr>
        <w:pStyle w:val="Fliesstext"/>
        <w:tabs>
          <w:tab w:val="clear" w:pos="4706"/>
          <w:tab w:val="left" w:pos="3828"/>
        </w:tabs>
        <w:spacing w:line="360" w:lineRule="atLeast"/>
        <w:rPr>
          <w:b/>
          <w:lang w:val="de-CH"/>
        </w:rPr>
      </w:pPr>
      <w:r w:rsidRPr="00E607A2">
        <w:rPr>
          <w:b/>
          <w:lang w:val="de-CH"/>
        </w:rPr>
        <w:t>D-SNG Telefon:</w:t>
      </w:r>
      <w:r w:rsidRPr="00E607A2">
        <w:rPr>
          <w:b/>
          <w:lang w:val="de-CH"/>
        </w:rPr>
        <w:tab/>
        <w:t>+49 151 1093 5081 –</w:t>
      </w:r>
      <w:r>
        <w:rPr>
          <w:b/>
          <w:lang w:val="de-CH"/>
        </w:rPr>
        <w:t xml:space="preserve"> </w:t>
      </w:r>
      <w:r>
        <w:rPr>
          <w:b/>
          <w:lang w:val="de-CH"/>
        </w:rPr>
        <w:tab/>
      </w:r>
      <w:r>
        <w:rPr>
          <w:b/>
          <w:lang w:val="de-CH"/>
        </w:rPr>
        <w:tab/>
      </w:r>
      <w:r>
        <w:rPr>
          <w:b/>
          <w:lang w:val="de-CH"/>
        </w:rPr>
        <w:tab/>
      </w:r>
      <w:r w:rsidR="00AC2BEA">
        <w:rPr>
          <w:b/>
          <w:lang w:val="de-CH"/>
        </w:rPr>
        <w:tab/>
      </w:r>
      <w:r w:rsidRPr="00E607A2">
        <w:rPr>
          <w:b/>
          <w:lang w:val="de-CH"/>
        </w:rPr>
        <w:t xml:space="preserve">Dietmar </w:t>
      </w:r>
      <w:proofErr w:type="spellStart"/>
      <w:r w:rsidRPr="00E607A2">
        <w:rPr>
          <w:b/>
          <w:lang w:val="de-CH"/>
        </w:rPr>
        <w:t>Homeier</w:t>
      </w:r>
      <w:proofErr w:type="spellEnd"/>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E607A2" w:rsidRDefault="00A521CB" w:rsidP="00A521CB">
      <w:pPr>
        <w:tabs>
          <w:tab w:val="left" w:pos="3828"/>
        </w:tabs>
        <w:spacing w:line="360" w:lineRule="atLeast"/>
        <w:rPr>
          <w:rFonts w:ascii="BMWTypeLight" w:hAnsi="BMWTypeLight"/>
          <w:sz w:val="22"/>
          <w:szCs w:val="24"/>
          <w:lang w:val="de-CH"/>
        </w:rPr>
      </w:pPr>
      <w:r>
        <w:rPr>
          <w:rFonts w:ascii="BMWTypeLight" w:hAnsi="BMWTypeLight"/>
          <w:sz w:val="22"/>
          <w:szCs w:val="24"/>
          <w:lang w:val="de-DE"/>
        </w:rPr>
        <w:tab/>
      </w:r>
      <w:r w:rsidRPr="00E607A2">
        <w:rPr>
          <w:rFonts w:ascii="BMWTypeLight" w:hAnsi="BMWTypeLight"/>
          <w:sz w:val="22"/>
          <w:szCs w:val="24"/>
          <w:lang w:val="de-CH"/>
        </w:rPr>
        <w:t>Corporate Communications</w:t>
      </w:r>
    </w:p>
    <w:p w:rsidR="00A521CB" w:rsidRPr="00E607A2" w:rsidRDefault="00A521CB" w:rsidP="00A521CB">
      <w:pPr>
        <w:tabs>
          <w:tab w:val="left" w:pos="3828"/>
        </w:tabs>
        <w:spacing w:line="360" w:lineRule="atLeast"/>
        <w:rPr>
          <w:rFonts w:ascii="BMWTypeLight" w:hAnsi="BMWTypeLight"/>
          <w:sz w:val="22"/>
          <w:szCs w:val="24"/>
          <w:lang w:val="de-CH"/>
        </w:rPr>
      </w:pPr>
      <w:r w:rsidRPr="00E607A2">
        <w:rPr>
          <w:rFonts w:ascii="BMWTypeLight" w:hAnsi="BMWTypeLight"/>
          <w:sz w:val="22"/>
          <w:szCs w:val="24"/>
          <w:lang w:val="de-CH"/>
        </w:rPr>
        <w:tab/>
        <w:t>Beda Durrer</w:t>
      </w:r>
    </w:p>
    <w:p w:rsidR="00A521CB" w:rsidRPr="00E607A2"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de-CH"/>
        </w:rPr>
      </w:pPr>
      <w:r w:rsidRPr="00E607A2">
        <w:rPr>
          <w:rFonts w:ascii="BMWTypeLight" w:hAnsi="BMWTypeLight"/>
          <w:kern w:val="0"/>
          <w:szCs w:val="24"/>
          <w:lang w:val="de-CH"/>
        </w:rPr>
        <w:tab/>
        <w:t>Industriestrasse 20</w:t>
      </w:r>
    </w:p>
    <w:p w:rsidR="00A521CB" w:rsidRDefault="00A521CB" w:rsidP="00A521CB">
      <w:pPr>
        <w:tabs>
          <w:tab w:val="left" w:pos="3828"/>
        </w:tabs>
        <w:spacing w:line="360" w:lineRule="atLeast"/>
        <w:rPr>
          <w:rFonts w:ascii="BMWTypeLight" w:hAnsi="BMWTypeLight"/>
          <w:sz w:val="22"/>
          <w:szCs w:val="24"/>
          <w:lang w:val="de-DE"/>
        </w:rPr>
      </w:pPr>
      <w:r w:rsidRPr="00E607A2">
        <w:rPr>
          <w:rFonts w:ascii="BMWTypeLight" w:hAnsi="BMWTypeLight"/>
          <w:sz w:val="22"/>
          <w:szCs w:val="24"/>
          <w:lang w:val="de-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A521CB">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83557">
      <w:pPr>
        <w:rPr>
          <w:rFonts w:ascii="BMWTypeLight" w:hAnsi="BMWTypeLight" w:cs="BMWType V2 Light"/>
          <w:sz w:val="22"/>
          <w:szCs w:val="22"/>
          <w:lang w:val="de-DE"/>
        </w:rPr>
      </w:pPr>
    </w:p>
    <w:p w:rsidR="007D54E8" w:rsidRPr="00983557" w:rsidRDefault="007D54E8" w:rsidP="00983557">
      <w:pPr>
        <w:pStyle w:val="Kopfzeile"/>
        <w:spacing w:line="240" w:lineRule="auto"/>
        <w:rPr>
          <w:rFonts w:ascii="BMWTypeLight" w:hAnsi="BMWTypeLight" w:cs="BMWType V2 Light"/>
          <w:kern w:val="0"/>
        </w:rPr>
      </w:pPr>
    </w:p>
    <w:p w:rsidR="007D54E8" w:rsidRPr="001B5F2C" w:rsidRDefault="007D54E8" w:rsidP="007D54E8">
      <w:pPr>
        <w:spacing w:line="360" w:lineRule="auto"/>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7F4229"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7F4229" w:rsidRPr="001B5F2C">
        <w:rPr>
          <w:rFonts w:ascii="BMWTypeLight" w:hAnsi="BMWTypeLight" w:cs="BMWType V2 Light"/>
          <w:sz w:val="22"/>
          <w:szCs w:val="22"/>
          <w:lang w:val="de-CH"/>
        </w:rPr>
        <w:fldChar w:fldCharType="separate"/>
      </w:r>
      <w:r w:rsidR="00E607A2">
        <w:rPr>
          <w:rFonts w:ascii="BMWTypeLight" w:hAnsi="BMWTypeLight" w:cs="BMWType V2 Light"/>
          <w:noProof/>
          <w:sz w:val="22"/>
          <w:szCs w:val="22"/>
          <w:lang w:val="de-CH"/>
        </w:rPr>
        <w:t>18. Februar 2011</w:t>
      </w:r>
      <w:r w:rsidR="007F4229"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Die BMW Group setzte im Geschäftsjahr 2010 weltweit rund 1,46 Millionen Automobile und über 98.000 Motorräder ab. </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E607A2">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5F2C"/>
    <w:rsid w:val="001E4A43"/>
    <w:rsid w:val="00205869"/>
    <w:rsid w:val="003710D1"/>
    <w:rsid w:val="00411F93"/>
    <w:rsid w:val="004866D6"/>
    <w:rsid w:val="00496D3A"/>
    <w:rsid w:val="004A0048"/>
    <w:rsid w:val="005201C5"/>
    <w:rsid w:val="005B51DE"/>
    <w:rsid w:val="00731224"/>
    <w:rsid w:val="007B350C"/>
    <w:rsid w:val="007D54E8"/>
    <w:rsid w:val="007F4229"/>
    <w:rsid w:val="00860467"/>
    <w:rsid w:val="00946316"/>
    <w:rsid w:val="00983557"/>
    <w:rsid w:val="00A521CB"/>
    <w:rsid w:val="00AC2BEA"/>
    <w:rsid w:val="00AC2DF7"/>
    <w:rsid w:val="00AC654D"/>
    <w:rsid w:val="00B3436D"/>
    <w:rsid w:val="00BE1268"/>
    <w:rsid w:val="00C2491C"/>
    <w:rsid w:val="00D00005"/>
    <w:rsid w:val="00E607A2"/>
    <w:rsid w:val="00EF344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Tikoski Nazime, V1-CH-F-4</cp:lastModifiedBy>
  <cp:revision>2</cp:revision>
  <cp:lastPrinted>2005-10-19T08:27:00Z</cp:lastPrinted>
  <dcterms:created xsi:type="dcterms:W3CDTF">2011-02-18T08:51:00Z</dcterms:created>
  <dcterms:modified xsi:type="dcterms:W3CDTF">2011-02-18T08:51:00Z</dcterms:modified>
</cp:coreProperties>
</file>